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铁前部白灰皮带增加单点式除尘器安装工程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2022年</w:t>
      </w:r>
      <w:r>
        <w:rPr>
          <w:rFonts w:hint="eastAsia" w:ascii="宋体" w:hAnsi="宋体" w:eastAsia="宋体" w:cs="宋体"/>
          <w:kern w:val="0"/>
          <w:sz w:val="28"/>
          <w:szCs w:val="28"/>
          <w:highlight w:val="none"/>
          <w:lang w:val="en-US" w:eastAsia="zh-CN"/>
        </w:rPr>
        <w:t>12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12</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bookmarkStart w:id="4" w:name="_GoBack"/>
      <w:bookmarkEnd w:id="4"/>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u w:val="none"/>
        </w:rPr>
        <w:t>国家建设部门颁发的</w:t>
      </w:r>
      <w:r>
        <w:rPr>
          <w:rFonts w:hint="eastAsia" w:ascii="宋体" w:hAnsi="宋体"/>
          <w:bCs/>
          <w:color w:val="FF0000"/>
          <w:sz w:val="24"/>
          <w:szCs w:val="24"/>
          <w:highlight w:val="none"/>
          <w:u w:val="none"/>
          <w:lang w:val="en-US" w:eastAsia="zh-CN"/>
        </w:rPr>
        <w:t>机电</w:t>
      </w:r>
      <w:r>
        <w:rPr>
          <w:rFonts w:hint="eastAsia" w:ascii="宋体" w:hAnsi="宋体"/>
          <w:bCs/>
          <w:color w:val="FF0000"/>
          <w:sz w:val="24"/>
          <w:szCs w:val="24"/>
          <w:highlight w:val="none"/>
          <w:u w:val="none"/>
        </w:rPr>
        <w:t>工程施工总承包叁级及以上资质证书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color w:val="FF0000"/>
          <w:sz w:val="24"/>
          <w:szCs w:val="24"/>
          <w:highlight w:val="none"/>
          <w:lang w:val="en-US" w:eastAsia="zh-CN"/>
        </w:rPr>
        <w:t>机电</w:t>
      </w:r>
      <w:r>
        <w:rPr>
          <w:rFonts w:hint="eastAsia" w:hAnsi="宋体"/>
          <w:color w:val="FF0000"/>
          <w:sz w:val="24"/>
          <w:szCs w:val="24"/>
          <w:highlight w:val="none"/>
        </w:rPr>
        <w:t>工程</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2022年</w:t>
      </w:r>
      <w:r>
        <w:rPr>
          <w:rFonts w:hint="eastAsia" w:ascii="宋体" w:hAnsi="宋体" w:eastAsia="宋体" w:cs="宋体"/>
          <w:bCs/>
          <w:kern w:val="0"/>
          <w:sz w:val="24"/>
          <w:szCs w:val="24"/>
          <w:highlight w:val="none"/>
          <w:lang w:val="en-US" w:eastAsia="zh-CN"/>
        </w:rPr>
        <w:t>12</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13</w:t>
      </w:r>
      <w:r>
        <w:rPr>
          <w:rFonts w:hint="eastAsia" w:ascii="宋体" w:hAnsi="宋体" w:eastAsia="宋体" w:cs="宋体"/>
          <w:bCs/>
          <w:kern w:val="0"/>
          <w:sz w:val="24"/>
          <w:szCs w:val="24"/>
          <w:highlight w:val="none"/>
        </w:rPr>
        <w:t>日1</w:t>
      </w:r>
      <w:r>
        <w:rPr>
          <w:rFonts w:hint="eastAsia" w:ascii="宋体" w:hAnsi="宋体" w:eastAsia="宋体" w:cs="宋体"/>
          <w:bCs/>
          <w:kern w:val="0"/>
          <w:sz w:val="24"/>
          <w:szCs w:val="24"/>
          <w:highlight w:val="none"/>
          <w:lang w:val="en-US" w:eastAsia="zh-CN"/>
        </w:rPr>
        <w:t>5</w:t>
      </w:r>
      <w:r>
        <w:rPr>
          <w:rFonts w:hint="eastAsia" w:ascii="宋体" w:hAnsi="宋体" w:eastAsia="宋体" w:cs="宋体"/>
          <w:bCs/>
          <w:kern w:val="0"/>
          <w:sz w:val="24"/>
          <w:szCs w:val="24"/>
          <w:highlight w:val="none"/>
        </w:rPr>
        <w:t>:00</w:t>
      </w:r>
      <w:r>
        <w:rPr>
          <w:rFonts w:hint="eastAsia" w:ascii="宋体" w:hAnsi="宋体" w:eastAsia="宋体" w:cs="宋体"/>
          <w:bCs/>
          <w:kern w:val="0"/>
          <w:sz w:val="24"/>
          <w:szCs w:val="24"/>
          <w:highlight w:val="none"/>
        </w:rPr>
        <w:t>（如不满足开标条件时，时间顺延）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铁前部白灰皮带增加单点式除尘器安装工程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铁前部白灰皮带增加单点式除尘器安装工程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w:t>
      </w:r>
      <w:r>
        <w:rPr>
          <w:rFonts w:hint="eastAsia" w:ascii="宋体" w:hAnsi="宋体"/>
          <w:highlight w:val="none"/>
        </w:rPr>
        <w:t>包含</w:t>
      </w:r>
      <w:r>
        <w:rPr>
          <w:rFonts w:hint="eastAsia" w:ascii="宋体" w:hAnsi="宋体"/>
          <w:highlight w:val="none"/>
          <w:lang w:val="en-US" w:eastAsia="zh-CN"/>
        </w:rPr>
        <w:t>空压风管道管件安装、单点式除尘器、储气罐安装，钢结构制安，电缆敷设，电气安装等</w:t>
      </w:r>
      <w:r>
        <w:rPr>
          <w:rFonts w:hint="eastAsia" w:ascii="宋体" w:hAnsi="宋体"/>
          <w:highlight w:val="none"/>
        </w:rPr>
        <w:t xml:space="preserve">图纸内全部工程量。具体内容详见发包人确认下发的施工图纸。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hint="eastAsia" w:ascii="宋体" w:hAnsi="宋体" w:cs="宋体"/>
          <w:kern w:val="36"/>
          <w:highlight w:val="none"/>
        </w:rPr>
      </w:pPr>
      <w:r>
        <w:rPr>
          <w:rFonts w:hint="eastAsia" w:ascii="宋体" w:hAnsi="宋体" w:cs="宋体"/>
          <w:kern w:val="36"/>
          <w:highlight w:val="none"/>
        </w:rPr>
        <w:t xml:space="preserve"> 开工日期： 202</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12</w:t>
      </w:r>
      <w:r>
        <w:rPr>
          <w:rFonts w:hint="eastAsia" w:ascii="宋体" w:hAnsi="宋体" w:cs="宋体"/>
          <w:kern w:val="36"/>
          <w:highlight w:val="none"/>
        </w:rPr>
        <w:t>-</w:t>
      </w:r>
      <w:r>
        <w:rPr>
          <w:rFonts w:hint="eastAsia" w:ascii="宋体" w:hAnsi="宋体" w:cs="宋体"/>
          <w:kern w:val="36"/>
          <w:highlight w:val="none"/>
          <w:lang w:val="en-US" w:eastAsia="zh-CN"/>
        </w:rPr>
        <w:t>23</w:t>
      </w:r>
      <w:r>
        <w:rPr>
          <w:rFonts w:hint="eastAsia" w:ascii="宋体" w:hAnsi="宋体" w:cs="宋体"/>
          <w:kern w:val="36"/>
          <w:highlight w:val="none"/>
        </w:rPr>
        <w:t xml:space="preserve">      （暂定）                                          </w:t>
      </w:r>
    </w:p>
    <w:p>
      <w:pPr>
        <w:spacing w:line="360" w:lineRule="auto"/>
        <w:rPr>
          <w:rFonts w:hint="eastAsia" w:ascii="宋体" w:hAnsi="宋体" w:cs="宋体"/>
          <w:kern w:val="36"/>
          <w:highlight w:val="none"/>
        </w:rPr>
      </w:pPr>
      <w:r>
        <w:rPr>
          <w:rFonts w:hint="eastAsia" w:ascii="宋体" w:hAnsi="宋体" w:cs="宋体"/>
          <w:kern w:val="36"/>
          <w:highlight w:val="none"/>
        </w:rPr>
        <w:t>竣工日期： 202</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1</w:t>
      </w:r>
      <w:r>
        <w:rPr>
          <w:rFonts w:hint="eastAsia" w:ascii="宋体" w:hAnsi="宋体" w:cs="宋体"/>
          <w:kern w:val="36"/>
          <w:highlight w:val="none"/>
        </w:rPr>
        <w:t>-</w:t>
      </w:r>
      <w:r>
        <w:rPr>
          <w:rFonts w:hint="eastAsia" w:ascii="宋体" w:hAnsi="宋体" w:cs="宋体"/>
          <w:kern w:val="36"/>
          <w:highlight w:val="none"/>
          <w:lang w:val="en-US" w:eastAsia="zh-CN"/>
        </w:rPr>
        <w:t>22</w:t>
      </w:r>
      <w:r>
        <w:rPr>
          <w:rFonts w:hint="eastAsia" w:ascii="宋体" w:hAnsi="宋体" w:cs="宋体"/>
          <w:kern w:val="36"/>
          <w:highlight w:val="none"/>
        </w:rPr>
        <w:t xml:space="preserve">                                                    </w:t>
      </w:r>
    </w:p>
    <w:p>
      <w:pPr>
        <w:spacing w:line="360" w:lineRule="auto"/>
        <w:rPr>
          <w:rFonts w:ascii="宋体" w:hAnsi="宋体"/>
          <w:highlight w:val="none"/>
        </w:rPr>
      </w:pPr>
      <w:r>
        <w:rPr>
          <w:rFonts w:hint="eastAsia" w:ascii="宋体" w:hAnsi="宋体" w:cs="宋体"/>
          <w:kern w:val="36"/>
          <w:highlight w:val="none"/>
        </w:rPr>
        <w:t xml:space="preserve">合同工期总日历天数 </w:t>
      </w:r>
      <w:r>
        <w:rPr>
          <w:rFonts w:hint="eastAsia" w:ascii="宋体" w:hAnsi="宋体" w:cs="宋体"/>
          <w:kern w:val="36"/>
          <w:highlight w:val="none"/>
          <w:lang w:val="en-US" w:eastAsia="zh-CN"/>
        </w:rPr>
        <w:t>30</w:t>
      </w:r>
      <w:r>
        <w:rPr>
          <w:rFonts w:hint="eastAsia" w:ascii="宋体" w:hAnsi="宋体" w:cs="宋体"/>
          <w:kern w:val="36"/>
          <w:highlight w:val="none"/>
        </w:rPr>
        <w:t xml:space="preserve"> 天。</w:t>
      </w:r>
      <w:r>
        <w:rPr>
          <w:rFonts w:hint="eastAsia" w:ascii="宋体" w:hAnsi="宋体" w:cs="宋体"/>
          <w:kern w:val="36"/>
          <w:highlight w:val="none"/>
        </w:rPr>
        <w:t>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hint="eastAsia"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w:t>
      </w:r>
      <w:r>
        <w:rPr>
          <w:rFonts w:hint="eastAsia" w:ascii="宋体" w:hAnsi="宋体"/>
          <w:color w:val="FF0000"/>
          <w:highlight w:val="none"/>
        </w:rPr>
        <w:t>人工价格按照芜湖市人工信息价格（施工期间平均价）调整，人工信息价与定额人工单价的价差只计取税金</w:t>
      </w:r>
      <w:r>
        <w:rPr>
          <w:rFonts w:hint="eastAsia" w:ascii="宋体" w:hAnsi="宋体"/>
          <w:color w:val="FF0000"/>
          <w:highlight w:val="none"/>
          <w:lang w:eastAsia="zh-CN"/>
        </w:rPr>
        <w:t>。</w:t>
      </w:r>
      <w:r>
        <w:rPr>
          <w:rFonts w:hint="eastAsia" w:ascii="宋体" w:hAnsi="宋体"/>
          <w:highlight w:val="none"/>
        </w:rPr>
        <w:t>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该工程所有材料（除</w:t>
      </w:r>
      <w:r>
        <w:rPr>
          <w:rFonts w:hint="eastAsia" w:ascii="宋体" w:hAnsi="宋体"/>
          <w:highlight w:val="none"/>
          <w:lang w:val="en-US" w:eastAsia="zh-CN"/>
        </w:rPr>
        <w:t>阀门、电缆</w:t>
      </w:r>
      <w:r>
        <w:rPr>
          <w:rFonts w:hint="eastAsia" w:ascii="宋体" w:hAnsi="宋体"/>
          <w:highlight w:val="none"/>
        </w:rPr>
        <w:t>外）由承包人提供。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w:t>
      </w:r>
      <w:r>
        <w:rPr>
          <w:rFonts w:hint="eastAsia" w:ascii="宋体" w:hAnsi="宋体"/>
          <w:highlight w:val="none"/>
        </w:rPr>
        <w:t>2022年第</w:t>
      </w:r>
      <w:r>
        <w:rPr>
          <w:rFonts w:hint="eastAsia" w:ascii="宋体" w:hAnsi="宋体"/>
          <w:highlight w:val="none"/>
          <w:lang w:val="en-US" w:eastAsia="zh-CN"/>
        </w:rPr>
        <w:t>11</w:t>
      </w:r>
      <w:r>
        <w:rPr>
          <w:rFonts w:hint="eastAsia" w:ascii="宋体" w:hAnsi="宋体"/>
          <w:highlight w:val="none"/>
        </w:rPr>
        <w:t>期</w:t>
      </w:r>
      <w:r>
        <w:rPr>
          <w:rFonts w:hint="eastAsia" w:ascii="宋体" w:hAnsi="宋体"/>
          <w:highlight w:val="none"/>
        </w:rPr>
        <w:t>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widowControl/>
        <w:numPr>
          <w:ilvl w:val="0"/>
          <w:numId w:val="2"/>
        </w:numPr>
        <w:jc w:val="left"/>
        <w:rPr>
          <w:rFonts w:hint="eastAsia" w:ascii="宋体" w:hAnsi="宋体" w:eastAsia="宋体" w:cs="宋体"/>
          <w:bCs/>
          <w:sz w:val="21"/>
          <w:szCs w:val="21"/>
          <w:highlight w:val="none"/>
        </w:rPr>
      </w:pPr>
      <w:r>
        <w:rPr>
          <w:rFonts w:hint="eastAsia" w:ascii="宋体" w:hAnsi="宋体" w:eastAsia="宋体" w:cs="宋体"/>
          <w:sz w:val="21"/>
          <w:szCs w:val="21"/>
          <w:highlight w:val="none"/>
        </w:rPr>
        <w:t>承包人在开工前5内编制详细的施工进度计划，确定重要节点工期，经发包人批准后承包人盖章，作为节点工期考核依据。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w:t>
      </w:r>
      <w:r>
        <w:rPr>
          <w:rFonts w:hint="eastAsia" w:ascii="宋体" w:hAnsi="宋体" w:cs="宋体"/>
          <w:highlight w:val="none"/>
        </w:rPr>
        <w:t>节点工期每延误1天，承包人向发包人支付违约金壹仟圆整（¥：1000元整）</w:t>
      </w:r>
      <w:r>
        <w:rPr>
          <w:rFonts w:hint="eastAsia" w:ascii="宋体" w:hAnsi="宋体" w:cs="宋体"/>
          <w:highlight w:val="none"/>
          <w:lang w:eastAsia="zh-CN"/>
        </w:rPr>
        <w:t>；</w:t>
      </w:r>
      <w:r>
        <w:rPr>
          <w:rFonts w:hint="eastAsia" w:ascii="宋体" w:hAnsi="宋体" w:cs="宋体"/>
          <w:highlight w:val="none"/>
        </w:rPr>
        <w:t>竣工工期每延误1天，承包人向发包人支付违约金贰仟圆整（¥：2000元整）。</w:t>
      </w:r>
      <w:r>
        <w:rPr>
          <w:rFonts w:hint="eastAsia" w:ascii="宋体" w:hAnsi="宋体" w:cs="宋体"/>
          <w:highlight w:val="none"/>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ascii="宋体" w:hAnsi="宋体" w:cs="宋体"/>
          <w:highlight w:val="none"/>
          <w:lang w:val="en-US" w:eastAsia="zh-CN"/>
        </w:rPr>
        <w:t>工程完工后付至已完工程量的80%</w:t>
      </w:r>
      <w:r>
        <w:rPr>
          <w:rFonts w:hint="eastAsia" w:ascii="宋体" w:hAnsi="宋体" w:cs="宋体"/>
          <w:highlight w:val="none"/>
          <w:lang w:eastAsia="zh-CN"/>
        </w:rPr>
        <w:t>，付款前提供等额增值税专用发票。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铁前部白灰皮带增加单点式除尘器安装工程</w:t>
      </w:r>
      <w:r>
        <w:rPr>
          <w:rFonts w:hint="eastAsia" w:ascii="宋体" w:hAnsi="宋体" w:eastAsia="宋体" w:cs="宋体"/>
          <w:b/>
          <w:bCs/>
          <w:color w:val="000000"/>
          <w:kern w:val="0"/>
          <w:sz w:val="32"/>
          <w:szCs w:val="32"/>
          <w:highlight w:val="none"/>
        </w:rPr>
        <w:t>项目报价单</w:t>
      </w:r>
    </w:p>
    <w:tbl>
      <w:tblPr>
        <w:tblStyle w:val="13"/>
        <w:tblW w:w="13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869"/>
        <w:gridCol w:w="1020"/>
        <w:gridCol w:w="1245"/>
        <w:gridCol w:w="1245"/>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分项名称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图号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暂估工程量</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设备安装</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22090135.01C01、22090135.01C01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拦标价：2800元/t。包括单点式除尘器、储气罐等设备的卸车、运输、倒运、检验、安装、调试、标识等涉及的全部工序及人工费、机械费、材料费、措施费、不可竞争费、税金、水电费等全部费用。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DN100及以下管道安装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18000元/t。包括管道及管件的卸车、运输、倒运、安装、试压、吹扫、除锈、刷漆（含油漆）、标识等涉及的全部工序及人工费、机械费、材料费、措施费、不可竞争费、税金、水电费等全部费用。按照管道延长米计算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DN100及以下阀门安装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330元/套。包括阀门和配套法兰的卸车、运输、倒运、安装、试压、吹扫、标识等涉及的全部工序及人工费、机械费、材料费（不含阀门及法兰材料费用）、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电力电缆敷设（≤10mm2）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拦标价：8.5元/m。包含电力电缆敷设、标识以及所有材料的卸车、运输、倒运等全部工序涉及的人工费、机械费、材料费（不含电缆材料费）、措施费、不可竞争费、税金、水电费等全部费用。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电力电缆终端头制作安装（≤10mm2）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拦标价：83元/个。包含电力电缆终端头制作、安装以及所有材料的卸车、运输、倒运等全部工序涉及的人工费、机械费、材料费、措施费、不可竞争费、税金、水电费等全部费用。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电力电缆敷设（＞16mm2且≤35mm2）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拦标价：12元/m。包含电力电缆敷设、标识以及所有材料的卸车、运输、倒运等全部工序涉及的人工费、机械费、材料费（不含电缆材料费）、措施费、不可竞争费、税金、水电费等全部费用。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电力电缆终端头制作安装（＞16mm2且≤35mm2）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拦标价：145元/个。包含电力电缆终端头制作、安装以及所有材料的卸车、运输、倒运等全部工序涉及的人工费、机械费、材料费、措施费、不可竞争费、税金、水电费等全部费用。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控制电缆敷设（＞6芯且≤14芯）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拦标价：9.5元/m。包含控制电缆敷设、标识以及所有材料的卸车、运输、倒运等全部工序涉及的人工费、机械费、材料费（不含控制电缆材料费）、措施费、不可竞争费、税金、水电费等全部费用。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控制电缆终端头制作安装（＞6芯且≤14芯）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拦标价：140元/个。包含控制电缆终端头制作、安装以及所有材料的卸车、运输、倒运等全部工序涉及的人工费、机械费、材料费、措施费、不可竞争费、税金、水电费等全部费用。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控制电缆敷设（＞14芯且≤24芯）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拦标价：9元/m。包含控制电缆敷设、标识以及所有材料的卸车、运输、倒运等全部工序涉及的人工费、机械费、材料费（不含控制电缆材料费）、措施费、不可竞争费、税金、水电费等全部费用。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控制电缆终端头制作安装（＞14芯且≤24芯）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拦标价：185元/个。包含控制电缆终端头制作、安装以及所有材料的卸车、运输、倒运等全部工序涉及的人工费、机械费、材料费、措施费、不可竞争费、税金、水电费等全部费用。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DN20镀锌钢管安装(电气配管）</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拦标价：33元/m。包含镀锌钢管安装、接地以及所有材料的倒运等全部工序涉及的人工费、机械费、材料费、措施费、不可竞争费、税金、水电费等全部费用。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DN32镀锌钢管安装(电气配管）</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拦标价：43元/m。包含镀锌钢管安装、接地以及所有材料的倒运等全部工序涉及的人工费、机械费、材料费、措施费、不可竞争费、税金、水电费等全部费用。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钢结构制安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13500元/t。包含管道支架、管托、管卡、梯子、栏杆、平台等所有钢构制安，包括卸车、运输、倒运、制作、安装、除锈、刷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钢结构安装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0.5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7200元/t。包含梯子、栏杆、平台等所有钢构安装，包括卸车、运输、倒运、制作、安装、除锈、刷漆等涉及的全部工序及人工费、机械费、材料费（不含钢结构主材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优惠率（不包含材料费）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暂估金额15000元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拦标价：1%。优惠率=（暂估金额-报价）/暂估金额*100%。执行2018版安徽省建设工程计价定额及配套费用定额，材料费不参与总价优惠。措施项目费以现场确认形式据实计取，二次搬运费不计取。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532887698"/>
      <w:bookmarkStart w:id="2" w:name="_Toc15231775"/>
      <w:bookmarkStart w:id="3" w:name="_Toc15291886"/>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6BE2216"/>
    <w:rsid w:val="083D3F56"/>
    <w:rsid w:val="08806402"/>
    <w:rsid w:val="08CA7F4E"/>
    <w:rsid w:val="0A047221"/>
    <w:rsid w:val="0A0901C8"/>
    <w:rsid w:val="0B4A7DF3"/>
    <w:rsid w:val="0BB21CA6"/>
    <w:rsid w:val="0D371F96"/>
    <w:rsid w:val="0DFC1491"/>
    <w:rsid w:val="0E4F2C23"/>
    <w:rsid w:val="0EB86A29"/>
    <w:rsid w:val="0F454D3F"/>
    <w:rsid w:val="0F8F68CA"/>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8DE1ED5"/>
    <w:rsid w:val="29AB06DF"/>
    <w:rsid w:val="29EF4459"/>
    <w:rsid w:val="2A62363C"/>
    <w:rsid w:val="2A7E571E"/>
    <w:rsid w:val="2AB9639B"/>
    <w:rsid w:val="2AFF287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2B5472A"/>
    <w:rsid w:val="42D951D3"/>
    <w:rsid w:val="43400956"/>
    <w:rsid w:val="46321F5B"/>
    <w:rsid w:val="467B56CD"/>
    <w:rsid w:val="47807B49"/>
    <w:rsid w:val="4786146B"/>
    <w:rsid w:val="47CF7161"/>
    <w:rsid w:val="484A5379"/>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2BB5D6D"/>
    <w:rsid w:val="646057E6"/>
    <w:rsid w:val="65100BCA"/>
    <w:rsid w:val="6535464F"/>
    <w:rsid w:val="66296C18"/>
    <w:rsid w:val="67B90FFF"/>
    <w:rsid w:val="67E85B48"/>
    <w:rsid w:val="68BB783B"/>
    <w:rsid w:val="6998730F"/>
    <w:rsid w:val="6B0B3F51"/>
    <w:rsid w:val="6BDF6C39"/>
    <w:rsid w:val="6BFA79CF"/>
    <w:rsid w:val="6C8C6705"/>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112"/>
    <w:basedOn w:val="14"/>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8021</Words>
  <Characters>8407</Characters>
  <Lines>68</Lines>
  <Paragraphs>19</Paragraphs>
  <TotalTime>0</TotalTime>
  <ScaleCrop>false</ScaleCrop>
  <LinksUpToDate>false</LinksUpToDate>
  <CharactersWithSpaces>8625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2022-12-12T07:18:57Z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