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芜湖新兴铸管有限责任公司</w:t>
      </w:r>
    </w:p>
    <w:p>
      <w:pPr>
        <w:widowControl/>
        <w:shd w:val="clear" w:color="auto" w:fill="FFFFFF"/>
        <w:spacing w:line="440" w:lineRule="exact"/>
        <w:ind w:firstLine="482"/>
        <w:jc w:val="center"/>
        <w:rPr>
          <w:rFonts w:hint="eastAsia"/>
          <w:sz w:val="32"/>
          <w:szCs w:val="32"/>
        </w:rPr>
      </w:pPr>
      <w:r>
        <w:rPr>
          <w:rFonts w:hint="eastAsia"/>
          <w:sz w:val="32"/>
          <w:szCs w:val="32"/>
        </w:rPr>
        <w:t>动控部螺杆空压机更换离心机组土建工程</w:t>
      </w:r>
    </w:p>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招标公告</w:t>
      </w:r>
    </w:p>
    <w:p>
      <w:pPr>
        <w:widowControl/>
        <w:shd w:val="clear" w:color="auto" w:fill="FFFFFF"/>
        <w:spacing w:line="440" w:lineRule="exact"/>
        <w:ind w:firstLine="482"/>
        <w:jc w:val="center"/>
        <w:rPr>
          <w:rFonts w:ascii="宋体" w:hAnsi="宋体" w:eastAsia="宋体" w:cs="宋体"/>
          <w:b/>
          <w:bCs/>
          <w:color w:val="2A2A2A"/>
          <w:kern w:val="0"/>
          <w:sz w:val="28"/>
          <w:szCs w:val="28"/>
        </w:rPr>
      </w:pPr>
      <w:r>
        <w:rPr>
          <w:rFonts w:hint="eastAsia" w:ascii="宋体" w:hAnsi="宋体" w:eastAsia="宋体" w:cs="宋体"/>
          <w:color w:val="2A2A2A"/>
          <w:kern w:val="0"/>
          <w:sz w:val="28"/>
          <w:szCs w:val="28"/>
        </w:rPr>
        <w:t>日 期： 202</w:t>
      </w:r>
      <w:r>
        <w:rPr>
          <w:rFonts w:ascii="宋体" w:hAnsi="宋体" w:eastAsia="宋体" w:cs="宋体"/>
          <w:color w:val="2A2A2A"/>
          <w:kern w:val="0"/>
          <w:sz w:val="28"/>
          <w:szCs w:val="28"/>
        </w:rPr>
        <w:t>1</w:t>
      </w:r>
      <w:r>
        <w:rPr>
          <w:rFonts w:hint="eastAsia" w:ascii="宋体" w:hAnsi="宋体" w:eastAsia="宋体" w:cs="宋体"/>
          <w:color w:val="2A2A2A"/>
          <w:kern w:val="0"/>
          <w:sz w:val="28"/>
          <w:szCs w:val="28"/>
        </w:rPr>
        <w:t>年</w:t>
      </w:r>
      <w:r>
        <w:rPr>
          <w:rFonts w:ascii="宋体" w:hAnsi="宋体" w:eastAsia="宋体" w:cs="宋体"/>
          <w:color w:val="2A2A2A"/>
          <w:kern w:val="0"/>
          <w:sz w:val="28"/>
          <w:szCs w:val="28"/>
        </w:rPr>
        <w:t>0</w:t>
      </w:r>
      <w:r>
        <w:rPr>
          <w:rFonts w:hint="eastAsia" w:ascii="宋体" w:hAnsi="宋体" w:eastAsia="宋体" w:cs="宋体"/>
          <w:color w:val="2A2A2A"/>
          <w:kern w:val="0"/>
          <w:sz w:val="28"/>
          <w:szCs w:val="28"/>
          <w:lang w:val="en-US" w:eastAsia="zh-CN"/>
        </w:rPr>
        <w:t>6</w:t>
      </w:r>
      <w:r>
        <w:rPr>
          <w:rFonts w:hint="eastAsia" w:ascii="宋体" w:hAnsi="宋体" w:eastAsia="宋体" w:cs="宋体"/>
          <w:color w:val="2A2A2A"/>
          <w:kern w:val="0"/>
          <w:sz w:val="28"/>
          <w:szCs w:val="28"/>
        </w:rPr>
        <w:t>月</w:t>
      </w:r>
      <w:r>
        <w:rPr>
          <w:rFonts w:hint="eastAsia" w:ascii="宋体" w:hAnsi="宋体" w:eastAsia="宋体" w:cs="宋体"/>
          <w:color w:val="2A2A2A"/>
          <w:kern w:val="0"/>
          <w:sz w:val="28"/>
          <w:szCs w:val="28"/>
          <w:lang w:val="en-US" w:eastAsia="zh-CN"/>
        </w:rPr>
        <w:t>10</w:t>
      </w:r>
      <w:r>
        <w:rPr>
          <w:rFonts w:hint="eastAsia" w:ascii="宋体" w:hAnsi="宋体" w:eastAsia="宋体" w:cs="宋体"/>
          <w:color w:val="2A2A2A"/>
          <w:kern w:val="0"/>
          <w:sz w:val="28"/>
          <w:szCs w:val="28"/>
        </w:rPr>
        <w:t>日</w:t>
      </w:r>
    </w:p>
    <w:p>
      <w:pPr>
        <w:widowControl/>
        <w:shd w:val="clear" w:color="auto" w:fill="FFFFFF"/>
        <w:spacing w:line="440" w:lineRule="exact"/>
        <w:ind w:firstLine="482"/>
        <w:jc w:val="center"/>
        <w:rPr>
          <w:rFonts w:hint="default" w:ascii="宋体" w:hAnsi="宋体" w:eastAsia="宋体" w:cs="宋体"/>
          <w:bCs/>
          <w:color w:val="2A2A2A"/>
          <w:kern w:val="0"/>
          <w:sz w:val="28"/>
          <w:szCs w:val="28"/>
          <w:lang w:val="en-US"/>
        </w:rPr>
      </w:pPr>
      <w:r>
        <w:rPr>
          <w:rFonts w:ascii="宋体" w:hAnsi="宋体" w:eastAsia="宋体" w:cs="宋体"/>
          <w:bCs/>
          <w:color w:val="2A2A2A"/>
          <w:kern w:val="0"/>
          <w:sz w:val="28"/>
          <w:szCs w:val="28"/>
        </w:rPr>
        <w:t>招标编号：</w:t>
      </w:r>
      <w:r>
        <w:rPr>
          <w:rFonts w:hint="eastAsia" w:ascii="宋体" w:hAnsi="宋体" w:eastAsia="宋体" w:cs="宋体"/>
          <w:bCs/>
          <w:color w:val="2A2A2A"/>
          <w:kern w:val="0"/>
          <w:sz w:val="28"/>
          <w:szCs w:val="28"/>
        </w:rPr>
        <w:t>WHXX202</w:t>
      </w:r>
      <w:r>
        <w:rPr>
          <w:rFonts w:ascii="宋体" w:hAnsi="宋体" w:eastAsia="宋体" w:cs="宋体"/>
          <w:bCs/>
          <w:color w:val="2A2A2A"/>
          <w:kern w:val="0"/>
          <w:sz w:val="28"/>
          <w:szCs w:val="28"/>
        </w:rPr>
        <w:t>10</w:t>
      </w:r>
      <w:r>
        <w:rPr>
          <w:rFonts w:hint="eastAsia" w:ascii="宋体" w:hAnsi="宋体" w:eastAsia="宋体" w:cs="宋体"/>
          <w:bCs/>
          <w:color w:val="2A2A2A"/>
          <w:kern w:val="0"/>
          <w:sz w:val="28"/>
          <w:szCs w:val="28"/>
          <w:lang w:val="en-US" w:eastAsia="zh-CN"/>
        </w:rPr>
        <w:t>6</w:t>
      </w:r>
      <w:r>
        <w:rPr>
          <w:rFonts w:ascii="宋体" w:hAnsi="宋体" w:eastAsia="宋体" w:cs="宋体"/>
          <w:bCs/>
          <w:color w:val="2A2A2A"/>
          <w:kern w:val="0"/>
          <w:sz w:val="28"/>
          <w:szCs w:val="28"/>
        </w:rPr>
        <w:t>0</w:t>
      </w:r>
      <w:r>
        <w:rPr>
          <w:rFonts w:hint="eastAsia" w:ascii="宋体" w:hAnsi="宋体" w:eastAsia="宋体" w:cs="宋体"/>
          <w:bCs/>
          <w:color w:val="2A2A2A"/>
          <w:kern w:val="0"/>
          <w:sz w:val="28"/>
          <w:szCs w:val="28"/>
          <w:lang w:val="en-US" w:eastAsia="zh-CN"/>
        </w:rPr>
        <w:t>19DKLGKYJGHLXJZTJGC</w:t>
      </w:r>
    </w:p>
    <w:p>
      <w:pPr>
        <w:widowControl/>
        <w:shd w:val="clear" w:color="auto" w:fill="FFFFFF"/>
        <w:spacing w:line="440" w:lineRule="exact"/>
        <w:ind w:firstLine="482"/>
        <w:rPr>
          <w:rFonts w:ascii="宋体" w:hAnsi="宋体" w:eastAsia="宋体" w:cs="宋体"/>
          <w:bCs/>
          <w:color w:val="FF0000"/>
          <w:kern w:val="0"/>
          <w:sz w:val="28"/>
          <w:szCs w:val="28"/>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安徽省芜湖市</w:t>
      </w:r>
      <w:r>
        <w:rPr>
          <w:rFonts w:hint="eastAsia" w:ascii="宋体" w:hAnsi="宋体" w:eastAsia="宋体" w:cs="宋体"/>
          <w:bCs/>
          <w:color w:val="FF0000"/>
          <w:kern w:val="0"/>
          <w:sz w:val="28"/>
          <w:szCs w:val="28"/>
          <w:lang w:val="en-US" w:eastAsia="zh-CN"/>
        </w:rPr>
        <w:t>弋江</w:t>
      </w:r>
      <w:r>
        <w:rPr>
          <w:rFonts w:ascii="宋体" w:hAnsi="宋体" w:eastAsia="宋体" w:cs="宋体"/>
          <w:bCs/>
          <w:color w:val="FF0000"/>
          <w:kern w:val="0"/>
          <w:sz w:val="28"/>
          <w:szCs w:val="28"/>
        </w:rPr>
        <w:t>区</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eastAsia="宋体" w:cs="宋体"/>
          <w:bCs/>
          <w:color w:val="FF0000"/>
          <w:kern w:val="0"/>
          <w:sz w:val="24"/>
          <w:szCs w:val="24"/>
        </w:rPr>
        <w:t>企业自筹</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ind w:firstLine="843" w:firstLineChars="300"/>
        <w:jc w:val="both"/>
        <w:rPr>
          <w:sz w:val="32"/>
          <w:szCs w:val="32"/>
        </w:rPr>
      </w:pP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规模</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动控部螺杆空压机更换离心机组土建工程</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snapToGrid w:val="0"/>
        <w:spacing w:line="360" w:lineRule="auto"/>
        <w:ind w:left="562" w:hanging="562" w:hangingChars="200"/>
        <w:rPr>
          <w:rFonts w:ascii="宋体" w:hAnsi="宋体"/>
          <w:bCs/>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
          <w:bCs/>
          <w:color w:val="2A2A2A"/>
          <w:kern w:val="0"/>
          <w:sz w:val="28"/>
          <w:szCs w:val="28"/>
          <w:lang w:val="en-US" w:eastAsia="zh-CN"/>
        </w:rPr>
        <w:t xml:space="preserve">    </w:t>
      </w:r>
      <w:r>
        <w:rPr>
          <w:rFonts w:hint="eastAsia" w:ascii="宋体" w:hAnsi="宋体"/>
          <w:bCs/>
          <w:sz w:val="24"/>
          <w:szCs w:val="24"/>
        </w:rPr>
        <w:t>投标人须具有</w:t>
      </w:r>
      <w:r>
        <w:rPr>
          <w:rFonts w:hint="eastAsia" w:ascii="宋体" w:hAnsi="宋体"/>
          <w:bCs/>
          <w:sz w:val="24"/>
          <w:szCs w:val="24"/>
          <w:u w:val="single"/>
        </w:rPr>
        <w:t xml:space="preserve"> 国家建设部门颁发的</w:t>
      </w:r>
      <w:r>
        <w:rPr>
          <w:rFonts w:hint="eastAsia" w:ascii="宋体" w:hAnsi="宋体"/>
          <w:bCs/>
          <w:sz w:val="24"/>
          <w:szCs w:val="24"/>
          <w:u w:val="single"/>
          <w:lang w:val="en-US" w:eastAsia="zh-CN"/>
        </w:rPr>
        <w:t>建筑</w:t>
      </w:r>
      <w:r>
        <w:rPr>
          <w:rFonts w:hint="eastAsia" w:ascii="宋体" w:hAnsi="宋体"/>
          <w:bCs/>
          <w:sz w:val="24"/>
          <w:szCs w:val="24"/>
          <w:u w:val="single"/>
        </w:rPr>
        <w:t>工程施工总承包</w:t>
      </w:r>
      <w:r>
        <w:rPr>
          <w:rFonts w:hint="eastAsia"/>
          <w:sz w:val="24"/>
          <w:szCs w:val="24"/>
          <w:u w:val="single"/>
        </w:rPr>
        <w:t>叁级</w:t>
      </w:r>
      <w:r>
        <w:rPr>
          <w:rFonts w:hint="eastAsia" w:ascii="宋体" w:hAnsi="宋体"/>
          <w:bCs/>
          <w:sz w:val="24"/>
          <w:szCs w:val="24"/>
          <w:u w:val="single"/>
        </w:rPr>
        <w:t>及以上资质证书</w:t>
      </w:r>
      <w:r>
        <w:rPr>
          <w:rFonts w:hint="eastAsia" w:ascii="宋体" w:hAnsi="宋体"/>
          <w:bCs/>
          <w:sz w:val="24"/>
          <w:szCs w:val="24"/>
        </w:rPr>
        <w:t>。</w:t>
      </w:r>
      <w:r>
        <w:rPr>
          <w:rFonts w:hint="eastAsia" w:ascii="宋体" w:hAnsi="宋体"/>
          <w:bCs/>
          <w:color w:val="auto"/>
          <w:sz w:val="24"/>
          <w:szCs w:val="24"/>
          <w:highlight w:val="none"/>
        </w:rPr>
        <w:t>投标人拟派</w:t>
      </w:r>
      <w:r>
        <w:rPr>
          <w:rFonts w:hint="eastAsia" w:hAnsi="宋体"/>
          <w:color w:val="auto"/>
          <w:sz w:val="24"/>
          <w:szCs w:val="24"/>
          <w:highlight w:val="none"/>
        </w:rPr>
        <w:t>项目经理须具有</w:t>
      </w:r>
      <w:r>
        <w:rPr>
          <w:rFonts w:hint="eastAsia" w:hAnsi="宋体"/>
          <w:color w:val="FF0000"/>
          <w:sz w:val="24"/>
          <w:szCs w:val="24"/>
          <w:highlight w:val="none"/>
          <w:u w:val="single"/>
        </w:rPr>
        <w:t xml:space="preserve"> </w:t>
      </w:r>
      <w:r>
        <w:rPr>
          <w:rFonts w:hint="eastAsia" w:hAnsi="宋体"/>
          <w:color w:val="FF0000"/>
          <w:sz w:val="24"/>
          <w:szCs w:val="24"/>
          <w:highlight w:val="none"/>
          <w:u w:val="single"/>
          <w:lang w:val="en-US" w:eastAsia="zh-CN"/>
        </w:rPr>
        <w:t>建筑工程</w:t>
      </w:r>
      <w:r>
        <w:rPr>
          <w:rFonts w:hint="eastAsia" w:hAnsi="宋体"/>
          <w:color w:val="auto"/>
          <w:sz w:val="24"/>
          <w:szCs w:val="24"/>
          <w:highlight w:val="none"/>
        </w:rPr>
        <w:t>专业</w:t>
      </w:r>
      <w:r>
        <w:rPr>
          <w:rFonts w:hAnsi="宋体"/>
          <w:color w:val="auto"/>
          <w:sz w:val="24"/>
          <w:szCs w:val="24"/>
          <w:highlight w:val="none"/>
          <w:u w:val="single"/>
        </w:rPr>
        <w:t xml:space="preserve"> </w:t>
      </w:r>
      <w:r>
        <w:rPr>
          <w:rFonts w:hint="eastAsia" w:hAnsi="宋体"/>
          <w:color w:val="auto"/>
          <w:sz w:val="24"/>
          <w:szCs w:val="24"/>
          <w:highlight w:val="none"/>
          <w:u w:val="single"/>
          <w:lang w:val="en-US" w:eastAsia="zh-CN"/>
        </w:rPr>
        <w:t>二</w:t>
      </w:r>
      <w:r>
        <w:rPr>
          <w:rFonts w:hAnsi="宋体"/>
          <w:color w:val="auto"/>
          <w:sz w:val="24"/>
          <w:szCs w:val="24"/>
          <w:highlight w:val="none"/>
          <w:u w:val="single"/>
        </w:rPr>
        <w:t xml:space="preserve"> </w:t>
      </w:r>
      <w:r>
        <w:rPr>
          <w:rFonts w:hint="eastAsia" w:hAnsi="宋体"/>
          <w:color w:val="auto"/>
          <w:sz w:val="24"/>
          <w:szCs w:val="24"/>
          <w:highlight w:val="none"/>
        </w:rPr>
        <w:t>级注册建造师执业资格。</w:t>
      </w:r>
    </w:p>
    <w:p>
      <w:pPr>
        <w:pStyle w:val="18"/>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ascii="宋体" w:hAnsi="宋体"/>
          <w:bCs/>
          <w:sz w:val="24"/>
          <w:szCs w:val="24"/>
        </w:rPr>
      </w:pPr>
      <w:r>
        <w:rPr>
          <w:rFonts w:hint="eastAsia" w:ascii="宋体" w:hAnsi="宋体"/>
          <w:b/>
          <w:bCs/>
          <w:sz w:val="28"/>
          <w:szCs w:val="28"/>
        </w:rPr>
        <w:t xml:space="preserve">  </w:t>
      </w:r>
      <w:r>
        <w:rPr>
          <w:rFonts w:ascii="宋体" w:hAnsi="宋体"/>
          <w:b/>
          <w:bCs/>
          <w:sz w:val="28"/>
          <w:szCs w:val="28"/>
        </w:rPr>
        <w:t xml:space="preserve">   </w:t>
      </w:r>
      <w:r>
        <w:rPr>
          <w:rFonts w:hint="eastAsia" w:ascii="宋体" w:hAnsi="宋体"/>
          <w:bCs/>
          <w:sz w:val="24"/>
          <w:szCs w:val="24"/>
        </w:rPr>
        <w:t>获取时间</w:t>
      </w:r>
      <w:r>
        <w:rPr>
          <w:rFonts w:ascii="宋体" w:hAnsi="宋体"/>
          <w:bCs/>
          <w:sz w:val="24"/>
          <w:szCs w:val="24"/>
        </w:rPr>
        <w:t>：</w:t>
      </w:r>
      <w:r>
        <w:rPr>
          <w:rFonts w:hint="eastAsia" w:ascii="宋体" w:hAnsi="宋体"/>
          <w:bCs/>
          <w:color w:val="FF0000"/>
          <w:sz w:val="24"/>
          <w:szCs w:val="24"/>
        </w:rPr>
        <w:t>202</w:t>
      </w:r>
      <w:r>
        <w:rPr>
          <w:rFonts w:ascii="宋体" w:hAnsi="宋体"/>
          <w:bCs/>
          <w:color w:val="FF0000"/>
          <w:sz w:val="24"/>
          <w:szCs w:val="24"/>
        </w:rPr>
        <w:t>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6</w:t>
      </w:r>
      <w:r>
        <w:rPr>
          <w:rFonts w:hint="eastAsia" w:ascii="宋体" w:hAnsi="宋体"/>
          <w:bCs/>
          <w:sz w:val="24"/>
          <w:szCs w:val="24"/>
        </w:rPr>
        <w:t>月</w:t>
      </w:r>
      <w:r>
        <w:rPr>
          <w:rFonts w:hint="eastAsia" w:ascii="宋体" w:hAnsi="宋体"/>
          <w:bCs/>
          <w:color w:val="FF0000"/>
          <w:sz w:val="24"/>
          <w:szCs w:val="24"/>
          <w:lang w:val="en-US" w:eastAsia="zh-CN"/>
        </w:rPr>
        <w:t>10</w:t>
      </w:r>
      <w:r>
        <w:rPr>
          <w:rFonts w:hint="eastAsia" w:ascii="宋体" w:hAnsi="宋体"/>
          <w:bCs/>
          <w:sz w:val="24"/>
          <w:szCs w:val="24"/>
        </w:rPr>
        <w:t>日</w:t>
      </w:r>
      <w:r>
        <w:rPr>
          <w:rFonts w:hint="eastAsia" w:ascii="宋体" w:hAnsi="宋体"/>
          <w:bCs/>
          <w:color w:val="FF0000"/>
          <w:sz w:val="24"/>
          <w:szCs w:val="24"/>
        </w:rPr>
        <w:t>00:00</w:t>
      </w:r>
      <w:r>
        <w:rPr>
          <w:rFonts w:hint="eastAsia" w:ascii="宋体" w:hAnsi="宋体"/>
          <w:bCs/>
          <w:sz w:val="24"/>
          <w:szCs w:val="24"/>
        </w:rPr>
        <w:t>至</w:t>
      </w:r>
      <w:r>
        <w:rPr>
          <w:rFonts w:hint="eastAsia" w:ascii="宋体" w:hAnsi="宋体"/>
          <w:bCs/>
          <w:color w:val="FF0000"/>
          <w:sz w:val="24"/>
          <w:szCs w:val="24"/>
        </w:rPr>
        <w:t>20</w:t>
      </w:r>
      <w:r>
        <w:rPr>
          <w:rFonts w:ascii="宋体" w:hAnsi="宋体"/>
          <w:bCs/>
          <w:color w:val="FF0000"/>
          <w:sz w:val="24"/>
          <w:szCs w:val="24"/>
        </w:rPr>
        <w:t>21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6</w:t>
      </w:r>
      <w:r>
        <w:rPr>
          <w:rFonts w:hint="eastAsia" w:ascii="宋体" w:hAnsi="宋体"/>
          <w:bCs/>
          <w:sz w:val="24"/>
          <w:szCs w:val="24"/>
        </w:rPr>
        <w:t>月</w:t>
      </w:r>
      <w:r>
        <w:rPr>
          <w:rFonts w:hint="eastAsia" w:ascii="宋体" w:hAnsi="宋体"/>
          <w:bCs/>
          <w:color w:val="FF0000"/>
          <w:sz w:val="24"/>
          <w:szCs w:val="24"/>
          <w:lang w:val="en-US" w:eastAsia="zh-CN"/>
        </w:rPr>
        <w:t>18</w:t>
      </w:r>
      <w:r>
        <w:rPr>
          <w:rFonts w:hint="eastAsia" w:ascii="宋体" w:hAnsi="宋体"/>
          <w:bCs/>
          <w:sz w:val="24"/>
          <w:szCs w:val="24"/>
        </w:rPr>
        <w:t>日</w:t>
      </w:r>
      <w:r>
        <w:rPr>
          <w:rFonts w:hint="eastAsia" w:ascii="宋体" w:hAnsi="宋体"/>
          <w:bCs/>
          <w:color w:val="FF0000"/>
          <w:sz w:val="24"/>
          <w:szCs w:val="24"/>
        </w:rPr>
        <w:t>16:00</w:t>
      </w:r>
    </w:p>
    <w:p>
      <w:pPr>
        <w:widowControl/>
        <w:shd w:val="clear" w:color="auto" w:fill="FFFFFF"/>
        <w:spacing w:line="440" w:lineRule="exact"/>
        <w:ind w:left="482"/>
        <w:rPr>
          <w:rFonts w:ascii="宋体" w:hAnsi="宋体"/>
          <w:bCs/>
          <w:color w:val="FF0000"/>
          <w:sz w:val="24"/>
          <w:szCs w:val="24"/>
        </w:rPr>
      </w:pPr>
      <w:r>
        <w:rPr>
          <w:rFonts w:ascii="宋体" w:hAnsi="宋体"/>
          <w:bCs/>
          <w:sz w:val="24"/>
          <w:szCs w:val="24"/>
        </w:rPr>
        <w:t xml:space="preserve">      </w:t>
      </w:r>
      <w:r>
        <w:rPr>
          <w:rFonts w:hint="eastAsia" w:ascii="宋体" w:hAnsi="宋体"/>
          <w:bCs/>
          <w:sz w:val="24"/>
          <w:szCs w:val="24"/>
        </w:rPr>
        <w:t>获取方式</w:t>
      </w:r>
      <w:r>
        <w:rPr>
          <w:rFonts w:ascii="宋体" w:hAnsi="宋体"/>
          <w:bCs/>
          <w:sz w:val="24"/>
          <w:szCs w:val="24"/>
        </w:rPr>
        <w:t>：</w:t>
      </w:r>
      <w:r>
        <w:rPr>
          <w:rFonts w:ascii="宋体" w:hAnsi="宋体"/>
          <w:bCs/>
          <w:color w:val="FF0000"/>
          <w:sz w:val="24"/>
          <w:szCs w:val="24"/>
        </w:rPr>
        <w:t>www.whxxzg.com</w:t>
      </w:r>
      <w:r>
        <w:rPr>
          <w:rFonts w:ascii="宋体" w:hAnsi="宋体"/>
          <w:bCs/>
          <w:sz w:val="24"/>
          <w:szCs w:val="24"/>
        </w:rPr>
        <w:t>/</w:t>
      </w:r>
      <w:r>
        <w:rPr>
          <w:rFonts w:hint="eastAsia" w:ascii="宋体" w:hAnsi="宋体"/>
          <w:bCs/>
          <w:color w:val="FF0000"/>
          <w:sz w:val="24"/>
          <w:szCs w:val="24"/>
          <w:lang w:val="en-US" w:eastAsia="zh-CN"/>
        </w:rPr>
        <w:t>13955377521</w:t>
      </w:r>
      <w:r>
        <w:rPr>
          <w:rFonts w:ascii="宋体" w:hAnsi="宋体"/>
          <w:bCs/>
          <w:color w:val="FF0000"/>
          <w:sz w:val="24"/>
          <w:szCs w:val="24"/>
        </w:rPr>
        <w:t>@1</w:t>
      </w:r>
      <w:r>
        <w:rPr>
          <w:rFonts w:hint="eastAsia" w:ascii="宋体" w:hAnsi="宋体"/>
          <w:bCs/>
          <w:color w:val="FF0000"/>
          <w:sz w:val="24"/>
          <w:szCs w:val="24"/>
          <w:lang w:val="en-US" w:eastAsia="zh-CN"/>
        </w:rPr>
        <w:t>39</w:t>
      </w:r>
      <w:r>
        <w:rPr>
          <w:rFonts w:ascii="宋体" w:hAnsi="宋体"/>
          <w:bCs/>
          <w:color w:val="FF0000"/>
          <w:sz w:val="24"/>
          <w:szCs w:val="24"/>
        </w:rPr>
        <w:t>.com</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ascii="宋体" w:hAnsi="宋体" w:eastAsia="宋体" w:cs="宋体"/>
          <w:bCs/>
          <w:color w:val="FF0000"/>
          <w:kern w:val="0"/>
          <w:sz w:val="24"/>
          <w:szCs w:val="24"/>
        </w:rPr>
        <w:t>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6</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22</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09</w:t>
      </w:r>
      <w:r>
        <w:rPr>
          <w:rFonts w:hint="eastAsia" w:ascii="宋体" w:hAnsi="宋体" w:eastAsia="宋体" w:cs="宋体"/>
          <w:bCs/>
          <w:color w:val="FF0000"/>
          <w:kern w:val="0"/>
          <w:sz w:val="24"/>
          <w:szCs w:val="24"/>
        </w:rPr>
        <w:t>:30</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w:t>
      </w:r>
      <w:r>
        <w:rPr>
          <w:rFonts w:hint="eastAsia" w:ascii="宋体" w:hAnsi="宋体" w:eastAsia="宋体" w:cs="宋体"/>
          <w:bCs/>
          <w:kern w:val="0"/>
          <w:sz w:val="24"/>
          <w:szCs w:val="24"/>
          <w:lang w:val="en-US" w:eastAsia="zh-CN"/>
        </w:rPr>
        <w:t>弋江</w:t>
      </w:r>
      <w:r>
        <w:rPr>
          <w:rFonts w:ascii="宋体" w:hAnsi="宋体" w:eastAsia="宋体" w:cs="宋体"/>
          <w:bCs/>
          <w:kern w:val="0"/>
          <w:sz w:val="24"/>
          <w:szCs w:val="24"/>
        </w:rPr>
        <w:t>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8"/>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6</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22</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09</w:t>
      </w:r>
      <w:r>
        <w:rPr>
          <w:rFonts w:hint="eastAsia" w:ascii="宋体" w:hAnsi="宋体" w:eastAsia="宋体" w:cs="宋体"/>
          <w:bCs/>
          <w:color w:val="FF0000"/>
          <w:kern w:val="0"/>
          <w:sz w:val="24"/>
          <w:szCs w:val="24"/>
        </w:rPr>
        <w:t>：30，</w:t>
      </w:r>
      <w:r>
        <w:rPr>
          <w:rFonts w:ascii="宋体" w:hAnsi="宋体" w:eastAsia="宋体" w:cs="宋体"/>
          <w:bCs/>
          <w:kern w:val="0"/>
          <w:sz w:val="24"/>
          <w:szCs w:val="24"/>
        </w:rPr>
        <w:t>芜湖新兴铸管有限责任公司招标办</w:t>
      </w:r>
      <w:r>
        <w:rPr>
          <w:rFonts w:hint="eastAsia" w:ascii="宋体" w:hAnsi="宋体" w:eastAsia="宋体" w:cs="宋体"/>
          <w:bCs/>
          <w:color w:val="FF0000"/>
          <w:kern w:val="0"/>
          <w:sz w:val="24"/>
          <w:szCs w:val="24"/>
        </w:rPr>
        <w:t>2</w:t>
      </w:r>
      <w:r>
        <w:rPr>
          <w:rFonts w:hint="eastAsia" w:ascii="宋体" w:hAnsi="宋体" w:eastAsia="宋体" w:cs="宋体"/>
          <w:bCs/>
          <w:color w:val="FF0000"/>
          <w:kern w:val="0"/>
          <w:sz w:val="24"/>
          <w:szCs w:val="24"/>
          <w:lang w:val="en-US" w:eastAsia="zh-CN"/>
        </w:rPr>
        <w:t>06</w:t>
      </w:r>
      <w:r>
        <w:rPr>
          <w:rFonts w:hint="eastAsia" w:ascii="宋体" w:hAnsi="宋体" w:eastAsia="宋体" w:cs="宋体"/>
          <w:bCs/>
          <w:kern w:val="0"/>
          <w:sz w:val="24"/>
          <w:szCs w:val="24"/>
        </w:rPr>
        <w:t>会议室</w:t>
      </w:r>
      <w:r>
        <w:rPr>
          <w:rFonts w:ascii="宋体" w:hAnsi="宋体" w:eastAsia="宋体" w:cs="宋体"/>
          <w:bCs/>
          <w:kern w:val="0"/>
          <w:sz w:val="24"/>
          <w:szCs w:val="24"/>
        </w:rPr>
        <w:t>。</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firstLine="482"/>
        <w:rPr>
          <w:rFonts w:ascii="宋体" w:hAnsi="宋体" w:eastAsia="宋体" w:cs="宋体"/>
          <w:bCs/>
          <w:color w:val="2A2A2A"/>
          <w:kern w:val="0"/>
          <w:sz w:val="24"/>
          <w:szCs w:val="24"/>
        </w:rPr>
      </w:pPr>
      <w:r>
        <w:rPr>
          <w:rFonts w:hint="eastAsia" w:ascii="宋体" w:hAnsi="宋体" w:eastAsia="宋体" w:cs="宋体"/>
          <w:b/>
          <w:bCs/>
          <w:color w:val="2A2A2A"/>
          <w:kern w:val="0"/>
          <w:sz w:val="24"/>
          <w:szCs w:val="24"/>
        </w:rPr>
        <w:t xml:space="preserve">      </w:t>
      </w:r>
      <w:r>
        <w:rPr>
          <w:rFonts w:hint="eastAsia" w:ascii="宋体" w:hAnsi="宋体" w:eastAsia="宋体" w:cs="宋体"/>
          <w:bCs/>
          <w:color w:val="2A2A2A"/>
          <w:kern w:val="0"/>
          <w:sz w:val="24"/>
          <w:szCs w:val="24"/>
        </w:rPr>
        <w:t>详见</w:t>
      </w:r>
      <w:r>
        <w:rPr>
          <w:rFonts w:hint="eastAsia" w:ascii="宋体" w:hAnsi="宋体" w:eastAsia="宋体" w:cs="宋体"/>
          <w:bCs/>
          <w:color w:val="FF0000"/>
          <w:kern w:val="0"/>
          <w:sz w:val="24"/>
          <w:szCs w:val="24"/>
        </w:rPr>
        <w:t>《公告内容》</w:t>
      </w:r>
      <w:r>
        <w:rPr>
          <w:rFonts w:hint="eastAsia" w:ascii="宋体" w:hAnsi="宋体" w:eastAsia="宋体" w:cs="宋体"/>
          <w:bCs/>
          <w:color w:val="2A2A2A"/>
          <w:kern w:val="0"/>
          <w:sz w:val="24"/>
          <w:szCs w:val="24"/>
        </w:rPr>
        <w:t>和</w:t>
      </w:r>
      <w:r>
        <w:rPr>
          <w:rFonts w:ascii="宋体" w:hAnsi="宋体" w:eastAsia="宋体" w:cs="宋体"/>
          <w:bCs/>
          <w:color w:val="FF0000"/>
          <w:kern w:val="0"/>
          <w:sz w:val="24"/>
          <w:szCs w:val="24"/>
        </w:rPr>
        <w:t>《投标人须知及要求</w:t>
      </w:r>
      <w:r>
        <w:rPr>
          <w:rFonts w:hint="eastAsia" w:ascii="宋体" w:hAnsi="宋体" w:eastAsia="宋体" w:cs="宋体"/>
          <w:bCs/>
          <w:color w:val="FF0000"/>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rPr>
          <w:rFonts w:ascii="宋体" w:hAnsi="宋体" w:eastAsia="宋体" w:cs="宋体"/>
          <w:b/>
          <w:bCs/>
          <w:color w:val="2A2A2A"/>
          <w:kern w:val="0"/>
          <w:sz w:val="28"/>
          <w:szCs w:val="28"/>
        </w:rPr>
      </w:pPr>
      <w:r>
        <w:rPr>
          <w:rFonts w:ascii="宋体" w:hAnsi="宋体" w:eastAsia="宋体" w:cs="宋体"/>
          <w:b/>
          <w:bCs/>
          <w:color w:val="2A2A2A"/>
          <w:kern w:val="0"/>
          <w:sz w:val="44"/>
          <w:szCs w:val="44"/>
        </w:rPr>
        <w:t xml:space="preserve">  </w:t>
      </w:r>
      <w:r>
        <w:rPr>
          <w:rFonts w:hint="eastAsia" w:ascii="宋体" w:hAnsi="宋体" w:eastAsia="宋体" w:cs="宋体"/>
          <w:b/>
          <w:bCs/>
          <w:color w:val="2A2A2A"/>
          <w:kern w:val="0"/>
          <w:sz w:val="28"/>
          <w:szCs w:val="28"/>
        </w:rPr>
        <w:t>八、公告</w:t>
      </w:r>
      <w:r>
        <w:rPr>
          <w:rFonts w:ascii="宋体" w:hAnsi="宋体" w:eastAsia="宋体" w:cs="宋体"/>
          <w:b/>
          <w:bCs/>
          <w:color w:val="2A2A2A"/>
          <w:kern w:val="0"/>
          <w:sz w:val="28"/>
          <w:szCs w:val="28"/>
        </w:rPr>
        <w:t>内容</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color w:val="2A2A2A"/>
          <w:kern w:val="0"/>
          <w:sz w:val="24"/>
          <w:szCs w:val="24"/>
        </w:rPr>
        <w:t>我公司将于近日对</w:t>
      </w:r>
      <w:r>
        <w:rPr>
          <w:rFonts w:hint="eastAsia" w:ascii="宋体" w:hAnsi="宋体" w:eastAsia="宋体" w:cs="宋体"/>
          <w:bCs/>
          <w:color w:val="2A2A2A"/>
          <w:kern w:val="0"/>
          <w:sz w:val="24"/>
          <w:szCs w:val="24"/>
        </w:rPr>
        <w:t>动控部螺杆空压机更换离心机组土建工程</w:t>
      </w:r>
      <w:r>
        <w:rPr>
          <w:rFonts w:hint="eastAsia" w:ascii="宋体" w:hAnsi="宋体" w:eastAsia="宋体" w:cs="宋体"/>
          <w:color w:val="2A2A2A"/>
          <w:kern w:val="0"/>
          <w:sz w:val="24"/>
          <w:szCs w:val="24"/>
        </w:rPr>
        <w:t>进行招标</w:t>
      </w:r>
      <w:r>
        <w:rPr>
          <w:rFonts w:hint="eastAsia" w:ascii="宋体" w:hAnsi="宋体" w:eastAsia="宋体" w:cs="宋体"/>
          <w:kern w:val="0"/>
          <w:sz w:val="24"/>
          <w:szCs w:val="24"/>
        </w:rPr>
        <w:t>，</w:t>
      </w:r>
      <w:r>
        <w:rPr>
          <w:rFonts w:hint="eastAsia" w:ascii="宋体" w:hAnsi="宋体" w:eastAsia="宋体" w:cs="宋体"/>
          <w:color w:val="2A2A2A"/>
          <w:kern w:val="0"/>
          <w:sz w:val="24"/>
          <w:szCs w:val="24"/>
        </w:rPr>
        <w:t>有意向合作的公司可与我公司联系并网上报名</w:t>
      </w:r>
      <w:r>
        <w:rPr>
          <w:rFonts w:hint="eastAsia" w:ascii="宋体" w:hAnsi="宋体" w:eastAsia="宋体" w:cs="宋体"/>
          <w:color w:val="FF0000"/>
          <w:kern w:val="0"/>
          <w:sz w:val="24"/>
          <w:szCs w:val="24"/>
          <w:shd w:val="clear" w:color="auto" w:fill="FFFFFF"/>
        </w:rPr>
        <w:t>（疫情期间谢绝现场报名）</w:t>
      </w:r>
      <w:r>
        <w:rPr>
          <w:rFonts w:hint="eastAsia" w:ascii="宋体" w:hAnsi="宋体" w:eastAsia="宋体" w:cs="宋体"/>
          <w:color w:val="2A2A2A"/>
          <w:kern w:val="0"/>
          <w:sz w:val="24"/>
          <w:szCs w:val="24"/>
        </w:rPr>
        <w:t>，请按要求填写投标报名函，并附上相关资质资料等，公平交易承诺函（加盖公章）扫描后发至</w:t>
      </w:r>
      <w:r>
        <w:rPr>
          <w:rFonts w:hint="eastAsia" w:ascii="宋体" w:hAnsi="宋体" w:eastAsia="宋体" w:cs="宋体"/>
          <w:color w:val="2A2A2A"/>
          <w:kern w:val="0"/>
          <w:sz w:val="24"/>
          <w:szCs w:val="24"/>
          <w:lang w:val="en-US" w:eastAsia="zh-CN"/>
        </w:rPr>
        <w:t>刘伟</w:t>
      </w:r>
      <w:r>
        <w:rPr>
          <w:rFonts w:hint="eastAsia" w:ascii="宋体" w:hAnsi="宋体" w:eastAsia="宋体" w:cs="宋体"/>
          <w:color w:val="2A2A2A"/>
          <w:kern w:val="0"/>
          <w:sz w:val="24"/>
          <w:szCs w:val="24"/>
        </w:rPr>
        <w:t>邮箱。</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2A2A2A"/>
          <w:kern w:val="0"/>
          <w:sz w:val="24"/>
          <w:szCs w:val="24"/>
          <w:lang w:val="en-US" w:eastAsia="zh-CN"/>
        </w:rPr>
      </w:pPr>
      <w:r>
        <w:rPr>
          <w:rFonts w:hint="eastAsia" w:ascii="宋体" w:hAnsi="宋体" w:eastAsia="宋体" w:cs="宋体"/>
          <w:color w:val="2A2A2A"/>
          <w:kern w:val="0"/>
          <w:sz w:val="24"/>
          <w:szCs w:val="24"/>
        </w:rPr>
        <w:t>工程管理部</w:t>
      </w:r>
      <w:r>
        <w:rPr>
          <w:rFonts w:ascii="宋体" w:hAnsi="宋体" w:eastAsia="宋体" w:cs="宋体"/>
          <w:color w:val="2A2A2A"/>
          <w:kern w:val="0"/>
          <w:sz w:val="24"/>
          <w:szCs w:val="24"/>
        </w:rPr>
        <w:t>：</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周 伟</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13095538240</w:t>
      </w:r>
    </w:p>
    <w:p>
      <w:pPr>
        <w:widowControl/>
        <w:shd w:val="clear" w:color="auto" w:fill="FFFFFF"/>
        <w:spacing w:line="440" w:lineRule="exact"/>
        <w:ind w:firstLine="480"/>
        <w:jc w:val="left"/>
        <w:rPr>
          <w:rFonts w:hint="default" w:ascii="宋体" w:hAnsi="宋体" w:eastAsia="宋体" w:cs="宋体"/>
          <w:color w:val="2A2A2A"/>
          <w:kern w:val="0"/>
          <w:sz w:val="24"/>
          <w:szCs w:val="24"/>
          <w:lang w:val="en-US" w:eastAsia="zh-CN"/>
        </w:rPr>
      </w:pPr>
      <w:r>
        <w:rPr>
          <w:rFonts w:hint="eastAsia" w:ascii="宋体" w:hAnsi="宋体" w:eastAsia="宋体" w:cs="宋体"/>
          <w:color w:val="2A2A2A"/>
          <w:kern w:val="0"/>
          <w:sz w:val="24"/>
          <w:szCs w:val="24"/>
        </w:rPr>
        <w:t>招标办：   </w:t>
      </w:r>
      <w:r>
        <w:rPr>
          <w:rFonts w:hint="eastAsia" w:ascii="宋体" w:hAnsi="宋体" w:eastAsia="宋体" w:cs="宋体"/>
          <w:color w:val="2A2A2A"/>
          <w:kern w:val="0"/>
          <w:sz w:val="24"/>
          <w:szCs w:val="24"/>
          <w:lang w:val="en-US" w:eastAsia="zh-CN"/>
        </w:rPr>
        <w:t xml:space="preserve">  刘  伟</w:t>
      </w:r>
      <w:r>
        <w:rPr>
          <w:rFonts w:hint="eastAsia" w:ascii="宋体" w:hAnsi="宋体" w:eastAsia="宋体" w:cs="宋体"/>
          <w:color w:val="2A2A2A"/>
          <w:kern w:val="0"/>
          <w:sz w:val="24"/>
          <w:szCs w:val="24"/>
        </w:rPr>
        <w:t>    139</w:t>
      </w:r>
      <w:r>
        <w:rPr>
          <w:rFonts w:hint="eastAsia" w:ascii="宋体" w:hAnsi="宋体" w:eastAsia="宋体" w:cs="宋体"/>
          <w:color w:val="2A2A2A"/>
          <w:kern w:val="0"/>
          <w:sz w:val="24"/>
          <w:szCs w:val="24"/>
          <w:lang w:val="en-US" w:eastAsia="zh-CN"/>
        </w:rPr>
        <w:t>55377521</w:t>
      </w:r>
    </w:p>
    <w:p>
      <w:pPr>
        <w:widowControl/>
        <w:shd w:val="clear" w:color="auto" w:fill="FFFFFF"/>
        <w:spacing w:line="440" w:lineRule="exact"/>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所有参标单位必须报名，报名截止日期为</w:t>
      </w:r>
      <w:r>
        <w:rPr>
          <w:rFonts w:hint="eastAsia" w:ascii="宋体" w:hAnsi="宋体" w:eastAsia="宋体" w:cs="宋体"/>
          <w:color w:val="FF0000"/>
          <w:kern w:val="0"/>
          <w:sz w:val="24"/>
          <w:szCs w:val="24"/>
          <w:u w:val="single"/>
        </w:rPr>
        <w:t>202</w:t>
      </w:r>
      <w:r>
        <w:rPr>
          <w:rFonts w:ascii="宋体" w:hAnsi="宋体" w:eastAsia="宋体" w:cs="宋体"/>
          <w:color w:val="FF0000"/>
          <w:kern w:val="0"/>
          <w:sz w:val="24"/>
          <w:szCs w:val="24"/>
          <w:u w:val="single"/>
        </w:rPr>
        <w:t>1</w:t>
      </w:r>
      <w:r>
        <w:rPr>
          <w:rFonts w:hint="eastAsia" w:ascii="宋体" w:hAnsi="宋体" w:eastAsia="宋体" w:cs="宋体"/>
          <w:color w:val="FF0000"/>
          <w:kern w:val="0"/>
          <w:sz w:val="24"/>
          <w:szCs w:val="24"/>
        </w:rPr>
        <w:t>年</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lang w:val="en-US" w:eastAsia="zh-CN"/>
        </w:rPr>
        <w:t>6</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u w:val="single"/>
          <w:lang w:val="en-US" w:eastAsia="zh-CN"/>
        </w:rPr>
        <w:t>18</w:t>
      </w:r>
      <w:r>
        <w:rPr>
          <w:rFonts w:hint="eastAsia" w:ascii="宋体" w:hAnsi="宋体" w:eastAsia="宋体" w:cs="宋体"/>
          <w:color w:val="FF0000"/>
          <w:kern w:val="0"/>
          <w:sz w:val="24"/>
          <w:szCs w:val="24"/>
        </w:rPr>
        <w:t>日 </w:t>
      </w:r>
      <w:r>
        <w:rPr>
          <w:rFonts w:ascii="宋体" w:hAnsi="宋体" w:eastAsia="宋体" w:cs="宋体"/>
          <w:color w:val="FF0000"/>
          <w:kern w:val="0"/>
          <w:sz w:val="24"/>
          <w:szCs w:val="24"/>
          <w:u w:val="single"/>
        </w:rPr>
        <w:t>16</w:t>
      </w:r>
      <w:r>
        <w:rPr>
          <w:rFonts w:hint="eastAsia" w:ascii="宋体" w:hAnsi="宋体" w:eastAsia="宋体" w:cs="宋体"/>
          <w:color w:val="FF0000"/>
          <w:kern w:val="0"/>
          <w:sz w:val="24"/>
          <w:szCs w:val="24"/>
          <w:u w:val="single"/>
        </w:rPr>
        <w:t>：</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rPr>
        <w:t>0</w:t>
      </w:r>
      <w:r>
        <w:rPr>
          <w:rFonts w:hint="eastAsia" w:ascii="宋体" w:hAnsi="宋体" w:eastAsia="宋体" w:cs="宋体"/>
          <w:color w:val="2A2A2A"/>
          <w:kern w:val="0"/>
          <w:sz w:val="24"/>
          <w:szCs w:val="24"/>
        </w:rPr>
        <w:t>逾期不报名者将不允许参加招标。</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b/>
          <w:bCs/>
          <w:color w:val="000000"/>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单位名称：芜湖新兴铸管有限责任公司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单位地址：芜湖市三山区春洲路2号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开 户 行：工行环办</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帐  号：1307023219000109264</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电  话：0553-5698563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编：</w:t>
      </w:r>
      <w:r>
        <w:rPr>
          <w:rFonts w:ascii="宋体" w:hAnsi="宋体" w:eastAsia="宋体" w:cs="宋体"/>
          <w:color w:val="2A2A2A"/>
          <w:kern w:val="0"/>
          <w:sz w:val="24"/>
          <w:szCs w:val="24"/>
        </w:rPr>
        <w:t>241000</w:t>
      </w:r>
      <w:r>
        <w:rPr>
          <w:rFonts w:hint="eastAsia" w:ascii="宋体" w:hAnsi="宋体" w:eastAsia="宋体" w:cs="宋体"/>
          <w:color w:val="2A2A2A"/>
          <w:kern w:val="0"/>
          <w:sz w:val="24"/>
          <w:szCs w:val="24"/>
        </w:rPr>
        <w:t>                       </w:t>
      </w:r>
    </w:p>
    <w:p>
      <w:pPr>
        <w:widowControl/>
        <w:shd w:val="clear" w:color="auto" w:fill="FFFFFF"/>
        <w:spacing w:line="440" w:lineRule="exact"/>
        <w:ind w:firstLine="480"/>
        <w:jc w:val="left"/>
        <w:rPr>
          <w:rFonts w:hint="eastAsia" w:ascii="宋体" w:hAnsi="宋体" w:eastAsia="宋体" w:cs="宋体"/>
          <w:color w:val="2A2A2A"/>
          <w:kern w:val="0"/>
          <w:sz w:val="24"/>
          <w:szCs w:val="24"/>
          <w:lang w:eastAsia="zh-CN"/>
        </w:rPr>
      </w:pPr>
      <w:r>
        <w:rPr>
          <w:rFonts w:hint="eastAsia" w:ascii="宋体" w:hAnsi="宋体" w:eastAsia="宋体" w:cs="宋体"/>
          <w:color w:val="2A2A2A"/>
          <w:kern w:val="0"/>
          <w:sz w:val="24"/>
          <w:szCs w:val="24"/>
        </w:rPr>
        <w:t>联 系 人：</w:t>
      </w:r>
      <w:r>
        <w:rPr>
          <w:rFonts w:hint="eastAsia" w:ascii="宋体" w:hAnsi="宋体" w:eastAsia="宋体" w:cs="宋体"/>
          <w:color w:val="2A2A2A"/>
          <w:kern w:val="0"/>
          <w:sz w:val="24"/>
          <w:szCs w:val="24"/>
          <w:lang w:val="en-US" w:eastAsia="zh-CN"/>
        </w:rPr>
        <w:t>刘伟</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箱：139</w:t>
      </w:r>
      <w:r>
        <w:rPr>
          <w:rFonts w:hint="eastAsia" w:ascii="宋体" w:hAnsi="宋体" w:eastAsia="宋体" w:cs="宋体"/>
          <w:color w:val="2A2A2A"/>
          <w:kern w:val="0"/>
          <w:sz w:val="24"/>
          <w:szCs w:val="24"/>
          <w:lang w:val="en-US" w:eastAsia="zh-CN"/>
        </w:rPr>
        <w:t>55377521</w:t>
      </w:r>
      <w:r>
        <w:rPr>
          <w:rFonts w:hint="eastAsia" w:ascii="宋体" w:hAnsi="宋体" w:eastAsia="宋体" w:cs="宋体"/>
          <w:color w:val="2A2A2A"/>
          <w:kern w:val="0"/>
          <w:sz w:val="24"/>
          <w:szCs w:val="24"/>
        </w:rPr>
        <w:t>@1</w:t>
      </w:r>
      <w:r>
        <w:rPr>
          <w:rFonts w:hint="eastAsia" w:ascii="宋体" w:hAnsi="宋体" w:eastAsia="宋体" w:cs="宋体"/>
          <w:color w:val="2A2A2A"/>
          <w:kern w:val="0"/>
          <w:sz w:val="24"/>
          <w:szCs w:val="24"/>
          <w:lang w:val="en-US" w:eastAsia="zh-CN"/>
        </w:rPr>
        <w:t>39</w:t>
      </w:r>
      <w:r>
        <w:rPr>
          <w:rFonts w:hint="eastAsia" w:ascii="宋体" w:hAnsi="宋体" w:eastAsia="宋体" w:cs="宋体"/>
          <w:color w:val="2A2A2A"/>
          <w:kern w:val="0"/>
          <w:sz w:val="24"/>
          <w:szCs w:val="24"/>
        </w:rPr>
        <w:t>.com</w:t>
      </w: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tabs>
          <w:tab w:val="left" w:pos="420"/>
          <w:tab w:val="left" w:pos="630"/>
        </w:tabs>
        <w:spacing w:line="300" w:lineRule="auto"/>
        <w:jc w:val="center"/>
        <w:rPr>
          <w:rFonts w:hint="eastAsia" w:ascii="隶书" w:hAnsi="宋体" w:eastAsia="隶书"/>
          <w:sz w:val="36"/>
        </w:rPr>
      </w:pPr>
    </w:p>
    <w:p>
      <w:pPr>
        <w:tabs>
          <w:tab w:val="left" w:pos="420"/>
          <w:tab w:val="left" w:pos="630"/>
        </w:tabs>
        <w:spacing w:line="300" w:lineRule="auto"/>
        <w:jc w:val="center"/>
        <w:rPr>
          <w:rFonts w:hint="eastAsia"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widowControl/>
        <w:shd w:val="clear" w:color="auto" w:fill="FFFFFF"/>
        <w:spacing w:line="360" w:lineRule="exact"/>
        <w:ind w:left="482"/>
        <w:rPr>
          <w:rFonts w:ascii="宋体" w:hAnsi="宋体" w:eastAsia="宋体" w:cs="宋体"/>
          <w:bCs/>
          <w:color w:val="2A2A2A"/>
          <w:kern w:val="0"/>
          <w:sz w:val="24"/>
          <w:szCs w:val="24"/>
        </w:rPr>
      </w:pPr>
      <w:r>
        <w:rPr>
          <w:rFonts w:hint="eastAsia" w:ascii="宋体" w:hAnsi="宋体" w:cs="宋体"/>
          <w:kern w:val="36"/>
        </w:rPr>
        <w:t>本公司拟对</w:t>
      </w:r>
      <w:r>
        <w:rPr>
          <w:rFonts w:hint="eastAsia" w:ascii="宋体" w:hAnsi="宋体" w:eastAsia="宋体" w:cs="宋体"/>
          <w:bCs/>
          <w:color w:val="FF0000"/>
          <w:kern w:val="0"/>
          <w:sz w:val="24"/>
          <w:szCs w:val="24"/>
        </w:rPr>
        <w:t>动控部螺杆空压机更换离心机组土建工程</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line="360" w:lineRule="exact"/>
        <w:rPr>
          <w:rFonts w:ascii="宋体" w:hAnsi="宋体" w:cs="宋体"/>
          <w:b/>
          <w:bCs/>
        </w:rPr>
      </w:pPr>
      <w:r>
        <w:rPr>
          <w:rFonts w:hint="eastAsia" w:ascii="宋体" w:hAnsi="宋体" w:cs="宋体"/>
          <w:b/>
          <w:bCs/>
        </w:rPr>
        <w:t>一、工程名称：</w:t>
      </w:r>
      <w:r>
        <w:rPr>
          <w:rFonts w:hint="eastAsia" w:ascii="宋体" w:hAnsi="宋体" w:eastAsia="宋体" w:cs="宋体"/>
          <w:bCs/>
          <w:color w:val="2A2A2A"/>
          <w:kern w:val="0"/>
          <w:sz w:val="24"/>
          <w:szCs w:val="24"/>
        </w:rPr>
        <w:t>动控部螺杆空压机更换离心机组土建工程</w:t>
      </w:r>
      <w:r>
        <w:rPr>
          <w:rFonts w:hint="eastAsia" w:ascii="宋体" w:hAnsi="宋体" w:cs="宋体"/>
        </w:rPr>
        <w:t xml:space="preserve">                                             </w:t>
      </w:r>
    </w:p>
    <w:p>
      <w:pPr>
        <w:tabs>
          <w:tab w:val="left" w:pos="420"/>
          <w:tab w:val="left" w:pos="630"/>
        </w:tabs>
        <w:spacing w:line="360" w:lineRule="exact"/>
        <w:rPr>
          <w:rFonts w:ascii="宋体" w:hAnsi="宋体"/>
          <w:b/>
        </w:rPr>
      </w:pPr>
      <w:r>
        <w:rPr>
          <w:rFonts w:hint="eastAsia" w:ascii="宋体" w:hAnsi="宋体"/>
          <w:b/>
        </w:rPr>
        <w:t>二、投标保证金</w:t>
      </w:r>
    </w:p>
    <w:p>
      <w:pPr>
        <w:tabs>
          <w:tab w:val="left" w:pos="420"/>
          <w:tab w:val="left" w:pos="630"/>
        </w:tabs>
        <w:spacing w:line="360" w:lineRule="exact"/>
        <w:ind w:firstLine="420" w:firstLineChars="200"/>
        <w:rPr>
          <w:rFonts w:ascii="宋体" w:hAnsi="宋体"/>
          <w:bCs/>
          <w:sz w:val="32"/>
        </w:rPr>
      </w:pPr>
      <w:r>
        <w:rPr>
          <w:rFonts w:hint="eastAsia" w:ascii="宋体" w:hAnsi="宋体"/>
          <w:bCs/>
        </w:rPr>
        <w:t>本次招标收取</w:t>
      </w:r>
      <w:r>
        <w:rPr>
          <w:rFonts w:hint="eastAsia" w:ascii="宋体" w:hAnsi="宋体" w:cs="宋体"/>
          <w:bCs/>
          <w:kern w:val="36"/>
          <w:u w:val="single"/>
        </w:rPr>
        <w:t>投标保证金</w:t>
      </w:r>
      <w:r>
        <w:rPr>
          <w:rFonts w:hint="eastAsia" w:ascii="宋体" w:hAnsi="宋体" w:cs="宋体"/>
          <w:bCs/>
          <w:color w:val="FF0000"/>
          <w:kern w:val="36"/>
          <w:u w:val="single"/>
          <w:lang w:val="en-US" w:eastAsia="zh-CN"/>
        </w:rPr>
        <w:t>伍仟</w:t>
      </w:r>
      <w:r>
        <w:rPr>
          <w:rFonts w:hint="eastAsia" w:ascii="宋体" w:hAnsi="宋体" w:cs="宋体"/>
          <w:bCs/>
          <w:color w:val="FF0000"/>
          <w:kern w:val="36"/>
          <w:u w:val="single"/>
        </w:rPr>
        <w:t>元整（电汇，基本账户汇款）</w:t>
      </w:r>
      <w:r>
        <w:rPr>
          <w:rFonts w:hint="eastAsia" w:ascii="宋体" w:hAnsi="宋体" w:cs="宋体"/>
          <w:bCs/>
          <w:kern w:val="36"/>
        </w:rPr>
        <w:t>，投标人需在</w:t>
      </w:r>
      <w:r>
        <w:rPr>
          <w:rFonts w:hint="eastAsia" w:ascii="宋体" w:hAnsi="宋体" w:cs="宋体"/>
          <w:bCs/>
          <w:color w:val="FF0000"/>
          <w:kern w:val="36"/>
        </w:rPr>
        <w:t>202</w:t>
      </w:r>
      <w:r>
        <w:rPr>
          <w:rFonts w:ascii="宋体" w:hAnsi="宋体" w:cs="宋体"/>
          <w:bCs/>
          <w:color w:val="FF0000"/>
          <w:kern w:val="36"/>
        </w:rPr>
        <w:t>1</w:t>
      </w:r>
      <w:r>
        <w:rPr>
          <w:rFonts w:hint="eastAsia" w:ascii="宋体" w:hAnsi="宋体" w:cs="宋体"/>
          <w:bCs/>
          <w:color w:val="FF0000"/>
          <w:kern w:val="36"/>
        </w:rPr>
        <w:t>年</w:t>
      </w:r>
      <w:r>
        <w:rPr>
          <w:rFonts w:hint="eastAsia" w:ascii="宋体" w:hAnsi="宋体" w:cs="宋体"/>
          <w:bCs/>
          <w:color w:val="FF0000"/>
          <w:kern w:val="36"/>
          <w:u w:val="single"/>
          <w:lang w:val="en-US" w:eastAsia="zh-CN"/>
        </w:rPr>
        <w:t>06</w:t>
      </w:r>
      <w:r>
        <w:rPr>
          <w:rFonts w:hint="eastAsia" w:ascii="宋体" w:hAnsi="宋体" w:cs="宋体"/>
          <w:bCs/>
          <w:color w:val="FF0000"/>
          <w:kern w:val="36"/>
        </w:rPr>
        <w:t>月</w:t>
      </w:r>
      <w:r>
        <w:rPr>
          <w:rFonts w:hint="eastAsia" w:ascii="宋体" w:hAnsi="宋体" w:cs="宋体"/>
          <w:bCs/>
          <w:color w:val="FF0000"/>
          <w:kern w:val="36"/>
          <w:u w:val="single"/>
          <w:lang w:val="en-US" w:eastAsia="zh-CN"/>
        </w:rPr>
        <w:t>18</w:t>
      </w:r>
      <w:r>
        <w:rPr>
          <w:rFonts w:hint="eastAsia" w:ascii="宋体" w:hAnsi="宋体" w:cs="宋体"/>
          <w:bCs/>
          <w:color w:val="FF0000"/>
          <w:kern w:val="36"/>
        </w:rPr>
        <w:t>日</w:t>
      </w:r>
      <w:r>
        <w:rPr>
          <w:rFonts w:ascii="宋体" w:hAnsi="宋体" w:cs="宋体"/>
          <w:bCs/>
          <w:color w:val="FF0000"/>
          <w:kern w:val="36"/>
          <w:u w:val="single"/>
        </w:rPr>
        <w:t>17</w:t>
      </w:r>
      <w:r>
        <w:rPr>
          <w:rFonts w:hint="eastAsia" w:ascii="宋体" w:hAnsi="宋体" w:cs="宋体"/>
          <w:bCs/>
          <w:color w:val="FF0000"/>
          <w:kern w:val="36"/>
          <w:u w:val="single"/>
        </w:rPr>
        <w:t>:</w:t>
      </w:r>
      <w:r>
        <w:rPr>
          <w:rFonts w:ascii="宋体" w:hAnsi="宋体" w:cs="宋体"/>
          <w:bCs/>
          <w:color w:val="FF0000"/>
          <w:kern w:val="36"/>
          <w:u w:val="single"/>
        </w:rPr>
        <w:t>0</w:t>
      </w:r>
      <w:r>
        <w:rPr>
          <w:rFonts w:hint="eastAsia" w:ascii="宋体" w:hAnsi="宋体" w:cs="宋体"/>
          <w:bCs/>
          <w:color w:val="FF0000"/>
          <w:kern w:val="36"/>
          <w:u w:val="single"/>
        </w:rPr>
        <w:t>0</w:t>
      </w:r>
      <w:r>
        <w:rPr>
          <w:rFonts w:hint="eastAsia" w:ascii="宋体" w:hAnsi="宋体" w:cs="宋体"/>
          <w:bCs/>
          <w:kern w:val="36"/>
        </w:rPr>
        <w:t>点前</w:t>
      </w:r>
      <w:r>
        <w:rPr>
          <w:rFonts w:hint="eastAsia" w:ascii="宋体" w:hAnsi="宋体"/>
          <w:bCs/>
        </w:rPr>
        <w:t>缴纳此费用（否则视为自动放弃投标资格），注明投标保证金。如未中标，发包人将会无息退还此费用(60日内)，如中标，则在履约保证金足额缴纳后退还。</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w:t>
      </w:r>
      <w:r>
        <w:rPr>
          <w:rFonts w:hint="eastAsia" w:ascii="宋体" w:hAnsi="宋体"/>
          <w:bCs/>
          <w:lang w:val="en-US" w:eastAsia="zh-CN"/>
        </w:rPr>
        <w:t>弋江</w:t>
      </w:r>
      <w:r>
        <w:rPr>
          <w:rFonts w:hint="eastAsia" w:ascii="宋体" w:hAnsi="宋体"/>
          <w:bCs/>
        </w:rPr>
        <w:t>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5" w:firstLineChars="600"/>
        <w:rPr>
          <w:rFonts w:ascii="宋体" w:hAnsi="宋体"/>
          <w:b/>
        </w:rPr>
      </w:pPr>
      <w:r>
        <w:rPr>
          <w:rFonts w:hint="eastAsia" w:ascii="宋体" w:hAnsi="宋体"/>
          <w:b/>
        </w:rPr>
        <w:t>此项目中标单位需缴纳60万元安全保障金。</w:t>
      </w:r>
    </w:p>
    <w:p>
      <w:pPr>
        <w:spacing w:beforeLines="50" w:afterLines="50" w:line="360" w:lineRule="exact"/>
        <w:rPr>
          <w:rFonts w:ascii="宋体" w:hAnsi="宋体"/>
        </w:rPr>
      </w:pPr>
      <w:r>
        <w:rPr>
          <w:rFonts w:hint="eastAsia" w:ascii="宋体" w:hAnsi="宋体"/>
          <w:b/>
        </w:rPr>
        <w:t>三、</w:t>
      </w:r>
      <w:r>
        <w:rPr>
          <w:rFonts w:hint="eastAsia" w:ascii="宋体" w:hAnsi="宋体" w:cs="宋体"/>
          <w:b/>
        </w:rPr>
        <w:t>投标有效期及</w:t>
      </w:r>
      <w:r>
        <w:rPr>
          <w:rFonts w:hint="eastAsia" w:ascii="宋体" w:hAnsi="宋体"/>
          <w:b/>
        </w:rPr>
        <w:t>承包范围</w:t>
      </w:r>
      <w:r>
        <w:rPr>
          <w:rFonts w:hint="eastAsia" w:ascii="宋体" w:hAnsi="宋体"/>
        </w:rPr>
        <w:t>：</w:t>
      </w:r>
    </w:p>
    <w:p>
      <w:pPr>
        <w:tabs>
          <w:tab w:val="left" w:pos="420"/>
          <w:tab w:val="left" w:pos="630"/>
        </w:tabs>
        <w:spacing w:line="360" w:lineRule="exact"/>
        <w:rPr>
          <w:rFonts w:hint="eastAsia" w:ascii="宋体" w:hAnsi="宋体"/>
          <w:bCs/>
        </w:rPr>
      </w:pPr>
      <w:r>
        <w:rPr>
          <w:rFonts w:hint="eastAsia" w:ascii="宋体" w:hAnsi="宋体"/>
          <w:bCs/>
          <w:lang w:val="en-US" w:eastAsia="zh-CN"/>
        </w:rPr>
        <w:t xml:space="preserve">1.  </w:t>
      </w:r>
      <w:r>
        <w:rPr>
          <w:rFonts w:hint="eastAsia" w:ascii="宋体" w:hAnsi="宋体"/>
          <w:bCs/>
        </w:rPr>
        <w:t>具体内容详见发包人确认下发的图纸</w:t>
      </w:r>
      <w:r>
        <w:rPr>
          <w:rFonts w:hint="eastAsia" w:ascii="宋体" w:hAnsi="宋体"/>
          <w:bCs/>
          <w:lang w:val="en-US" w:eastAsia="zh-CN"/>
        </w:rPr>
        <w:t>和投标方现场踏勘</w:t>
      </w:r>
      <w:r>
        <w:rPr>
          <w:rFonts w:hint="eastAsia" w:ascii="宋体" w:hAnsi="宋体"/>
          <w:bCs/>
        </w:rPr>
        <w:t>。</w:t>
      </w:r>
    </w:p>
    <w:p>
      <w:pPr>
        <w:numPr>
          <w:numId w:val="0"/>
        </w:numPr>
        <w:spacing w:line="360" w:lineRule="auto"/>
        <w:ind w:leftChars="0"/>
        <w:rPr>
          <w:rFonts w:ascii="宋体" w:hAnsi="宋体"/>
          <w:sz w:val="24"/>
          <w:szCs w:val="22"/>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szCs w:val="21"/>
        </w:rPr>
        <w:t>：</w:t>
      </w:r>
      <w:r>
        <w:rPr>
          <w:rFonts w:hint="eastAsia" w:ascii="宋体" w:hAnsi="宋体"/>
          <w:bCs/>
          <w:lang w:eastAsia="zh-CN"/>
        </w:rPr>
        <w:t>动控部螺杆空压机更换离心机组土建工程</w:t>
      </w:r>
      <w:r>
        <w:rPr>
          <w:rFonts w:hint="eastAsia" w:ascii="宋体" w:hAnsi="宋体"/>
          <w:bCs/>
        </w:rPr>
        <w:t>，</w:t>
      </w:r>
      <w:r>
        <w:rPr>
          <w:rFonts w:hint="eastAsia" w:ascii="宋体" w:hAnsi="宋体"/>
          <w:bCs/>
          <w:lang w:val="en-US" w:eastAsia="zh-CN"/>
        </w:rPr>
        <w:t>包含空压机基础、水泵基础、储气罐基础、平台基础、新建管沟、值班室拆除、水池拆除等</w:t>
      </w:r>
      <w:r>
        <w:rPr>
          <w:rFonts w:hint="eastAsia" w:ascii="宋体" w:hAnsi="宋体"/>
          <w:bCs/>
        </w:rPr>
        <w:t>施工。工作量：</w:t>
      </w:r>
      <w:r>
        <w:rPr>
          <w:rFonts w:hint="eastAsia" w:ascii="宋体" w:hAnsi="宋体"/>
          <w:bCs/>
          <w:lang w:val="en-US" w:eastAsia="zh-CN"/>
        </w:rPr>
        <w:t>土方开挖约1050m3，土方回填约650m3，砼浇筑约200m3，钢筋制安约10t</w:t>
      </w:r>
      <w:r>
        <w:rPr>
          <w:rFonts w:hint="eastAsia" w:ascii="宋体" w:hAnsi="宋体"/>
          <w:bCs/>
        </w:rPr>
        <w:t>等工作量。</w:t>
      </w:r>
    </w:p>
    <w:p>
      <w:pPr>
        <w:spacing w:line="360" w:lineRule="exact"/>
        <w:rPr>
          <w:rFonts w:ascii="宋体" w:hAnsi="宋体"/>
        </w:rPr>
      </w:pPr>
      <w:r>
        <w:rPr>
          <w:rFonts w:hint="eastAsia" w:ascii="宋体" w:hAnsi="宋体"/>
        </w:rPr>
        <w:t>3.  投标有效期:90天。</w:t>
      </w:r>
    </w:p>
    <w:p>
      <w:pPr>
        <w:spacing w:beforeLines="50" w:afterLines="50" w:line="360" w:lineRule="exact"/>
        <w:rPr>
          <w:rFonts w:hint="eastAsia" w:ascii="宋体" w:hAnsi="宋体"/>
          <w:b/>
        </w:rPr>
      </w:pPr>
      <w:r>
        <w:rPr>
          <w:rFonts w:hint="eastAsia" w:ascii="宋体" w:hAnsi="宋体"/>
          <w:b/>
        </w:rPr>
        <w:t>四、工期：</w:t>
      </w:r>
    </w:p>
    <w:p>
      <w:pPr>
        <w:spacing w:line="240" w:lineRule="auto"/>
        <w:ind w:right="4830" w:rightChars="2300" w:firstLine="0" w:firstLineChars="0"/>
        <w:rPr>
          <w:rFonts w:ascii="宋体" w:hAnsi="宋体" w:cs="宋体"/>
          <w:sz w:val="24"/>
        </w:rPr>
      </w:pPr>
      <w:r>
        <w:rPr>
          <w:rFonts w:hint="eastAsia" w:ascii="宋体" w:hAnsi="宋体" w:cs="宋体"/>
          <w:sz w:val="24"/>
          <w:szCs w:val="24"/>
        </w:rPr>
        <w:t>开工日期：</w:t>
      </w:r>
      <w:r>
        <w:rPr>
          <w:rFonts w:ascii="宋体" w:hAnsi="宋体"/>
          <w:bCs/>
          <w:sz w:val="24"/>
          <w:szCs w:val="24"/>
          <w:u w:val="single"/>
        </w:rPr>
        <w:t xml:space="preserve"> </w:t>
      </w:r>
      <w:r>
        <w:rPr>
          <w:rFonts w:hint="eastAsia" w:ascii="宋体" w:hAnsi="宋体"/>
          <w:bCs/>
          <w:sz w:val="24"/>
          <w:szCs w:val="24"/>
          <w:u w:val="single"/>
          <w:lang w:val="en-US" w:eastAsia="zh-CN"/>
        </w:rPr>
        <w:t>2021年7月1日</w:t>
      </w:r>
      <w:r>
        <w:rPr>
          <w:rFonts w:hint="eastAsia" w:ascii="宋体" w:hAnsi="宋体" w:cs="宋体"/>
          <w:sz w:val="24"/>
          <w:szCs w:val="24"/>
        </w:rPr>
        <w:t xml:space="preserve">  </w:t>
      </w:r>
      <w:r>
        <w:rPr>
          <w:rFonts w:hint="eastAsia" w:ascii="宋体" w:hAnsi="宋体" w:cs="宋体"/>
          <w:sz w:val="24"/>
          <w:szCs w:val="24"/>
          <w:lang w:val="en-US" w:eastAsia="zh-CN"/>
        </w:rPr>
        <w:t>(暂定）</w:t>
      </w:r>
      <w:r>
        <w:rPr>
          <w:rFonts w:hint="eastAsia" w:ascii="宋体" w:hAnsi="宋体" w:cs="宋体"/>
          <w:sz w:val="24"/>
          <w:szCs w:val="24"/>
        </w:rPr>
        <w:t xml:space="preserve">                                         竣工日期：</w:t>
      </w:r>
      <w:r>
        <w:rPr>
          <w:rFonts w:ascii="宋体" w:hAnsi="宋体" w:cs="宋体"/>
          <w:sz w:val="24"/>
          <w:szCs w:val="24"/>
          <w:u w:val="single"/>
        </w:rPr>
        <w:t xml:space="preserve"> </w:t>
      </w:r>
      <w:r>
        <w:rPr>
          <w:rFonts w:hint="eastAsia" w:ascii="宋体" w:hAnsi="宋体" w:cs="宋体"/>
          <w:sz w:val="24"/>
          <w:szCs w:val="24"/>
          <w:u w:val="single"/>
          <w:lang w:val="en-US" w:eastAsia="zh-CN"/>
        </w:rPr>
        <w:t>2021年9月29日</w:t>
      </w:r>
      <w:r>
        <w:rPr>
          <w:rFonts w:ascii="宋体" w:hAnsi="宋体" w:cs="宋体"/>
          <w:sz w:val="24"/>
          <w:szCs w:val="24"/>
          <w:u w:val="single"/>
        </w:rPr>
        <w:t xml:space="preserve"> </w:t>
      </w:r>
      <w:r>
        <w:rPr>
          <w:rFonts w:hint="eastAsia" w:ascii="宋体" w:hAnsi="宋体" w:cs="宋体"/>
          <w:sz w:val="24"/>
          <w:szCs w:val="24"/>
        </w:rPr>
        <w:t xml:space="preserve">                                            </w:t>
      </w:r>
    </w:p>
    <w:p>
      <w:pPr>
        <w:spacing w:line="360" w:lineRule="auto"/>
        <w:rPr>
          <w:rFonts w:hint="eastAsia" w:ascii="宋体" w:hAnsi="宋体" w:cs="宋体"/>
          <w:kern w:val="36"/>
        </w:rPr>
      </w:pPr>
      <w:r>
        <w:rPr>
          <w:rFonts w:hint="eastAsia" w:ascii="宋体" w:hAnsi="宋体" w:cs="宋体"/>
          <w:sz w:val="24"/>
          <w:szCs w:val="24"/>
        </w:rPr>
        <w:t>合同工期总日历天数</w:t>
      </w:r>
      <w:r>
        <w:rPr>
          <w:rFonts w:ascii="宋体" w:hAnsi="宋体" w:cs="宋体"/>
          <w:sz w:val="24"/>
          <w:szCs w:val="24"/>
          <w:u w:val="single"/>
        </w:rPr>
        <w:t xml:space="preserve">   </w:t>
      </w:r>
      <w:r>
        <w:rPr>
          <w:rFonts w:hint="eastAsia" w:ascii="宋体" w:hAnsi="宋体" w:cs="宋体"/>
          <w:sz w:val="24"/>
          <w:szCs w:val="24"/>
          <w:u w:val="single"/>
          <w:lang w:val="en-US" w:eastAsia="zh-CN"/>
        </w:rPr>
        <w:t>90</w:t>
      </w:r>
      <w:r>
        <w:rPr>
          <w:rFonts w:ascii="宋体" w:hAnsi="宋体" w:cs="宋体"/>
          <w:sz w:val="24"/>
          <w:szCs w:val="24"/>
          <w:u w:val="single"/>
        </w:rPr>
        <w:t xml:space="preserve"> </w:t>
      </w:r>
      <w:r>
        <w:rPr>
          <w:rFonts w:hint="eastAsia" w:ascii="宋体" w:hAnsi="宋体" w:cs="宋体"/>
          <w:sz w:val="24"/>
          <w:szCs w:val="24"/>
        </w:rPr>
        <w:t>天。</w:t>
      </w:r>
    </w:p>
    <w:p>
      <w:pPr>
        <w:spacing w:line="360" w:lineRule="exact"/>
        <w:rPr>
          <w:rFonts w:ascii="宋体" w:hAnsi="宋体"/>
        </w:rPr>
      </w:pP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snapToGrid w:val="0"/>
        <w:spacing w:line="360" w:lineRule="exact"/>
        <w:rPr>
          <w:rFonts w:hAnsi="宋体"/>
          <w:b/>
          <w:sz w:val="24"/>
          <w:szCs w:val="24"/>
        </w:rPr>
      </w:pPr>
      <w:r>
        <w:rPr>
          <w:rFonts w:hint="eastAsia" w:hAnsi="宋体"/>
          <w:b/>
          <w:sz w:val="24"/>
          <w:szCs w:val="24"/>
        </w:rPr>
        <w:t>五、投标说明</w:t>
      </w:r>
    </w:p>
    <w:p>
      <w:pPr>
        <w:pStyle w:val="18"/>
        <w:numPr>
          <w:ilvl w:val="0"/>
          <w:numId w:val="2"/>
        </w:numPr>
        <w:ind w:firstLineChars="0"/>
        <w:rPr>
          <w:rFonts w:hint="eastAsia" w:ascii="宋体" w:hAnsi="宋体" w:eastAsiaTheme="minorEastAsia" w:cstheme="minorBidi"/>
          <w:bCs/>
          <w:kern w:val="2"/>
          <w:sz w:val="21"/>
          <w:szCs w:val="22"/>
          <w:lang w:val="en-US" w:eastAsia="zh-CN" w:bidi="ar-SA"/>
        </w:rPr>
      </w:pPr>
      <w:r>
        <w:rPr>
          <w:rFonts w:hint="eastAsia" w:ascii="宋体" w:hAnsi="宋体" w:eastAsiaTheme="minorEastAsia" w:cstheme="minorBidi"/>
          <w:bCs/>
          <w:kern w:val="2"/>
          <w:sz w:val="21"/>
          <w:szCs w:val="22"/>
          <w:lang w:val="en-US" w:eastAsia="zh-CN" w:bidi="ar-SA"/>
        </w:rPr>
        <w:t>本工程预结算执行《建设工程预结算管理暂行办法》。</w:t>
      </w:r>
    </w:p>
    <w:p>
      <w:pPr>
        <w:numPr>
          <w:ilvl w:val="0"/>
          <w:numId w:val="2"/>
        </w:numPr>
        <w:spacing w:before="156" w:beforeLines="50" w:after="156" w:afterLines="50"/>
        <w:rPr>
          <w:rFonts w:hint="eastAsia" w:ascii="宋体" w:hAnsi="宋体" w:eastAsiaTheme="minorEastAsia" w:cstheme="minorBidi"/>
          <w:bCs/>
          <w:kern w:val="2"/>
          <w:sz w:val="21"/>
          <w:szCs w:val="22"/>
          <w:lang w:val="en-US" w:eastAsia="zh-CN" w:bidi="ar-SA"/>
        </w:rPr>
      </w:pPr>
      <w:r>
        <w:rPr>
          <w:rFonts w:hint="eastAsia" w:ascii="宋体" w:hAnsi="宋体" w:eastAsiaTheme="minorEastAsia" w:cstheme="minorBidi"/>
          <w:bCs/>
          <w:kern w:val="2"/>
          <w:sz w:val="21"/>
          <w:szCs w:val="22"/>
          <w:lang w:val="en-US" w:eastAsia="zh-CN" w:bidi="ar-SA"/>
        </w:rPr>
        <w:t>本工程按单价包干结合定额优惠率（材料费不参与总价优惠）的方式进行报价。未列分项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宋体" w:hAnsi="宋体" w:eastAsiaTheme="minorEastAsia" w:cstheme="minorBidi"/>
          <w:bCs/>
          <w:kern w:val="2"/>
          <w:sz w:val="21"/>
          <w:szCs w:val="22"/>
          <w:lang w:val="en-US" w:eastAsia="zh-CN" w:bidi="ar-SA"/>
        </w:rPr>
      </w:pPr>
      <w:r>
        <w:rPr>
          <w:rFonts w:hint="eastAsia" w:ascii="宋体" w:hAnsi="宋体" w:eastAsiaTheme="minorEastAsia" w:cstheme="minorBidi"/>
          <w:bCs/>
          <w:kern w:val="2"/>
          <w:sz w:val="21"/>
          <w:szCs w:val="22"/>
          <w:lang w:val="en-US" w:eastAsia="zh-CN" w:bidi="ar-SA"/>
        </w:rPr>
        <w:t>该工程钢筋由发包人提供，其他所有材料由承包人提供。承包人需优先领用发包人降级、非标定尺和不成捆钢筋，若发包人不能及时提供所需材料，承包方上报自购证明报告，经发包人同意后可由承包人提供。</w:t>
      </w:r>
    </w:p>
    <w:p>
      <w:pPr>
        <w:numPr>
          <w:ilvl w:val="0"/>
          <w:numId w:val="2"/>
        </w:numPr>
        <w:spacing w:before="156" w:beforeLines="50" w:after="156" w:afterLines="50"/>
        <w:rPr>
          <w:rFonts w:hint="eastAsia" w:ascii="宋体" w:hAnsi="宋体" w:eastAsiaTheme="minorEastAsia" w:cstheme="minorBidi"/>
          <w:bCs/>
          <w:kern w:val="2"/>
          <w:sz w:val="21"/>
          <w:szCs w:val="22"/>
          <w:lang w:val="en-US" w:eastAsia="zh-CN" w:bidi="ar-SA"/>
        </w:rPr>
      </w:pPr>
      <w:r>
        <w:rPr>
          <w:rFonts w:hint="eastAsia" w:ascii="宋体" w:hAnsi="宋体" w:eastAsiaTheme="minorEastAsia" w:cstheme="minorBidi"/>
          <w:bCs/>
          <w:kern w:val="2"/>
          <w:sz w:val="21"/>
          <w:szCs w:val="22"/>
          <w:lang w:val="en-US" w:eastAsia="zh-CN" w:bidi="ar-SA"/>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156" w:beforeLines="50" w:after="156" w:afterLines="50"/>
        <w:rPr>
          <w:rFonts w:hint="eastAsia" w:ascii="宋体" w:hAnsi="宋体" w:eastAsiaTheme="minorEastAsia" w:cstheme="minorBidi"/>
          <w:bCs/>
          <w:kern w:val="2"/>
          <w:sz w:val="21"/>
          <w:szCs w:val="22"/>
          <w:lang w:val="en-US" w:eastAsia="zh-CN" w:bidi="ar-SA"/>
        </w:rPr>
      </w:pPr>
      <w:r>
        <w:rPr>
          <w:rFonts w:hint="eastAsia" w:ascii="宋体" w:hAnsi="宋体" w:eastAsiaTheme="minorEastAsia" w:cstheme="minorBidi"/>
          <w:bCs/>
          <w:kern w:val="2"/>
          <w:sz w:val="21"/>
          <w:szCs w:val="22"/>
          <w:lang w:val="en-US" w:eastAsia="zh-CN" w:bidi="ar-SA"/>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156" w:beforeLines="50" w:after="156" w:afterLines="50"/>
        <w:rPr>
          <w:rFonts w:hint="eastAsia" w:ascii="宋体" w:hAnsi="宋体" w:eastAsiaTheme="minorEastAsia" w:cstheme="minorBidi"/>
          <w:bCs/>
          <w:kern w:val="2"/>
          <w:sz w:val="21"/>
          <w:szCs w:val="22"/>
          <w:lang w:val="en-US" w:eastAsia="zh-CN" w:bidi="ar-SA"/>
        </w:rPr>
      </w:pPr>
      <w:r>
        <w:rPr>
          <w:rFonts w:hint="eastAsia" w:ascii="宋体" w:hAnsi="宋体" w:eastAsiaTheme="minorEastAsia" w:cstheme="minorBidi"/>
          <w:bCs/>
          <w:kern w:val="2"/>
          <w:sz w:val="21"/>
          <w:szCs w:val="22"/>
          <w:lang w:val="en-US" w:eastAsia="zh-CN" w:bidi="ar-SA"/>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156" w:beforeLines="50" w:after="156" w:afterLines="50"/>
        <w:rPr>
          <w:rFonts w:hint="eastAsia" w:ascii="宋体" w:hAnsi="宋体" w:eastAsiaTheme="minorEastAsia" w:cstheme="minorBidi"/>
          <w:bCs/>
          <w:kern w:val="2"/>
          <w:sz w:val="21"/>
          <w:szCs w:val="22"/>
          <w:lang w:val="en-US" w:eastAsia="zh-CN" w:bidi="ar-SA"/>
        </w:rPr>
      </w:pPr>
      <w:r>
        <w:rPr>
          <w:rFonts w:hint="eastAsia" w:ascii="宋体" w:hAnsi="宋体" w:eastAsiaTheme="minorEastAsia" w:cstheme="minorBidi"/>
          <w:bCs/>
          <w:kern w:val="2"/>
          <w:sz w:val="21"/>
          <w:szCs w:val="22"/>
          <w:lang w:val="en-US" w:eastAsia="zh-CN" w:bidi="ar-SA"/>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2"/>
        </w:numPr>
        <w:spacing w:before="156" w:beforeLines="50" w:after="156" w:afterLines="50"/>
        <w:rPr>
          <w:rFonts w:hint="eastAsia" w:ascii="宋体" w:hAnsi="宋体" w:eastAsiaTheme="minorEastAsia" w:cstheme="minorBidi"/>
          <w:bCs/>
          <w:kern w:val="2"/>
          <w:sz w:val="21"/>
          <w:szCs w:val="22"/>
          <w:lang w:val="en-US" w:eastAsia="zh-CN" w:bidi="ar-SA"/>
        </w:rPr>
      </w:pPr>
      <w:r>
        <w:rPr>
          <w:rFonts w:hint="eastAsia" w:ascii="宋体" w:hAnsi="宋体" w:eastAsiaTheme="minorEastAsia" w:cstheme="minorBidi"/>
          <w:bCs/>
          <w:kern w:val="2"/>
          <w:sz w:val="21"/>
          <w:szCs w:val="22"/>
          <w:lang w:val="en-US" w:eastAsia="zh-CN" w:bidi="ar-SA"/>
        </w:rPr>
        <w:t>单价包干部分钢材价格以2021年第5期芜湖市市场信息价为基准，芜湖市市场信息价没有的以合肥市市场信息价为基准，若施工期间材料单价涨跌幅超过±5%时，其超过部分据实调整钢材价格，芜湖和合肥市场信息价查询不到的不予调整。</w:t>
      </w:r>
    </w:p>
    <w:p>
      <w:pPr>
        <w:numPr>
          <w:ilvl w:val="0"/>
          <w:numId w:val="2"/>
        </w:numPr>
        <w:spacing w:before="156" w:beforeLines="50" w:after="156" w:afterLines="50"/>
        <w:rPr>
          <w:rFonts w:hint="eastAsia" w:ascii="宋体" w:hAnsi="宋体" w:eastAsiaTheme="minorEastAsia" w:cstheme="minorBidi"/>
          <w:bCs/>
          <w:kern w:val="2"/>
          <w:sz w:val="21"/>
          <w:szCs w:val="22"/>
          <w:lang w:val="en-US" w:eastAsia="zh-CN" w:bidi="ar-SA"/>
        </w:rPr>
      </w:pPr>
      <w:r>
        <w:rPr>
          <w:rFonts w:hint="eastAsia" w:ascii="宋体" w:hAnsi="宋体" w:eastAsiaTheme="minorEastAsia" w:cstheme="minorBidi"/>
          <w:bCs/>
          <w:kern w:val="2"/>
          <w:sz w:val="21"/>
          <w:szCs w:val="22"/>
          <w:lang w:val="en-US" w:eastAsia="zh-CN" w:bidi="ar-SA"/>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156" w:beforeLines="50" w:after="156" w:afterLines="50"/>
        <w:rPr>
          <w:rFonts w:hint="eastAsia" w:ascii="宋体" w:hAnsi="宋体" w:eastAsiaTheme="minorEastAsia" w:cstheme="minorBidi"/>
          <w:bCs/>
          <w:kern w:val="2"/>
          <w:sz w:val="21"/>
          <w:szCs w:val="22"/>
          <w:lang w:val="en-US" w:eastAsia="zh-CN" w:bidi="ar-SA"/>
        </w:rPr>
      </w:pPr>
      <w:r>
        <w:rPr>
          <w:rFonts w:hint="eastAsia" w:ascii="宋体" w:hAnsi="宋体" w:eastAsiaTheme="minorEastAsia" w:cstheme="minorBidi"/>
          <w:bCs/>
          <w:kern w:val="2"/>
          <w:sz w:val="21"/>
          <w:szCs w:val="22"/>
          <w:lang w:val="en-US" w:eastAsia="zh-CN" w:bidi="ar-SA"/>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156" w:beforeLines="50" w:after="156" w:afterLines="50"/>
        <w:rPr>
          <w:rFonts w:hint="eastAsia" w:ascii="宋体" w:hAnsi="宋体" w:eastAsiaTheme="minorEastAsia" w:cstheme="minorBidi"/>
          <w:bCs/>
          <w:kern w:val="2"/>
          <w:sz w:val="21"/>
          <w:szCs w:val="22"/>
          <w:lang w:val="en-US" w:eastAsia="zh-CN" w:bidi="ar-SA"/>
        </w:rPr>
      </w:pPr>
      <w:r>
        <w:rPr>
          <w:rFonts w:hint="eastAsia" w:ascii="宋体" w:hAnsi="宋体" w:eastAsiaTheme="minorEastAsia" w:cstheme="minorBidi"/>
          <w:bCs/>
          <w:kern w:val="2"/>
          <w:sz w:val="21"/>
          <w:szCs w:val="22"/>
          <w:lang w:val="en-US" w:eastAsia="zh-CN" w:bidi="ar-SA"/>
        </w:rPr>
        <w:t>工程内容按合同约定执行，开具增值税发票执行9%税率。</w:t>
      </w:r>
    </w:p>
    <w:p>
      <w:pPr>
        <w:numPr>
          <w:ilvl w:val="0"/>
          <w:numId w:val="2"/>
        </w:numPr>
        <w:snapToGrid w:val="0"/>
        <w:spacing w:line="360" w:lineRule="auto"/>
        <w:ind w:left="420" w:leftChars="0" w:hanging="420" w:firstLineChars="0"/>
        <w:rPr>
          <w:rFonts w:hint="eastAsia" w:ascii="宋体" w:hAnsi="宋体" w:eastAsiaTheme="minorEastAsia" w:cstheme="minorBidi"/>
          <w:bCs/>
          <w:kern w:val="2"/>
          <w:sz w:val="21"/>
          <w:szCs w:val="22"/>
          <w:lang w:val="en-US" w:eastAsia="zh-CN" w:bidi="ar-SA"/>
        </w:rPr>
      </w:pPr>
      <w:r>
        <w:rPr>
          <w:rFonts w:hint="eastAsia" w:ascii="宋体" w:hAnsi="宋体" w:eastAsiaTheme="minorEastAsia" w:cstheme="minorBidi"/>
          <w:bCs/>
          <w:kern w:val="2"/>
          <w:sz w:val="21"/>
          <w:szCs w:val="22"/>
          <w:lang w:val="en-US" w:eastAsia="zh-CN" w:bidi="ar-SA"/>
        </w:rPr>
        <w:t>发包人在指定位置提供施工电源及水源，之外部分承包人自行承担，现场施工水电费结算时按合同总价的７‰扣除或装表据实扣除。</w:t>
      </w:r>
    </w:p>
    <w:p>
      <w:pPr>
        <w:spacing w:beforeLines="50" w:afterLines="50" w:line="360" w:lineRule="exact"/>
        <w:rPr>
          <w:rFonts w:hint="eastAsia"/>
          <w:bCs/>
          <w:kern w:val="36"/>
          <w:szCs w:val="21"/>
        </w:rPr>
      </w:pPr>
      <w:r>
        <w:rPr>
          <w:rFonts w:hint="eastAsia"/>
          <w:bCs/>
          <w:kern w:val="36"/>
          <w:szCs w:val="21"/>
        </w:rPr>
        <w:t>1</w:t>
      </w:r>
      <w:r>
        <w:rPr>
          <w:rFonts w:hint="eastAsia"/>
          <w:bCs/>
          <w:kern w:val="36"/>
          <w:szCs w:val="21"/>
          <w:lang w:val="en-US" w:eastAsia="zh-CN"/>
        </w:rPr>
        <w:t>3</w:t>
      </w:r>
      <w:r>
        <w:rPr>
          <w:rFonts w:hint="eastAsia"/>
          <w:bCs/>
          <w:kern w:val="36"/>
          <w:szCs w:val="21"/>
        </w:rPr>
        <w:t>.  本次招标采取综合评分的方式进行评标，评分标准按以下表格计分，投标单位需对表内要求内容在投标书中如实反馈：</w:t>
      </w:r>
    </w:p>
    <w:tbl>
      <w:tblPr>
        <w:tblStyle w:val="13"/>
        <w:tblW w:w="9782" w:type="dxa"/>
        <w:tblInd w:w="-4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10"/>
        <w:gridCol w:w="992"/>
        <w:gridCol w:w="1418"/>
        <w:gridCol w:w="3260"/>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17" w:hRule="atLeast"/>
        </w:trPr>
        <w:tc>
          <w:tcPr>
            <w:tcW w:w="710"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评分 标准</w:t>
            </w:r>
          </w:p>
        </w:tc>
        <w:tc>
          <w:tcPr>
            <w:tcW w:w="99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标价（40分）</w:t>
            </w:r>
          </w:p>
        </w:tc>
        <w:tc>
          <w:tcPr>
            <w:tcW w:w="8080" w:type="dxa"/>
            <w:gridSpan w:val="3"/>
            <w:vAlign w:val="center"/>
          </w:tcPr>
          <w:p>
            <w:pPr>
              <w:widowControl/>
              <w:spacing w:line="360" w:lineRule="exact"/>
              <w:jc w:val="left"/>
              <w:textAlignment w:val="center"/>
              <w:rPr>
                <w:rFonts w:ascii="宋体" w:hAnsi="宋体" w:cs="宋体"/>
                <w:color w:val="000000"/>
              </w:rPr>
            </w:pPr>
            <w:r>
              <w:rPr>
                <w:rFonts w:hint="eastAsia" w:ascii="宋体" w:hAnsi="宋体" w:cs="宋体"/>
                <w:color w:val="000000"/>
                <w:kern w:val="0"/>
              </w:rPr>
              <w:t>满足招标文件要求的前提下，取所有投标方有效报价的最低价作为评标基准价，其得分为40分，其他投标方得分为：价格分=40*评标基准价÷有效报价。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施工方案  （30分）</w:t>
            </w: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施工现场概况：2分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施工方案及技术措施：共20分</w:t>
            </w: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施工存在难度（4分）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5"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采取的措施（4分）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人力投入计划（4分）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9"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ind w:left="210" w:hanging="210" w:hangingChars="100"/>
              <w:jc w:val="left"/>
              <w:textAlignment w:val="center"/>
              <w:rPr>
                <w:rFonts w:ascii="宋体" w:hAnsi="宋体" w:cs="宋体"/>
                <w:color w:val="000000"/>
              </w:rPr>
            </w:pPr>
            <w:r>
              <w:rPr>
                <w:rFonts w:hint="eastAsia" w:ascii="宋体" w:hAnsi="宋体" w:cs="宋体"/>
                <w:color w:val="000000"/>
                <w:kern w:val="0"/>
              </w:rPr>
              <w:t>材料、机械投入计划（4分）</w:t>
            </w:r>
          </w:p>
        </w:tc>
        <w:tc>
          <w:tcPr>
            <w:tcW w:w="3402" w:type="dxa"/>
            <w:vAlign w:val="center"/>
          </w:tcPr>
          <w:p>
            <w:pPr>
              <w:spacing w:line="360" w:lineRule="exact"/>
              <w:jc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50"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left"/>
              <w:textAlignment w:val="center"/>
              <w:rPr>
                <w:rFonts w:ascii="宋体" w:hAnsi="宋体" w:cs="宋体"/>
                <w:color w:val="000000"/>
              </w:rPr>
            </w:pPr>
            <w:r>
              <w:rPr>
                <w:rFonts w:hint="eastAsia" w:ascii="宋体" w:hAnsi="宋体" w:cs="宋体"/>
                <w:color w:val="000000"/>
                <w:kern w:val="0"/>
              </w:rPr>
              <w:t>工期计划（4分）</w:t>
            </w:r>
          </w:p>
        </w:tc>
        <w:tc>
          <w:tcPr>
            <w:tcW w:w="3402" w:type="dxa"/>
            <w:vAlign w:val="center"/>
          </w:tcPr>
          <w:p>
            <w:pPr>
              <w:spacing w:line="360" w:lineRule="exact"/>
              <w:jc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3"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现场安全隐患及防范措施，安全措施：5分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现场质量保证措施及文明施工措施： 3分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73" w:hRule="atLeast"/>
        </w:trPr>
        <w:tc>
          <w:tcPr>
            <w:tcW w:w="710" w:type="dxa"/>
            <w:vMerge w:val="continue"/>
            <w:vAlign w:val="center"/>
          </w:tcPr>
          <w:p>
            <w:pPr>
              <w:spacing w:line="360" w:lineRule="exact"/>
              <w:jc w:val="center"/>
              <w:rPr>
                <w:rFonts w:ascii="宋体" w:hAnsi="宋体" w:cs="宋体"/>
                <w:color w:val="000000"/>
              </w:rPr>
            </w:pPr>
          </w:p>
        </w:tc>
        <w:tc>
          <w:tcPr>
            <w:tcW w:w="992"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企业信誉  （30分）</w:t>
            </w: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企业资金状况及信用等级： 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近三年财务状况良好+1分，A级企业+1分，AA级企业+2分，AAA级企业+3分（信用在有效期内）。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20"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项目经理资质及业绩共4分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rPr>
              <w:t>二级建造师证书</w:t>
            </w:r>
            <w:r>
              <w:t>1</w:t>
            </w:r>
            <w:r>
              <w:rPr>
                <w:rFonts w:hint="eastAsia"/>
              </w:rPr>
              <w:t>分，</w:t>
            </w:r>
            <w:r>
              <w:rPr>
                <w:rFonts w:hint="eastAsia" w:ascii="宋体" w:hAnsi="宋体" w:cs="宋体"/>
                <w:color w:val="000000"/>
              </w:rPr>
              <w:t>一级建造师证书2分；对应业绩每项1分，最高得2分。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企业类似项目业绩共12分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w:t>
            </w:r>
            <w:r>
              <w:rPr>
                <w:rFonts w:hint="eastAsia" w:ascii="宋体" w:hAnsi="宋体" w:cs="宋体"/>
                <w:color w:val="000000"/>
                <w:lang w:val="en-US" w:eastAsia="zh-CN"/>
              </w:rPr>
              <w:t>2</w:t>
            </w:r>
            <w:r>
              <w:rPr>
                <w:rFonts w:hint="eastAsia" w:ascii="宋体" w:hAnsi="宋体" w:cs="宋体"/>
                <w:color w:val="000000"/>
              </w:rPr>
              <w:t>分，最高得12分。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9"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履约能力综合评估（财务信誉、工程履约信誉、结算信誉）共计6分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每项2分，若有一项不良情况，计0分。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体系认证共计4分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每项1分，最高得4分。</w:t>
            </w:r>
          </w:p>
        </w:tc>
      </w:tr>
    </w:tbl>
    <w:p>
      <w:pPr>
        <w:pStyle w:val="21"/>
        <w:tabs>
          <w:tab w:val="left" w:pos="180"/>
        </w:tabs>
        <w:spacing w:line="360" w:lineRule="exact"/>
        <w:ind w:left="0" w:firstLine="0" w:firstLineChars="0"/>
        <w:jc w:val="left"/>
        <w:rPr>
          <w:rFonts w:hint="eastAsia"/>
        </w:rPr>
      </w:pPr>
      <w:r>
        <w:rPr>
          <w:rFonts w:ascii="宋体" w:hAnsi="宋体" w:cs="宋体" w:eastAsiaTheme="minorEastAsia"/>
          <w:bCs/>
          <w:sz w:val="21"/>
          <w:szCs w:val="22"/>
        </w:rPr>
        <w:t>1</w:t>
      </w:r>
      <w:r>
        <w:rPr>
          <w:rFonts w:hint="eastAsia" w:ascii="宋体" w:hAnsi="宋体" w:cs="宋体" w:eastAsiaTheme="minorEastAsia"/>
          <w:bCs/>
          <w:sz w:val="21"/>
          <w:szCs w:val="22"/>
          <w:lang w:val="en-US" w:eastAsia="zh-CN"/>
        </w:rPr>
        <w:t>4</w:t>
      </w:r>
      <w:r>
        <w:rPr>
          <w:rFonts w:ascii="宋体" w:hAnsi="宋体" w:cs="宋体" w:eastAsiaTheme="minorEastAsia"/>
          <w:bCs/>
          <w:sz w:val="21"/>
          <w:szCs w:val="22"/>
        </w:rPr>
        <w:t>.</w:t>
      </w:r>
      <w:r>
        <w:rPr>
          <w:rFonts w:hint="eastAsia" w:ascii="宋体" w:hAnsi="宋体" w:cs="宋体" w:eastAsiaTheme="minorEastAsia"/>
          <w:bCs/>
          <w:sz w:val="21"/>
          <w:szCs w:val="22"/>
        </w:rPr>
        <w:t xml:space="preserve"> 本工程签订合同时，根据工作量和投标人报价签订合同。</w:t>
      </w:r>
    </w:p>
    <w:p>
      <w:pPr>
        <w:numPr>
          <w:ilvl w:val="0"/>
          <w:numId w:val="3"/>
        </w:numPr>
        <w:spacing w:line="360" w:lineRule="exact"/>
        <w:rPr>
          <w:rFonts w:ascii="宋体" w:hAnsi="宋体"/>
          <w:bCs/>
        </w:rPr>
      </w:pPr>
      <w:r>
        <w:rPr>
          <w:rFonts w:hint="eastAsia" w:ascii="宋体" w:hAnsi="宋体" w:cs="宋体"/>
          <w:bCs/>
        </w:rPr>
        <w:t>现场开标，投标书当众启封，由发包人评标小组根据报价、施工方案、企业信誉</w:t>
      </w:r>
      <w:r>
        <w:rPr>
          <w:rFonts w:hint="eastAsia" w:ascii="宋体" w:hAnsi="宋体" w:cs="宋体"/>
        </w:rPr>
        <w:t>等对投标文件进行综合评分，根据综合评</w:t>
      </w:r>
      <w:r>
        <w:rPr>
          <w:rFonts w:hint="eastAsia" w:ascii="宋体" w:hAnsi="宋体" w:cs="宋体"/>
          <w:bCs/>
        </w:rPr>
        <w:t>分依次确</w:t>
      </w:r>
      <w:r>
        <w:rPr>
          <w:rFonts w:hint="eastAsia" w:ascii="宋体" w:hAnsi="宋体" w:cs="宋体"/>
        </w:rPr>
        <w:t>定1~3名中标候选人单位，得分最高者为优先选择单位。由业务部门与中标候选人单位进一步商务谈判等相关内容，确定中标单位后，向中标单位发出中标通知。</w:t>
      </w:r>
    </w:p>
    <w:p>
      <w:pPr>
        <w:numPr>
          <w:ilvl w:val="0"/>
          <w:numId w:val="3"/>
        </w:numPr>
        <w:spacing w:line="360" w:lineRule="exact"/>
        <w:rPr>
          <w:rFonts w:ascii="宋体" w:hAnsi="宋体"/>
          <w:bCs/>
          <w:kern w:val="0"/>
        </w:rPr>
      </w:pPr>
      <w:r>
        <w:rPr>
          <w:rFonts w:hint="eastAsia" w:ascii="宋体" w:hAnsi="宋体"/>
          <w:bCs/>
        </w:rPr>
        <w:t>投标人的资质不达标等实行一票否决制。</w:t>
      </w:r>
    </w:p>
    <w:p>
      <w:pPr>
        <w:numPr>
          <w:ilvl w:val="0"/>
          <w:numId w:val="3"/>
        </w:numPr>
        <w:spacing w:line="360" w:lineRule="exact"/>
        <w:rPr>
          <w:rFonts w:ascii="宋体" w:hAnsi="宋体"/>
          <w:bCs/>
          <w:kern w:val="0"/>
        </w:rPr>
      </w:pPr>
      <w:r>
        <w:rPr>
          <w:rFonts w:hint="eastAsia" w:ascii="宋体" w:hAnsi="宋体"/>
          <w:bCs/>
          <w:kern w:val="0"/>
        </w:rPr>
        <w:t>无效投标</w:t>
      </w:r>
    </w:p>
    <w:p>
      <w:pPr>
        <w:widowControl/>
        <w:tabs>
          <w:tab w:val="left" w:pos="735"/>
        </w:tabs>
        <w:spacing w:line="360" w:lineRule="exact"/>
        <w:ind w:firstLine="315" w:firstLineChars="150"/>
        <w:jc w:val="left"/>
        <w:rPr>
          <w:rFonts w:ascii="宋体" w:hAnsi="宋体"/>
          <w:kern w:val="0"/>
        </w:rPr>
      </w:pPr>
      <w:r>
        <w:rPr>
          <w:rFonts w:hint="eastAsia" w:ascii="宋体" w:hAnsi="宋体"/>
          <w:kern w:val="0"/>
        </w:rPr>
        <w:t>发生下列情况之一者，视为无效投标。</w:t>
      </w:r>
    </w:p>
    <w:p>
      <w:pPr>
        <w:numPr>
          <w:ilvl w:val="0"/>
          <w:numId w:val="4"/>
        </w:numPr>
        <w:spacing w:line="360" w:lineRule="exact"/>
        <w:rPr>
          <w:rFonts w:ascii="宋体" w:hAnsi="宋体" w:cs="宋体"/>
        </w:rPr>
      </w:pPr>
      <w:r>
        <w:rPr>
          <w:rFonts w:hint="eastAsia" w:ascii="宋体" w:hAnsi="宋体" w:cs="宋体"/>
        </w:rPr>
        <w:t>投标文件未按规定加盖公章和签字。</w:t>
      </w:r>
    </w:p>
    <w:p>
      <w:pPr>
        <w:numPr>
          <w:ilvl w:val="0"/>
          <w:numId w:val="4"/>
        </w:numPr>
        <w:spacing w:line="360" w:lineRule="exact"/>
        <w:rPr>
          <w:rFonts w:ascii="宋体" w:hAnsi="宋体" w:cs="宋体"/>
        </w:rPr>
      </w:pPr>
      <w:r>
        <w:rPr>
          <w:rFonts w:hint="eastAsia" w:ascii="宋体" w:hAnsi="宋体" w:cs="宋体"/>
        </w:rPr>
        <w:t>投标文件字迹模糊、无法辨认影响评标的。</w:t>
      </w:r>
    </w:p>
    <w:p>
      <w:pPr>
        <w:numPr>
          <w:ilvl w:val="0"/>
          <w:numId w:val="4"/>
        </w:numPr>
        <w:spacing w:line="360" w:lineRule="exact"/>
        <w:rPr>
          <w:rFonts w:ascii="宋体" w:hAnsi="宋体" w:cs="宋体"/>
        </w:rPr>
      </w:pPr>
      <w:r>
        <w:rPr>
          <w:rFonts w:hint="eastAsia" w:ascii="宋体" w:hAnsi="宋体" w:cs="宋体"/>
        </w:rPr>
        <w:t>授权委托书未加盖单位公章和法定代表人印章（或签字）的。</w:t>
      </w:r>
    </w:p>
    <w:p>
      <w:pPr>
        <w:numPr>
          <w:ilvl w:val="0"/>
          <w:numId w:val="4"/>
        </w:numPr>
        <w:spacing w:line="360" w:lineRule="exact"/>
        <w:rPr>
          <w:rFonts w:ascii="宋体" w:hAnsi="宋体" w:cs="宋体"/>
        </w:rPr>
      </w:pPr>
      <w:r>
        <w:rPr>
          <w:rFonts w:hint="eastAsia" w:ascii="宋体" w:hAnsi="宋体" w:cs="宋体"/>
        </w:rPr>
        <w:t>投标人以任何形式干扰招投标工作公开、公正进行的。</w:t>
      </w:r>
    </w:p>
    <w:p>
      <w:pPr>
        <w:numPr>
          <w:ilvl w:val="0"/>
          <w:numId w:val="4"/>
        </w:numPr>
        <w:spacing w:line="360" w:lineRule="exact"/>
        <w:rPr>
          <w:rFonts w:ascii="宋体" w:hAnsi="宋体" w:cs="宋体"/>
        </w:rPr>
      </w:pPr>
      <w:r>
        <w:rPr>
          <w:rFonts w:hint="eastAsia" w:ascii="宋体" w:hAnsi="宋体" w:cs="宋体"/>
        </w:rPr>
        <w:t>投标人企业资质不全或无资质的。</w:t>
      </w:r>
    </w:p>
    <w:p>
      <w:pPr>
        <w:numPr>
          <w:ilvl w:val="0"/>
          <w:numId w:val="4"/>
        </w:numPr>
        <w:spacing w:line="360" w:lineRule="exact"/>
        <w:rPr>
          <w:rFonts w:ascii="宋体" w:hAnsi="宋体" w:cs="宋体"/>
        </w:rPr>
      </w:pPr>
      <w:r>
        <w:rPr>
          <w:rFonts w:hint="eastAsia" w:ascii="宋体" w:hAnsi="宋体" w:cs="宋体"/>
        </w:rPr>
        <w:t>附有招标人不能接受的条件的。</w:t>
      </w:r>
    </w:p>
    <w:p>
      <w:pPr>
        <w:numPr>
          <w:ilvl w:val="0"/>
          <w:numId w:val="4"/>
        </w:numPr>
        <w:spacing w:line="360" w:lineRule="exact"/>
        <w:rPr>
          <w:rFonts w:ascii="宋体" w:hAnsi="宋体" w:cs="宋体"/>
        </w:rPr>
      </w:pPr>
      <w:r>
        <w:rPr>
          <w:rFonts w:hint="eastAsia" w:ascii="宋体" w:hAnsi="宋体" w:cs="宋体"/>
        </w:rPr>
        <w:t>在投标文件中有两个以上的报价，且未明确哪个报价有效。</w:t>
      </w:r>
    </w:p>
    <w:p>
      <w:pPr>
        <w:numPr>
          <w:ilvl w:val="0"/>
          <w:numId w:val="4"/>
        </w:numPr>
        <w:spacing w:line="360" w:lineRule="exact"/>
        <w:rPr>
          <w:rFonts w:ascii="宋体" w:hAnsi="宋体" w:cs="宋体"/>
        </w:rPr>
      </w:pPr>
      <w:r>
        <w:rPr>
          <w:rFonts w:hint="eastAsia" w:ascii="宋体" w:hAnsi="宋体" w:cs="宋体"/>
        </w:rPr>
        <w:t>以联合体方式投标而无共同投标协议的。</w:t>
      </w:r>
    </w:p>
    <w:p>
      <w:pPr>
        <w:numPr>
          <w:ilvl w:val="0"/>
          <w:numId w:val="4"/>
        </w:numPr>
        <w:spacing w:line="360" w:lineRule="exact"/>
        <w:rPr>
          <w:rFonts w:ascii="宋体" w:hAnsi="宋体" w:cs="宋体"/>
        </w:rPr>
      </w:pPr>
      <w:r>
        <w:rPr>
          <w:rFonts w:hint="eastAsia" w:ascii="宋体" w:hAnsi="宋体" w:cs="宋体"/>
        </w:rPr>
        <w:t>以他人名义投标的。</w:t>
      </w:r>
    </w:p>
    <w:p>
      <w:pPr>
        <w:numPr>
          <w:ilvl w:val="0"/>
          <w:numId w:val="4"/>
        </w:numPr>
        <w:spacing w:line="360" w:lineRule="exact"/>
        <w:rPr>
          <w:rFonts w:ascii="宋体" w:hAnsi="宋体" w:cs="宋体"/>
        </w:rPr>
      </w:pPr>
      <w:r>
        <w:rPr>
          <w:rFonts w:hint="eastAsia" w:ascii="宋体" w:hAnsi="宋体" w:cs="宋体"/>
        </w:rPr>
        <w:t>未按招标文件要求提交投标保证金的。</w:t>
      </w:r>
    </w:p>
    <w:p>
      <w:pPr>
        <w:numPr>
          <w:ilvl w:val="0"/>
          <w:numId w:val="4"/>
        </w:numPr>
        <w:spacing w:line="360" w:lineRule="exact"/>
        <w:rPr>
          <w:rFonts w:ascii="宋体" w:hAnsi="宋体" w:cs="宋体"/>
        </w:rPr>
      </w:pPr>
      <w:r>
        <w:rPr>
          <w:rFonts w:hint="eastAsia" w:ascii="宋体" w:hAnsi="宋体" w:cs="宋体"/>
        </w:rPr>
        <w:t>投标人串通投标、弄虚作假或者以行贿、欺骗等不正当手段谋取中标的。</w:t>
      </w:r>
    </w:p>
    <w:p>
      <w:pPr>
        <w:numPr>
          <w:ilvl w:val="0"/>
          <w:numId w:val="4"/>
        </w:numPr>
        <w:spacing w:line="360" w:lineRule="exact"/>
        <w:rPr>
          <w:rFonts w:ascii="宋体" w:hAnsi="宋体" w:cs="宋体"/>
        </w:rPr>
      </w:pPr>
      <w:r>
        <w:rPr>
          <w:rFonts w:hint="eastAsia" w:ascii="宋体" w:hAnsi="宋体" w:cs="宋体"/>
        </w:rPr>
        <w:t>投标文件与招标文件存在严重背离等其他问题的。</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5"/>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5"/>
        </w:numPr>
        <w:spacing w:line="360" w:lineRule="exact"/>
        <w:rPr>
          <w:rFonts w:ascii="宋体" w:hAnsi="宋体"/>
          <w:bCs/>
        </w:rPr>
      </w:pPr>
      <w:r>
        <w:rPr>
          <w:rFonts w:hint="eastAsia" w:ascii="宋体" w:hAnsi="宋体"/>
          <w:bCs/>
        </w:rPr>
        <w:t>投标代表为法人代表或持有法人委托书的委托代理人。</w:t>
      </w:r>
    </w:p>
    <w:p>
      <w:pPr>
        <w:numPr>
          <w:ilvl w:val="0"/>
          <w:numId w:val="5"/>
        </w:numPr>
        <w:spacing w:line="360" w:lineRule="exact"/>
        <w:rPr>
          <w:rFonts w:ascii="宋体" w:hAnsi="宋体"/>
          <w:bCs/>
          <w:color w:val="FF0000"/>
        </w:rPr>
      </w:pPr>
      <w:r>
        <w:rPr>
          <w:rFonts w:hint="eastAsia" w:ascii="宋体" w:hAnsi="宋体"/>
          <w:bCs/>
        </w:rPr>
        <w:t>投标人未处于被责令停业、投标资格被取消或者财产被接管、冻结和破产状态。</w:t>
      </w:r>
    </w:p>
    <w:p>
      <w:pPr>
        <w:numPr>
          <w:ilvl w:val="0"/>
          <w:numId w:val="5"/>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5"/>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5"/>
        </w:numPr>
        <w:spacing w:line="360" w:lineRule="exact"/>
        <w:rPr>
          <w:rFonts w:ascii="宋体" w:hAnsi="宋体"/>
          <w:bCs/>
        </w:rPr>
      </w:pPr>
      <w:r>
        <w:rPr>
          <w:rFonts w:hint="eastAsia" w:ascii="宋体" w:hAnsi="宋体"/>
          <w:bCs/>
        </w:rPr>
        <w:t>企业具备安全生产条件,并取得安全生产许可证。</w:t>
      </w:r>
    </w:p>
    <w:p>
      <w:pPr>
        <w:numPr>
          <w:ilvl w:val="0"/>
          <w:numId w:val="5"/>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5"/>
        </w:numPr>
        <w:spacing w:line="360" w:lineRule="exact"/>
        <w:rPr>
          <w:rFonts w:ascii="宋体" w:hAnsi="宋体"/>
          <w:bCs/>
        </w:rPr>
      </w:pPr>
      <w:r>
        <w:rPr>
          <w:rFonts w:hint="eastAsia" w:ascii="宋体" w:hAnsi="宋体"/>
          <w:bCs/>
        </w:rPr>
        <w:t>投标人项目经理承担过所投标段类似工程。</w:t>
      </w:r>
    </w:p>
    <w:p>
      <w:pPr>
        <w:numPr>
          <w:ilvl w:val="0"/>
          <w:numId w:val="5"/>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6"/>
        </w:numPr>
        <w:spacing w:line="360" w:lineRule="exact"/>
        <w:ind w:firstLine="420" w:firstLineChars="200"/>
        <w:rPr>
          <w:rFonts w:ascii="宋体" w:hAnsi="宋体"/>
          <w:bCs/>
        </w:rPr>
      </w:pPr>
      <w:r>
        <w:rPr>
          <w:rFonts w:hint="eastAsia" w:ascii="宋体" w:hAnsi="宋体"/>
          <w:bCs/>
        </w:rPr>
        <w:t>投标人携带相应资质证书、营业执照。（加盖公章的复印件）</w:t>
      </w:r>
    </w:p>
    <w:p>
      <w:pPr>
        <w:numPr>
          <w:ilvl w:val="0"/>
          <w:numId w:val="6"/>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6"/>
        </w:numPr>
        <w:spacing w:line="360" w:lineRule="exact"/>
        <w:ind w:firstLine="420" w:firstLineChars="200"/>
        <w:rPr>
          <w:rFonts w:ascii="宋体" w:hAnsi="宋体"/>
          <w:bCs/>
        </w:rPr>
      </w:pPr>
      <w:r>
        <w:rPr>
          <w:rFonts w:hint="eastAsia" w:ascii="宋体" w:hAnsi="宋体"/>
          <w:bCs/>
        </w:rPr>
        <w:t>投标人企业安全许可证。</w:t>
      </w:r>
    </w:p>
    <w:p>
      <w:pPr>
        <w:spacing w:line="360" w:lineRule="exact"/>
        <w:ind w:left="361" w:hanging="361"/>
        <w:rPr>
          <w:rFonts w:ascii="宋体" w:hAnsi="宋体"/>
          <w:b/>
          <w:bCs/>
        </w:rPr>
      </w:pPr>
      <w:r>
        <w:rPr>
          <w:rFonts w:hint="eastAsia" w:ascii="宋体" w:hAnsi="宋体"/>
          <w:b/>
          <w:bCs/>
        </w:rPr>
        <w:t>八、编制投标书的原则要求和说明</w:t>
      </w:r>
    </w:p>
    <w:p>
      <w:pPr>
        <w:spacing w:line="360" w:lineRule="exact"/>
        <w:ind w:left="420" w:leftChars="200"/>
        <w:rPr>
          <w:rFonts w:ascii="宋体" w:hAnsi="宋体"/>
          <w:bCs/>
        </w:rPr>
      </w:pPr>
      <w:r>
        <w:rPr>
          <w:rFonts w:hint="eastAsia" w:ascii="宋体" w:hAnsi="宋体"/>
          <w:bCs/>
        </w:rPr>
        <w:t>1. 投标书应含有上述所列第五、六、七项相应内容。</w:t>
      </w:r>
    </w:p>
    <w:p>
      <w:pPr>
        <w:spacing w:line="360" w:lineRule="exact"/>
        <w:ind w:left="420" w:leftChars="200"/>
        <w:rPr>
          <w:rFonts w:ascii="宋体" w:hAnsi="宋体"/>
          <w:bCs/>
        </w:rPr>
      </w:pPr>
      <w:r>
        <w:rPr>
          <w:rFonts w:hint="eastAsia" w:ascii="宋体" w:hAnsi="宋体"/>
          <w:bCs/>
        </w:rPr>
        <w:t>2. 技术标书除按通常做法外，有以下补充约定：</w:t>
      </w:r>
    </w:p>
    <w:p>
      <w:pPr>
        <w:spacing w:line="360" w:lineRule="exact"/>
        <w:rPr>
          <w:rFonts w:ascii="宋体" w:hAnsi="宋体"/>
          <w:bCs/>
        </w:rPr>
      </w:pPr>
      <w:r>
        <w:rPr>
          <w:rFonts w:hint="eastAsia" w:ascii="宋体" w:hAnsi="宋体"/>
          <w:bCs/>
        </w:rPr>
        <w:t>（1）有本工程项目经理和副经理名单及在投标人公司的任职说明，项目经理至少具有相应专业的国家</w:t>
      </w:r>
      <w:r>
        <w:rPr>
          <w:rFonts w:hint="eastAsia" w:ascii="宋体" w:hAnsi="宋体"/>
          <w:bCs/>
          <w:color w:val="FF0000"/>
        </w:rPr>
        <w:t>二级</w:t>
      </w:r>
      <w:r>
        <w:rPr>
          <w:rFonts w:hint="eastAsia" w:ascii="宋体" w:hAnsi="宋体"/>
          <w:bCs/>
        </w:rPr>
        <w:t>建造师注册证书。项目部的设置和施工人员的组成应有详细说明。</w:t>
      </w:r>
    </w:p>
    <w:p>
      <w:pPr>
        <w:spacing w:line="360" w:lineRule="exact"/>
        <w:rPr>
          <w:rFonts w:ascii="宋体" w:hAnsi="宋体"/>
          <w:bCs/>
        </w:rPr>
      </w:pPr>
      <w:r>
        <w:rPr>
          <w:rFonts w:hint="eastAsia" w:ascii="宋体" w:hAnsi="宋体"/>
          <w:bCs/>
        </w:rPr>
        <w:t>（2）投标文件的内容必须有完整可行的施工方案和满足招标方工期要求的完整施工网络图，招标方将以此为合同考核的重要依据。要求准确把握工程主线，阐述本工程重点、难点，制定有效保证措施、耽误节点工期的赶工方案，积极应对恶劣天气的应急预案。</w:t>
      </w:r>
    </w:p>
    <w:p>
      <w:pPr>
        <w:spacing w:line="360" w:lineRule="exact"/>
        <w:ind w:firstLine="210" w:firstLineChars="100"/>
        <w:rPr>
          <w:rFonts w:ascii="宋体" w:hAnsi="宋体"/>
          <w:bCs/>
        </w:rPr>
      </w:pPr>
      <w:r>
        <w:rPr>
          <w:rFonts w:hint="eastAsia" w:ascii="宋体" w:hAnsi="宋体"/>
          <w:bCs/>
        </w:rPr>
        <w:t>3. 标书一式四份，其中正本一份，副本三份，任何情况下标书开标后不予退还，投标费用自理。报价文件一份即可，须单独密封。</w:t>
      </w:r>
    </w:p>
    <w:p>
      <w:pPr>
        <w:spacing w:line="360" w:lineRule="exact"/>
        <w:ind w:firstLine="210" w:firstLineChars="100"/>
        <w:rPr>
          <w:rFonts w:ascii="宋体" w:hAnsi="宋体" w:cs="宋体"/>
        </w:rPr>
      </w:pPr>
      <w:r>
        <w:rPr>
          <w:rFonts w:hint="eastAsia" w:ascii="宋体" w:hAnsi="宋体"/>
        </w:rPr>
        <w:t xml:space="preserve">4. </w:t>
      </w:r>
      <w:r>
        <w:rPr>
          <w:rFonts w:ascii="宋体" w:hAnsi="宋体"/>
        </w:rPr>
        <w:t>投标商</w:t>
      </w:r>
      <w:r>
        <w:rPr>
          <w:rFonts w:hint="eastAsia" w:ascii="宋体" w:hAnsi="宋体" w:cs="宋体"/>
        </w:rPr>
        <w:t>应在开标前将投标文件送达到指定地点，逾期未到的都将视为弃权。如因特殊客观原因，投标人应于开标前告知招标人，并得到其同意者除外。</w:t>
      </w:r>
    </w:p>
    <w:p>
      <w:pPr>
        <w:spacing w:line="360" w:lineRule="exact"/>
        <w:ind w:firstLine="210" w:firstLineChars="100"/>
        <w:rPr>
          <w:rFonts w:hint="eastAsia" w:ascii="宋体" w:hAnsi="宋体" w:cs="宋体"/>
        </w:rPr>
      </w:pPr>
      <w:r>
        <w:rPr>
          <w:rFonts w:hint="eastAsia" w:ascii="宋体" w:hAnsi="宋体" w:cs="宋体"/>
        </w:rPr>
        <w:t>5. 投标人不得在开标当日至投标有效期满前撤回投标文件，否则其投标保证金将不予退还。</w:t>
      </w:r>
    </w:p>
    <w:p>
      <w:pPr>
        <w:pStyle w:val="2"/>
        <w:ind w:left="0" w:leftChars="0" w:firstLine="0" w:firstLineChars="0"/>
        <w:rPr>
          <w:rFonts w:hint="default" w:eastAsiaTheme="minorEastAsia"/>
          <w:lang w:val="en-US" w:eastAsia="zh-CN"/>
        </w:rPr>
      </w:pPr>
      <w:r>
        <w:rPr>
          <w:rFonts w:hint="eastAsia" w:ascii="宋体" w:hAnsi="宋体" w:cs="宋体"/>
          <w:lang w:val="en-US" w:eastAsia="zh-CN"/>
        </w:rPr>
        <w:t xml:space="preserve">  6.投标文件需胶装</w:t>
      </w:r>
    </w:p>
    <w:p>
      <w:pPr>
        <w:spacing w:line="360" w:lineRule="exact"/>
        <w:rPr>
          <w:rFonts w:ascii="宋体" w:hAnsi="宋体"/>
          <w:b/>
          <w:bCs/>
        </w:rPr>
      </w:pPr>
      <w:r>
        <w:rPr>
          <w:rFonts w:hint="eastAsia" w:ascii="宋体" w:hAnsi="宋体"/>
          <w:b/>
          <w:bCs/>
        </w:rPr>
        <w:t>九、约定和说明</w:t>
      </w:r>
    </w:p>
    <w:p>
      <w:pPr>
        <w:widowControl/>
        <w:spacing w:beforeLines="50" w:afterLines="50" w:line="360" w:lineRule="exact"/>
        <w:rPr>
          <w:rFonts w:hint="eastAsia" w:ascii="宋体" w:hAnsi="宋体" w:cs="宋体"/>
        </w:rPr>
        <w:sectPr>
          <w:pgSz w:w="11906" w:h="16838"/>
          <w:pgMar w:top="1440" w:right="1418" w:bottom="1440" w:left="1418" w:header="851" w:footer="992" w:gutter="0"/>
          <w:cols w:space="720" w:num="1"/>
          <w:docGrid w:type="lines" w:linePitch="312" w:charSpace="0"/>
        </w:sectPr>
      </w:pPr>
      <w:r>
        <w:rPr>
          <w:rFonts w:hint="eastAsia" w:ascii="宋体" w:hAnsi="宋体" w:cs="宋体"/>
          <w:color w:val="000000"/>
        </w:rPr>
        <w:t xml:space="preserve">1. </w:t>
      </w:r>
      <w:r>
        <w:rPr>
          <w:rFonts w:hint="eastAsia" w:ascii="宋体" w:hAnsi="宋体" w:cs="宋体"/>
        </w:rPr>
        <w:t>因承包人原因，节点工期每延误1天，承包人向发包人支付违约金壹仟圆整（￥：1000元整）。竣工工期每延误1天，承包人向发包人支付违约金贰仟圆整（￥：2000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rPr>
          <w:rFonts w:ascii="宋体" w:hAnsi="宋体" w:cs="宋体"/>
          <w:color w:val="000000"/>
        </w:rPr>
      </w:pPr>
    </w:p>
    <w:p>
      <w:pPr>
        <w:spacing w:line="360" w:lineRule="exact"/>
        <w:ind w:firstLine="420" w:firstLineChars="200"/>
        <w:rPr>
          <w:rFonts w:hint="eastAsia" w:ascii="宋体" w:hAnsi="宋体" w:cs="宋体"/>
          <w:color w:val="000000"/>
        </w:rPr>
      </w:pPr>
      <w:r>
        <w:rPr>
          <w:rFonts w:hint="eastAsia" w:ascii="宋体" w:hAnsi="宋体" w:cs="宋体"/>
          <w:color w:val="000000"/>
        </w:rPr>
        <w:t>承包人向工程师提交已完工程量报告的时间：承包人每月20日前向发包人代表提交已完工程量报告，发包人代表收到报告后5日内审核完毕。</w:t>
      </w:r>
    </w:p>
    <w:p>
      <w:pPr>
        <w:spacing w:line="360" w:lineRule="exact"/>
        <w:ind w:firstLine="420" w:firstLineChars="200"/>
        <w:rPr>
          <w:rFonts w:hint="eastAsia" w:ascii="宋体" w:hAnsi="宋体" w:cs="宋体"/>
          <w:color w:val="000000"/>
          <w:lang w:eastAsia="zh-CN"/>
        </w:rPr>
      </w:pPr>
      <w:r>
        <w:rPr>
          <w:rFonts w:hint="eastAsia" w:ascii="宋体" w:hAnsi="宋体" w:cs="宋体"/>
          <w:color w:val="000000"/>
        </w:rPr>
        <w:t>2．双方约定的工程款（进度款）支付的方式：以上工程无预付款；进度款按月支付已完工程量的70% ，付款前提供等额增值税专用发票。</w:t>
      </w:r>
    </w:p>
    <w:p>
      <w:pPr>
        <w:spacing w:line="360" w:lineRule="exact"/>
        <w:ind w:firstLine="420" w:firstLineChars="200"/>
        <w:rPr>
          <w:sz w:val="24"/>
          <w:szCs w:val="24"/>
        </w:rPr>
      </w:pPr>
      <w:r>
        <w:rPr>
          <w:rFonts w:hint="eastAsia" w:ascii="宋体" w:hAnsi="宋体" w:cs="宋体"/>
          <w:color w:val="000000"/>
        </w:rPr>
        <w:t>工程竣工验收合格、结算审核后付至审核价的97%，留3%为质保金，质保金返还按保修规定。承包人应于发包人支付全部或部分工程款项前向发包人开具增值税专用发票，工程款以6个月承兑汇票支付</w:t>
      </w:r>
      <w:r>
        <w:rPr>
          <w:rFonts w:hint="eastAsia"/>
          <w:sz w:val="24"/>
          <w:szCs w:val="24"/>
        </w:rPr>
        <w:t>。</w:t>
      </w:r>
    </w:p>
    <w:p>
      <w:pPr>
        <w:spacing w:line="360" w:lineRule="exact"/>
        <w:ind w:firstLine="420" w:firstLineChars="200"/>
        <w:rPr>
          <w:rFonts w:hint="eastAsia" w:ascii="宋体" w:hAnsi="宋体" w:cs="宋体"/>
          <w:color w:val="000000"/>
        </w:rPr>
      </w:pPr>
      <w:r>
        <w:rPr>
          <w:rFonts w:hint="eastAsia" w:ascii="宋体" w:hAnsi="宋体" w:cs="宋体"/>
          <w:color w:val="000000"/>
        </w:rPr>
        <w:t>结算审核后承包人及时向发包人开具全额增值税专用发票。</w:t>
      </w:r>
    </w:p>
    <w:p>
      <w:pPr>
        <w:widowControl/>
        <w:spacing w:beforeLines="50" w:afterLines="50" w:line="360" w:lineRule="exact"/>
        <w:rPr>
          <w:rFonts w:ascii="宋体" w:hAnsi="宋体" w:cs="宋体"/>
          <w:color w:val="000000"/>
        </w:rPr>
      </w:pPr>
      <w:r>
        <w:rPr>
          <w:rFonts w:ascii="宋体" w:hAnsi="宋体" w:cs="宋体"/>
          <w:color w:val="000000"/>
        </w:rPr>
        <w:t>3</w:t>
      </w:r>
      <w:r>
        <w:rPr>
          <w:rFonts w:hint="eastAsia" w:ascii="宋体" w:hAnsi="宋体" w:cs="宋体"/>
          <w:color w:val="000000"/>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8"/>
        <w:spacing w:line="360" w:lineRule="exact"/>
        <w:ind w:left="420" w:hanging="420" w:hangingChars="200"/>
        <w:rPr>
          <w:rFonts w:hAnsi="宋体" w:cs="宋体"/>
          <w:color w:val="000000"/>
          <w:szCs w:val="22"/>
        </w:rPr>
      </w:pPr>
      <w:r>
        <w:rPr>
          <w:rFonts w:hAnsi="宋体" w:cs="宋体"/>
          <w:color w:val="000000"/>
          <w:szCs w:val="22"/>
        </w:rPr>
        <w:t>4</w:t>
      </w:r>
      <w:r>
        <w:rPr>
          <w:rFonts w:hint="eastAsia" w:hAnsi="宋体" w:cs="宋体"/>
          <w:color w:val="000000"/>
          <w:szCs w:val="22"/>
        </w:rPr>
        <w:t>. 投标人如有其它承诺条款，其它承诺书经单位盖章后作为招标文件附件。投标人的所有承诺、本招标书和中标方投标书的条款作为签订承包合同的依据，中标方不得以任何理由提出更改或附加条件。</w:t>
      </w:r>
    </w:p>
    <w:p>
      <w:pPr>
        <w:spacing w:line="360" w:lineRule="exact"/>
        <w:rPr>
          <w:rFonts w:ascii="宋体" w:hAnsi="宋体" w:cs="宋体"/>
          <w:color w:val="000000"/>
        </w:rPr>
      </w:pPr>
      <w:r>
        <w:rPr>
          <w:rFonts w:ascii="宋体" w:hAnsi="宋体" w:cs="宋体"/>
          <w:color w:val="000000"/>
        </w:rPr>
        <w:t>5</w:t>
      </w:r>
      <w:r>
        <w:rPr>
          <w:rFonts w:hint="eastAsia" w:ascii="宋体" w:hAnsi="宋体" w:cs="宋体"/>
          <w:color w:val="000000"/>
        </w:rPr>
        <w:t>. 如中标人中标后毁约拒签合同，发包人有权扣除投标保证金。</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7"/>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7"/>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7"/>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7"/>
        </w:numPr>
        <w:spacing w:line="360" w:lineRule="exact"/>
        <w:rPr>
          <w:rFonts w:ascii="宋体" w:hAnsi="宋体"/>
          <w:bCs/>
        </w:rPr>
      </w:pPr>
      <w:r>
        <w:rPr>
          <w:rFonts w:hint="eastAsia" w:ascii="宋体" w:hAnsi="宋体"/>
          <w:bCs/>
          <w:lang w:val="en-US" w:eastAsia="zh-CN"/>
        </w:rPr>
        <w:t>本项目不设拦标价</w:t>
      </w:r>
      <w:r>
        <w:rPr>
          <w:rFonts w:ascii="宋体" w:hAnsi="宋体"/>
          <w:bCs/>
        </w:rPr>
        <w:t>。</w:t>
      </w:r>
    </w:p>
    <w:p>
      <w:pPr>
        <w:numPr>
          <w:ilvl w:val="0"/>
          <w:numId w:val="8"/>
        </w:numPr>
        <w:tabs>
          <w:tab w:val="left" w:pos="2680"/>
        </w:tabs>
        <w:jc w:val="left"/>
        <w:rPr>
          <w:rFonts w:hint="eastAsia"/>
          <w:b/>
        </w:rPr>
      </w:pPr>
      <w:r>
        <w:rPr>
          <w:rFonts w:hint="eastAsia"/>
          <w:b/>
        </w:rPr>
        <w:t>报价单</w:t>
      </w:r>
    </w:p>
    <w:p>
      <w:pPr>
        <w:pStyle w:val="2"/>
        <w:widowControl w:val="0"/>
        <w:numPr>
          <w:ilvl w:val="0"/>
          <w:numId w:val="0"/>
        </w:numPr>
        <w:spacing w:after="120"/>
        <w:jc w:val="both"/>
        <w:rPr>
          <w:rFonts w:hint="eastAsia"/>
        </w:rPr>
      </w:pPr>
    </w:p>
    <w:p>
      <w:pPr>
        <w:spacing w:line="300" w:lineRule="auto"/>
        <w:jc w:val="center"/>
        <w:rPr>
          <w:rFonts w:hint="eastAsia" w:ascii="宋体" w:hAnsi="宋体"/>
          <w:b/>
          <w:bCs/>
          <w:sz w:val="36"/>
          <w:szCs w:val="36"/>
          <w:u w:val="single"/>
        </w:rPr>
      </w:pPr>
    </w:p>
    <w:p>
      <w:pPr>
        <w:spacing w:line="300" w:lineRule="auto"/>
        <w:jc w:val="center"/>
        <w:rPr>
          <w:rFonts w:hint="eastAsia"/>
          <w:b/>
          <w:bCs/>
          <w:sz w:val="36"/>
          <w:szCs w:val="36"/>
          <w:lang w:eastAsia="zh-CN"/>
        </w:rPr>
      </w:pPr>
    </w:p>
    <w:p>
      <w:pPr>
        <w:spacing w:line="300" w:lineRule="auto"/>
        <w:jc w:val="center"/>
        <w:rPr>
          <w:rFonts w:hint="eastAsia"/>
          <w:b/>
          <w:bCs/>
          <w:sz w:val="36"/>
          <w:szCs w:val="36"/>
          <w:lang w:eastAsia="zh-CN"/>
        </w:rPr>
      </w:pPr>
    </w:p>
    <w:p>
      <w:pPr>
        <w:spacing w:line="300" w:lineRule="auto"/>
        <w:jc w:val="center"/>
        <w:rPr>
          <w:rFonts w:hint="eastAsia"/>
          <w:b/>
          <w:bCs/>
          <w:sz w:val="36"/>
          <w:szCs w:val="36"/>
          <w:lang w:eastAsia="zh-CN"/>
        </w:rPr>
      </w:pPr>
    </w:p>
    <w:p>
      <w:pPr>
        <w:spacing w:line="300" w:lineRule="auto"/>
        <w:jc w:val="center"/>
        <w:rPr>
          <w:rFonts w:hint="eastAsia"/>
          <w:b/>
          <w:bCs/>
          <w:sz w:val="36"/>
          <w:szCs w:val="36"/>
          <w:lang w:eastAsia="zh-CN"/>
        </w:rPr>
      </w:pPr>
    </w:p>
    <w:p>
      <w:pPr>
        <w:spacing w:line="300" w:lineRule="auto"/>
        <w:jc w:val="center"/>
        <w:rPr>
          <w:rFonts w:hint="eastAsia"/>
          <w:b/>
          <w:bCs/>
          <w:sz w:val="36"/>
          <w:szCs w:val="36"/>
          <w:lang w:eastAsia="zh-CN"/>
        </w:rPr>
      </w:pPr>
    </w:p>
    <w:p>
      <w:pPr>
        <w:spacing w:line="300" w:lineRule="auto"/>
        <w:jc w:val="center"/>
        <w:rPr>
          <w:rFonts w:hint="eastAsia"/>
          <w:b/>
          <w:bCs/>
          <w:sz w:val="36"/>
          <w:szCs w:val="36"/>
          <w:lang w:eastAsia="zh-CN"/>
        </w:rPr>
      </w:pPr>
    </w:p>
    <w:p>
      <w:pPr>
        <w:spacing w:line="300" w:lineRule="auto"/>
        <w:jc w:val="both"/>
        <w:rPr>
          <w:rFonts w:hint="eastAsia"/>
          <w:b/>
          <w:bCs/>
          <w:sz w:val="36"/>
          <w:szCs w:val="36"/>
          <w:lang w:eastAsia="zh-CN"/>
        </w:rPr>
      </w:pPr>
    </w:p>
    <w:p>
      <w:pPr>
        <w:spacing w:line="300" w:lineRule="auto"/>
        <w:jc w:val="both"/>
        <w:rPr>
          <w:rFonts w:hint="eastAsia" w:ascii="宋体" w:hAnsi="宋体"/>
          <w:b/>
          <w:bCs/>
          <w:sz w:val="36"/>
          <w:szCs w:val="36"/>
        </w:rPr>
      </w:pPr>
      <w:bookmarkStart w:id="3" w:name="_GoBack"/>
      <w:bookmarkEnd w:id="3"/>
      <w:r>
        <w:rPr>
          <w:rFonts w:hint="eastAsia"/>
          <w:b/>
          <w:bCs/>
          <w:sz w:val="36"/>
          <w:szCs w:val="36"/>
          <w:lang w:eastAsia="zh-CN"/>
        </w:rPr>
        <w:t>动控部螺杆空压机更换离心机组土建工程</w:t>
      </w:r>
      <w:r>
        <w:rPr>
          <w:rFonts w:hint="eastAsia" w:ascii="宋体" w:hAnsi="宋体"/>
          <w:b/>
          <w:bCs/>
          <w:sz w:val="36"/>
          <w:szCs w:val="36"/>
        </w:rPr>
        <w:t>报价单</w:t>
      </w:r>
    </w:p>
    <w:tbl>
      <w:tblPr>
        <w:tblStyle w:val="13"/>
        <w:tblW w:w="11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387"/>
        <w:gridCol w:w="728"/>
        <w:gridCol w:w="900"/>
        <w:gridCol w:w="1650"/>
        <w:gridCol w:w="5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525" w:type="dxa"/>
            <w:noWrap w:val="0"/>
            <w:vAlign w:val="center"/>
          </w:tcPr>
          <w:p>
            <w:pPr>
              <w:spacing w:line="300" w:lineRule="auto"/>
              <w:jc w:val="center"/>
              <w:rPr>
                <w:rFonts w:hint="eastAsia" w:ascii="宋体" w:hAnsi="宋体" w:cs="宋体"/>
                <w:sz w:val="24"/>
                <w:szCs w:val="24"/>
              </w:rPr>
            </w:pPr>
            <w:r>
              <w:rPr>
                <w:rFonts w:hint="eastAsia" w:ascii="宋体" w:hAnsi="宋体" w:cs="宋体"/>
                <w:sz w:val="24"/>
                <w:szCs w:val="24"/>
              </w:rPr>
              <w:t>序号</w:t>
            </w:r>
          </w:p>
        </w:tc>
        <w:tc>
          <w:tcPr>
            <w:tcW w:w="1387" w:type="dxa"/>
            <w:noWrap w:val="0"/>
            <w:vAlign w:val="center"/>
          </w:tcPr>
          <w:p>
            <w:pPr>
              <w:spacing w:line="300" w:lineRule="auto"/>
              <w:jc w:val="center"/>
              <w:rPr>
                <w:rFonts w:hint="eastAsia" w:ascii="宋体" w:hAnsi="宋体" w:cs="宋体"/>
                <w:sz w:val="24"/>
                <w:szCs w:val="24"/>
              </w:rPr>
            </w:pPr>
            <w:r>
              <w:rPr>
                <w:rFonts w:hint="eastAsia" w:ascii="宋体" w:hAnsi="宋体" w:cs="宋体"/>
                <w:color w:val="000000"/>
                <w:kern w:val="0"/>
                <w:sz w:val="24"/>
                <w:szCs w:val="24"/>
              </w:rPr>
              <w:t>分项名称</w:t>
            </w:r>
          </w:p>
        </w:tc>
        <w:tc>
          <w:tcPr>
            <w:tcW w:w="728" w:type="dxa"/>
            <w:noWrap w:val="0"/>
            <w:vAlign w:val="center"/>
          </w:tcPr>
          <w:p>
            <w:pPr>
              <w:spacing w:line="30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单位</w:t>
            </w:r>
          </w:p>
        </w:tc>
        <w:tc>
          <w:tcPr>
            <w:tcW w:w="900" w:type="dxa"/>
            <w:noWrap w:val="0"/>
            <w:vAlign w:val="center"/>
          </w:tcPr>
          <w:p>
            <w:pPr>
              <w:spacing w:line="300" w:lineRule="auto"/>
              <w:jc w:val="center"/>
              <w:rPr>
                <w:rFonts w:hint="eastAsia" w:ascii="宋体" w:hAnsi="宋体" w:cs="宋体"/>
                <w:sz w:val="22"/>
                <w:szCs w:val="22"/>
                <w:lang w:val="en-US" w:eastAsia="zh-CN"/>
              </w:rPr>
            </w:pPr>
            <w:r>
              <w:rPr>
                <w:rFonts w:hint="eastAsia" w:ascii="宋体" w:hAnsi="宋体" w:cs="宋体"/>
                <w:sz w:val="22"/>
                <w:szCs w:val="22"/>
                <w:lang w:val="en-US" w:eastAsia="zh-CN"/>
              </w:rPr>
              <w:t>暂估</w:t>
            </w:r>
          </w:p>
          <w:p>
            <w:pPr>
              <w:spacing w:line="300" w:lineRule="auto"/>
              <w:jc w:val="center"/>
              <w:rPr>
                <w:rFonts w:hint="eastAsia" w:ascii="宋体" w:hAnsi="宋体" w:cs="宋体"/>
                <w:sz w:val="24"/>
                <w:szCs w:val="24"/>
              </w:rPr>
            </w:pPr>
            <w:r>
              <w:rPr>
                <w:rFonts w:hint="eastAsia" w:ascii="宋体" w:hAnsi="宋体" w:cs="宋体"/>
                <w:sz w:val="22"/>
                <w:szCs w:val="22"/>
              </w:rPr>
              <w:t>工程量</w:t>
            </w:r>
          </w:p>
        </w:tc>
        <w:tc>
          <w:tcPr>
            <w:tcW w:w="1650" w:type="dxa"/>
            <w:noWrap w:val="0"/>
            <w:vAlign w:val="center"/>
          </w:tcPr>
          <w:p>
            <w:pPr>
              <w:spacing w:line="300"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报价</w:t>
            </w:r>
          </w:p>
        </w:tc>
        <w:tc>
          <w:tcPr>
            <w:tcW w:w="5970" w:type="dxa"/>
            <w:noWrap w:val="0"/>
            <w:vAlign w:val="center"/>
          </w:tcPr>
          <w:p>
            <w:pPr>
              <w:spacing w:line="300" w:lineRule="auto"/>
              <w:jc w:val="center"/>
              <w:rPr>
                <w:rFonts w:hint="eastAsia"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160" w:type="dxa"/>
            <w:gridSpan w:val="6"/>
            <w:noWrap w:val="0"/>
            <w:vAlign w:val="center"/>
          </w:tcPr>
          <w:p>
            <w:pPr>
              <w:jc w:val="left"/>
              <w:rPr>
                <w:rFonts w:ascii="宋体" w:hAnsi="宋体" w:cs="宋体"/>
                <w:sz w:val="24"/>
                <w:szCs w:val="24"/>
              </w:rPr>
            </w:pPr>
            <w:r>
              <w:rPr>
                <w:rFonts w:hint="eastAsia" w:ascii="宋体" w:hAnsi="宋体" w:cs="宋体"/>
                <w:sz w:val="24"/>
                <w:szCs w:val="24"/>
              </w:rPr>
              <w:t>一、单价</w:t>
            </w:r>
            <w:r>
              <w:rPr>
                <w:rFonts w:hint="eastAsia" w:ascii="宋体" w:hAnsi="宋体" w:cs="宋体"/>
                <w:sz w:val="24"/>
                <w:szCs w:val="24"/>
                <w:lang w:val="en-US" w:eastAsia="zh-CN"/>
              </w:rPr>
              <w:t>包干</w:t>
            </w:r>
            <w:r>
              <w:rPr>
                <w:rFonts w:hint="eastAsia" w:ascii="宋体" w:hAnsi="宋体" w:cs="宋体"/>
                <w:sz w:val="24"/>
                <w:szCs w:val="24"/>
              </w:rPr>
              <w:t>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52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w:t>
            </w:r>
          </w:p>
        </w:tc>
        <w:tc>
          <w:tcPr>
            <w:tcW w:w="138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土方开挖</w:t>
            </w:r>
          </w:p>
        </w:tc>
        <w:tc>
          <w:tcPr>
            <w:tcW w:w="728" w:type="dxa"/>
            <w:noWrap w:val="0"/>
            <w:vAlign w:val="center"/>
          </w:tcPr>
          <w:p>
            <w:pPr>
              <w:jc w:val="center"/>
              <w:rPr>
                <w:rFonts w:hint="default" w:ascii="宋体" w:hAnsi="宋体" w:cs="宋体"/>
                <w:sz w:val="24"/>
                <w:szCs w:val="24"/>
                <w:vertAlign w:val="superscript"/>
                <w:lang w:val="en-US"/>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900" w:type="dxa"/>
            <w:noWrap w:val="0"/>
            <w:vAlign w:val="center"/>
          </w:tcPr>
          <w:p>
            <w:pPr>
              <w:keepNext w:val="0"/>
              <w:keepLines w:val="0"/>
              <w:widowControl/>
              <w:suppressLineNumbers w:val="0"/>
              <w:jc w:val="center"/>
              <w:textAlignment w:val="center"/>
              <w:rPr>
                <w:rFonts w:hint="default" w:ascii="宋体" w:hAnsi="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1050</w:t>
            </w:r>
          </w:p>
        </w:tc>
        <w:tc>
          <w:tcPr>
            <w:tcW w:w="1650" w:type="dxa"/>
            <w:noWrap w:val="0"/>
            <w:vAlign w:val="center"/>
          </w:tcPr>
          <w:p>
            <w:pPr>
              <w:widowControl/>
              <w:jc w:val="right"/>
              <w:rPr>
                <w:rFonts w:hint="eastAsia" w:ascii="宋体" w:hAnsi="宋体" w:cs="宋体"/>
                <w:sz w:val="24"/>
                <w:szCs w:val="24"/>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5970" w:type="dxa"/>
            <w:noWrap w:val="0"/>
            <w:vAlign w:val="center"/>
          </w:tcPr>
          <w:p>
            <w:pPr>
              <w:keepNext w:val="0"/>
              <w:keepLines w:val="0"/>
              <w:widowControl/>
              <w:suppressLineNumbers w:val="0"/>
              <w:jc w:val="left"/>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0"/>
                <w:szCs w:val="20"/>
                <w:u w:val="none"/>
                <w:lang w:val="en-US" w:eastAsia="zh-CN" w:bidi="ar"/>
              </w:rPr>
              <w:t>包括开挖、装车、外排、人工清底等涉及的全部工序及人工费、机械费、材料费、措施费、不可竞争费、税金、水电费等全部费用。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52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w:t>
            </w:r>
          </w:p>
        </w:tc>
        <w:tc>
          <w:tcPr>
            <w:tcW w:w="138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土方回填</w:t>
            </w:r>
          </w:p>
        </w:tc>
        <w:tc>
          <w:tcPr>
            <w:tcW w:w="728" w:type="dxa"/>
            <w:noWrap w:val="0"/>
            <w:vAlign w:val="center"/>
          </w:tcPr>
          <w:p>
            <w:pPr>
              <w:jc w:val="center"/>
              <w:rPr>
                <w:rFonts w:ascii="宋体" w:hAnsi="宋体" w:cs="宋体"/>
                <w:sz w:val="24"/>
                <w:szCs w:val="24"/>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900" w:type="dxa"/>
            <w:noWrap w:val="0"/>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650</w:t>
            </w:r>
          </w:p>
        </w:tc>
        <w:tc>
          <w:tcPr>
            <w:tcW w:w="1650" w:type="dxa"/>
            <w:noWrap w:val="0"/>
            <w:vAlign w:val="center"/>
          </w:tcPr>
          <w:p>
            <w:pPr>
              <w:widowControl/>
              <w:jc w:val="right"/>
              <w:rPr>
                <w:rFonts w:ascii="宋体" w:hAnsi="宋体" w:cs="宋体"/>
                <w:sz w:val="24"/>
                <w:szCs w:val="24"/>
                <w:u w:val="single"/>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5970" w:type="dxa"/>
            <w:noWrap w:val="0"/>
            <w:vAlign w:val="center"/>
          </w:tcPr>
          <w:p>
            <w:pPr>
              <w:keepNext w:val="0"/>
              <w:keepLines w:val="0"/>
              <w:widowControl/>
              <w:suppressLineNumbers w:val="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0"/>
                <w:szCs w:val="20"/>
                <w:u w:val="none"/>
                <w:lang w:val="en-US" w:eastAsia="zh-CN" w:bidi="ar"/>
              </w:rPr>
              <w:t>包括装车、运输</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回填、平整、夯实等涉及的全部工序及人工费、机械费、材料费、措施费、不可竞争费、税金、水电费等全部费用。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25"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w:t>
            </w:r>
          </w:p>
        </w:tc>
        <w:tc>
          <w:tcPr>
            <w:tcW w:w="138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凿除钢筋砼</w:t>
            </w:r>
          </w:p>
        </w:tc>
        <w:tc>
          <w:tcPr>
            <w:tcW w:w="728" w:type="dxa"/>
            <w:noWrap w:val="0"/>
            <w:vAlign w:val="center"/>
          </w:tcPr>
          <w:p>
            <w:pPr>
              <w:jc w:val="center"/>
              <w:rPr>
                <w:rFonts w:hint="eastAsia" w:ascii="宋体" w:hAnsi="宋体" w:cs="宋体"/>
                <w:sz w:val="24"/>
                <w:szCs w:val="24"/>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vertAlign w:val="baseline"/>
                <w:lang w:val="en-US" w:eastAsia="zh-CN" w:bidi="ar"/>
              </w:rPr>
            </w:pPr>
            <w:r>
              <w:rPr>
                <w:rFonts w:hint="eastAsia" w:ascii="宋体" w:hAnsi="宋体" w:eastAsia="宋体" w:cs="宋体"/>
                <w:i w:val="0"/>
                <w:iCs w:val="0"/>
                <w:color w:val="000000"/>
                <w:kern w:val="0"/>
                <w:sz w:val="24"/>
                <w:szCs w:val="24"/>
                <w:u w:val="none"/>
                <w:lang w:val="en-US" w:eastAsia="zh-CN" w:bidi="ar"/>
              </w:rPr>
              <w:t>100</w:t>
            </w:r>
          </w:p>
        </w:tc>
        <w:tc>
          <w:tcPr>
            <w:tcW w:w="1650" w:type="dxa"/>
            <w:noWrap w:val="0"/>
            <w:vAlign w:val="center"/>
          </w:tcPr>
          <w:p>
            <w:pPr>
              <w:widowControl/>
              <w:jc w:val="right"/>
              <w:rPr>
                <w:rFonts w:hint="eastAsia" w:ascii="宋体" w:hAnsi="宋体" w:cs="宋体"/>
                <w:color w:val="000000"/>
                <w:kern w:val="0"/>
                <w:sz w:val="24"/>
                <w:szCs w:val="24"/>
                <w:u w:val="single"/>
                <w:lang w:bidi="ar"/>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5970" w:type="dxa"/>
            <w:noWrap w:val="0"/>
            <w:vAlign w:val="center"/>
          </w:tcPr>
          <w:p>
            <w:pPr>
              <w:rPr>
                <w:rFonts w:ascii="宋体" w:hAnsi="宋体" w:cs="宋体"/>
                <w:color w:val="000000"/>
                <w:kern w:val="0"/>
                <w:sz w:val="21"/>
                <w:szCs w:val="21"/>
                <w:lang w:bidi="ar"/>
              </w:rPr>
            </w:pPr>
            <w:r>
              <w:rPr>
                <w:rFonts w:hint="eastAsia" w:ascii="宋体" w:hAnsi="宋体" w:eastAsia="宋体" w:cs="宋体"/>
                <w:i w:val="0"/>
                <w:iCs w:val="0"/>
                <w:color w:val="000000"/>
                <w:kern w:val="0"/>
                <w:sz w:val="20"/>
                <w:szCs w:val="20"/>
                <w:u w:val="none"/>
                <w:lang w:val="en-US" w:eastAsia="zh-CN" w:bidi="ar"/>
              </w:rPr>
              <w:t>包括凿除、装车、外排等涉及的全部工序及人工费、机械费、材料费、措施费、不可竞争费、税金、水电费等全部费用。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525" w:type="dxa"/>
            <w:noWrap w:val="0"/>
            <w:vAlign w:val="center"/>
          </w:tcPr>
          <w:p>
            <w:pPr>
              <w:jc w:val="center"/>
              <w:rPr>
                <w:rFonts w:hint="default" w:ascii="宋体" w:hAnsi="宋体" w:cs="宋体"/>
                <w:sz w:val="24"/>
                <w:szCs w:val="24"/>
                <w:lang w:val="en-US" w:eastAsia="zh-CN"/>
              </w:rPr>
            </w:pPr>
            <w:r>
              <w:rPr>
                <w:rFonts w:hint="eastAsia" w:ascii="宋体" w:hAnsi="宋体" w:cs="宋体"/>
                <w:sz w:val="24"/>
                <w:szCs w:val="24"/>
                <w:lang w:val="en-US" w:eastAsia="zh-CN"/>
              </w:rPr>
              <w:t>4</w:t>
            </w:r>
          </w:p>
        </w:tc>
        <w:tc>
          <w:tcPr>
            <w:tcW w:w="1387" w:type="dxa"/>
            <w:noWrap w:val="0"/>
            <w:vAlign w:val="center"/>
          </w:tcPr>
          <w:p>
            <w:pPr>
              <w:keepNext w:val="0"/>
              <w:keepLines w:val="0"/>
              <w:widowControl/>
              <w:suppressLineNumbers w:val="0"/>
              <w:jc w:val="center"/>
              <w:textAlignment w:val="center"/>
              <w:rPr>
                <w:rFonts w:hint="eastAsia" w:ascii="宋体" w:hAnsi="宋体" w:cs="宋体"/>
                <w:color w:val="000000"/>
                <w:kern w:val="0"/>
                <w:sz w:val="28"/>
                <w:szCs w:val="28"/>
                <w:lang w:val="en-US" w:eastAsia="zh-CN" w:bidi="ar"/>
              </w:rPr>
            </w:pPr>
            <w:r>
              <w:rPr>
                <w:rFonts w:hint="eastAsia" w:ascii="宋体" w:hAnsi="宋体" w:eastAsia="宋体" w:cs="宋体"/>
                <w:i w:val="0"/>
                <w:iCs w:val="0"/>
                <w:color w:val="000000"/>
                <w:kern w:val="0"/>
                <w:sz w:val="18"/>
                <w:szCs w:val="18"/>
                <w:u w:val="none"/>
                <w:lang w:val="en-US" w:eastAsia="zh-CN" w:bidi="ar"/>
              </w:rPr>
              <w:t>级配碎石</w:t>
            </w:r>
          </w:p>
        </w:tc>
        <w:tc>
          <w:tcPr>
            <w:tcW w:w="728" w:type="dxa"/>
            <w:noWrap w:val="0"/>
            <w:vAlign w:val="center"/>
          </w:tcPr>
          <w:p>
            <w:pPr>
              <w:jc w:val="center"/>
              <w:rPr>
                <w:rFonts w:hint="default" w:ascii="宋体" w:hAnsi="宋体" w:cs="宋体"/>
                <w:sz w:val="24"/>
                <w:szCs w:val="24"/>
                <w:vertAlign w:val="superscript"/>
                <w:lang w:val="en-US" w:eastAsia="zh-CN"/>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900" w:type="dxa"/>
            <w:noWrap w:val="0"/>
            <w:vAlign w:val="center"/>
          </w:tcPr>
          <w:p>
            <w:pPr>
              <w:keepNext w:val="0"/>
              <w:keepLines w:val="0"/>
              <w:widowControl/>
              <w:suppressLineNumbers w:val="0"/>
              <w:jc w:val="center"/>
              <w:textAlignment w:val="center"/>
              <w:rPr>
                <w:rFonts w:hint="default" w:ascii="宋体" w:hAnsi="宋体" w:cs="宋体"/>
                <w:color w:val="00000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200</w:t>
            </w:r>
          </w:p>
        </w:tc>
        <w:tc>
          <w:tcPr>
            <w:tcW w:w="1650" w:type="dxa"/>
            <w:noWrap w:val="0"/>
            <w:vAlign w:val="center"/>
          </w:tcPr>
          <w:p>
            <w:pPr>
              <w:widowControl/>
              <w:jc w:val="right"/>
              <w:rPr>
                <w:rFonts w:hint="eastAsia" w:ascii="宋体" w:hAnsi="宋体" w:cs="宋体"/>
                <w:color w:val="000000"/>
                <w:kern w:val="0"/>
                <w:sz w:val="24"/>
                <w:szCs w:val="24"/>
                <w:u w:val="single"/>
                <w:lang w:bidi="ar"/>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5970" w:type="dxa"/>
            <w:noWrap w:val="0"/>
            <w:vAlign w:val="center"/>
          </w:tcPr>
          <w:p>
            <w:pPr>
              <w:rPr>
                <w:rFonts w:hint="eastAsia" w:ascii="宋体" w:hAnsi="宋体" w:eastAsia="宋体" w:cs="宋体"/>
                <w:color w:val="000000"/>
                <w:kern w:val="0"/>
                <w:sz w:val="21"/>
                <w:szCs w:val="21"/>
                <w:lang w:eastAsia="zh-CN" w:bidi="ar"/>
              </w:rPr>
            </w:pPr>
            <w:r>
              <w:rPr>
                <w:rFonts w:hint="eastAsia" w:ascii="宋体" w:hAnsi="宋体" w:eastAsia="宋体" w:cs="宋体"/>
                <w:i w:val="0"/>
                <w:iCs w:val="0"/>
                <w:color w:val="000000"/>
                <w:kern w:val="0"/>
                <w:sz w:val="20"/>
                <w:szCs w:val="20"/>
                <w:u w:val="none"/>
                <w:lang w:val="en-US" w:eastAsia="zh-CN" w:bidi="ar"/>
              </w:rPr>
              <w:t>包括卸车、运输、倒运、拌和、铺设、夯实等涉及的全部工序及人工费、机械费、材料费、措施费、不可竞争费、税金、水电费等全部费用。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525" w:type="dxa"/>
            <w:noWrap w:val="0"/>
            <w:vAlign w:val="center"/>
          </w:tcPr>
          <w:p>
            <w:pPr>
              <w:jc w:val="center"/>
              <w:rPr>
                <w:rFonts w:hint="default" w:ascii="宋体" w:hAnsi="宋体" w:cs="宋体"/>
                <w:sz w:val="24"/>
                <w:szCs w:val="24"/>
                <w:lang w:val="en-US" w:eastAsia="zh-CN"/>
              </w:rPr>
            </w:pPr>
            <w:r>
              <w:rPr>
                <w:rFonts w:hint="eastAsia" w:ascii="宋体" w:hAnsi="宋体" w:cs="宋体"/>
                <w:sz w:val="24"/>
                <w:szCs w:val="24"/>
                <w:lang w:val="en-US" w:eastAsia="zh-CN"/>
              </w:rPr>
              <w:t>5</w:t>
            </w:r>
          </w:p>
        </w:tc>
        <w:tc>
          <w:tcPr>
            <w:tcW w:w="1387" w:type="dxa"/>
            <w:noWrap w:val="0"/>
            <w:vAlign w:val="center"/>
          </w:tcPr>
          <w:p>
            <w:pPr>
              <w:keepNext w:val="0"/>
              <w:keepLines w:val="0"/>
              <w:widowControl/>
              <w:suppressLineNumbers w:val="0"/>
              <w:jc w:val="center"/>
              <w:textAlignment w:val="center"/>
              <w:rPr>
                <w:rFonts w:hint="eastAsia" w:ascii="宋体" w:hAnsi="宋体" w:cs="宋体"/>
                <w:color w:val="000000"/>
                <w:kern w:val="0"/>
                <w:sz w:val="24"/>
                <w:szCs w:val="24"/>
                <w:lang w:val="en-US" w:eastAsia="zh-CN" w:bidi="ar"/>
              </w:rPr>
            </w:pPr>
            <w:r>
              <w:rPr>
                <w:rFonts w:hint="eastAsia" w:ascii="宋体" w:hAnsi="宋体" w:eastAsia="宋体" w:cs="宋体"/>
                <w:i w:val="0"/>
                <w:iCs w:val="0"/>
                <w:color w:val="000000"/>
                <w:kern w:val="0"/>
                <w:sz w:val="20"/>
                <w:szCs w:val="20"/>
                <w:u w:val="none"/>
                <w:lang w:val="en-US" w:eastAsia="zh-CN" w:bidi="ar"/>
              </w:rPr>
              <w:t>砼垫层</w:t>
            </w:r>
          </w:p>
        </w:tc>
        <w:tc>
          <w:tcPr>
            <w:tcW w:w="728" w:type="dxa"/>
            <w:noWrap w:val="0"/>
            <w:vAlign w:val="center"/>
          </w:tcPr>
          <w:p>
            <w:pPr>
              <w:jc w:val="center"/>
              <w:rPr>
                <w:rFonts w:hint="default" w:ascii="宋体" w:hAnsi="宋体" w:cs="宋体"/>
                <w:sz w:val="24"/>
                <w:szCs w:val="24"/>
                <w:lang w:val="en-US" w:eastAsia="zh-CN"/>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900" w:type="dxa"/>
            <w:noWrap w:val="0"/>
            <w:vAlign w:val="center"/>
          </w:tcPr>
          <w:p>
            <w:pPr>
              <w:keepNext w:val="0"/>
              <w:keepLines w:val="0"/>
              <w:widowControl/>
              <w:suppressLineNumbers w:val="0"/>
              <w:jc w:val="center"/>
              <w:textAlignment w:val="center"/>
              <w:rPr>
                <w:rFonts w:hint="default" w:ascii="宋体" w:hAnsi="宋体" w:cs="宋体"/>
                <w:color w:val="00000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1650" w:type="dxa"/>
            <w:noWrap w:val="0"/>
            <w:vAlign w:val="center"/>
          </w:tcPr>
          <w:p>
            <w:pPr>
              <w:widowControl/>
              <w:jc w:val="right"/>
              <w:rPr>
                <w:rFonts w:hint="eastAsia" w:ascii="宋体" w:hAnsi="宋体" w:cs="宋体"/>
                <w:color w:val="000000"/>
                <w:kern w:val="0"/>
                <w:sz w:val="24"/>
                <w:szCs w:val="24"/>
                <w:u w:val="single"/>
                <w:lang w:bidi="ar"/>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5970" w:type="dxa"/>
            <w:noWrap w:val="0"/>
            <w:vAlign w:val="center"/>
          </w:tcPr>
          <w:p>
            <w:pPr>
              <w:keepNext w:val="0"/>
              <w:keepLines w:val="0"/>
              <w:widowControl/>
              <w:suppressLineNumbers w:val="0"/>
              <w:jc w:val="left"/>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0"/>
                <w:szCs w:val="20"/>
                <w:u w:val="none"/>
                <w:lang w:val="en-US" w:eastAsia="zh-CN" w:bidi="ar"/>
              </w:rPr>
              <w:t>包括卸车、运输、倒运、支模、对拉丝、浇筑、养生等涉及的全部工序及人工费、机械费、材料费、措施费、不可竞争费、税金、水电费等全部费用。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525" w:type="dxa"/>
            <w:noWrap w:val="0"/>
            <w:vAlign w:val="center"/>
          </w:tcPr>
          <w:p>
            <w:pPr>
              <w:jc w:val="center"/>
              <w:rPr>
                <w:rFonts w:hint="default" w:ascii="宋体" w:hAnsi="宋体" w:cs="宋体"/>
                <w:sz w:val="24"/>
                <w:szCs w:val="24"/>
                <w:lang w:val="en-US" w:eastAsia="zh-CN"/>
              </w:rPr>
            </w:pPr>
            <w:r>
              <w:rPr>
                <w:rFonts w:hint="eastAsia" w:ascii="宋体" w:hAnsi="宋体" w:cs="宋体"/>
                <w:sz w:val="24"/>
                <w:szCs w:val="24"/>
                <w:lang w:val="en-US" w:eastAsia="zh-CN"/>
              </w:rPr>
              <w:t>6</w:t>
            </w:r>
          </w:p>
        </w:tc>
        <w:tc>
          <w:tcPr>
            <w:tcW w:w="1387" w:type="dxa"/>
            <w:noWrap w:val="0"/>
            <w:vAlign w:val="center"/>
          </w:tcPr>
          <w:p>
            <w:pPr>
              <w:keepNext w:val="0"/>
              <w:keepLines w:val="0"/>
              <w:widowControl/>
              <w:suppressLineNumbers w:val="0"/>
              <w:jc w:val="center"/>
              <w:textAlignment w:val="center"/>
              <w:rPr>
                <w:rFonts w:hint="eastAsia" w:ascii="宋体" w:hAnsi="宋体" w:cs="宋体"/>
                <w:color w:val="000000"/>
                <w:kern w:val="0"/>
                <w:sz w:val="28"/>
                <w:szCs w:val="28"/>
                <w:lang w:val="en-US" w:eastAsia="zh-CN" w:bidi="ar"/>
              </w:rPr>
            </w:pPr>
            <w:r>
              <w:rPr>
                <w:rFonts w:hint="eastAsia" w:ascii="宋体" w:hAnsi="宋体" w:eastAsia="宋体" w:cs="宋体"/>
                <w:i w:val="0"/>
                <w:iCs w:val="0"/>
                <w:color w:val="000000"/>
                <w:kern w:val="0"/>
                <w:sz w:val="20"/>
                <w:szCs w:val="20"/>
                <w:u w:val="none"/>
                <w:lang w:val="en-US" w:eastAsia="zh-CN" w:bidi="ar"/>
              </w:rPr>
              <w:t>砼浇筑</w:t>
            </w:r>
          </w:p>
        </w:tc>
        <w:tc>
          <w:tcPr>
            <w:tcW w:w="728" w:type="dxa"/>
            <w:noWrap w:val="0"/>
            <w:vAlign w:val="center"/>
          </w:tcPr>
          <w:p>
            <w:pPr>
              <w:jc w:val="center"/>
              <w:rPr>
                <w:rFonts w:hint="default" w:ascii="宋体" w:hAnsi="宋体" w:cs="宋体"/>
                <w:sz w:val="24"/>
                <w:szCs w:val="24"/>
                <w:vertAlign w:val="superscript"/>
                <w:lang w:val="en-US" w:eastAsia="zh-CN"/>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900" w:type="dxa"/>
            <w:noWrap w:val="0"/>
            <w:vAlign w:val="center"/>
          </w:tcPr>
          <w:p>
            <w:pPr>
              <w:keepNext w:val="0"/>
              <w:keepLines w:val="0"/>
              <w:widowControl/>
              <w:suppressLineNumbers w:val="0"/>
              <w:jc w:val="center"/>
              <w:textAlignment w:val="center"/>
              <w:rPr>
                <w:rFonts w:hint="default" w:ascii="宋体" w:hAnsi="宋体" w:cs="宋体"/>
                <w:color w:val="00000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200</w:t>
            </w:r>
          </w:p>
        </w:tc>
        <w:tc>
          <w:tcPr>
            <w:tcW w:w="1650" w:type="dxa"/>
            <w:noWrap w:val="0"/>
            <w:vAlign w:val="center"/>
          </w:tcPr>
          <w:p>
            <w:pPr>
              <w:widowControl/>
              <w:jc w:val="right"/>
              <w:rPr>
                <w:rFonts w:hint="eastAsia" w:ascii="宋体" w:hAnsi="宋体" w:cs="宋体"/>
                <w:color w:val="000000"/>
                <w:kern w:val="0"/>
                <w:sz w:val="24"/>
                <w:szCs w:val="24"/>
                <w:u w:val="single"/>
                <w:lang w:bidi="ar"/>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5970" w:type="dxa"/>
            <w:noWrap w:val="0"/>
            <w:vAlign w:val="center"/>
          </w:tcPr>
          <w:p>
            <w:pP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0"/>
                <w:szCs w:val="20"/>
                <w:u w:val="none"/>
                <w:lang w:val="en-US" w:eastAsia="zh-CN" w:bidi="ar"/>
              </w:rPr>
              <w:t>包括卸车、运输、倒运、脚手架、支模、对拉丝、浇筑、养生等涉及的全部工序及人工费、机械费、材料费、措施费、不可竞争费、税金、水电费等全部费用。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525" w:type="dxa"/>
            <w:noWrap w:val="0"/>
            <w:vAlign w:val="center"/>
          </w:tcPr>
          <w:p>
            <w:pPr>
              <w:jc w:val="center"/>
              <w:rPr>
                <w:rFonts w:hint="default" w:ascii="宋体" w:hAnsi="宋体" w:cs="宋体"/>
                <w:sz w:val="24"/>
                <w:szCs w:val="24"/>
                <w:lang w:val="en-US" w:eastAsia="zh-CN"/>
              </w:rPr>
            </w:pPr>
            <w:r>
              <w:rPr>
                <w:rFonts w:hint="eastAsia" w:ascii="宋体" w:hAnsi="宋体" w:cs="宋体"/>
                <w:sz w:val="24"/>
                <w:szCs w:val="24"/>
                <w:lang w:val="en-US" w:eastAsia="zh-CN"/>
              </w:rPr>
              <w:t>7</w:t>
            </w:r>
          </w:p>
        </w:tc>
        <w:tc>
          <w:tcPr>
            <w:tcW w:w="1387" w:type="dxa"/>
            <w:noWrap w:val="0"/>
            <w:vAlign w:val="center"/>
          </w:tcPr>
          <w:p>
            <w:pPr>
              <w:keepNext w:val="0"/>
              <w:keepLines w:val="0"/>
              <w:widowControl/>
              <w:suppressLineNumbers w:val="0"/>
              <w:jc w:val="center"/>
              <w:textAlignment w:val="center"/>
              <w:rPr>
                <w:rFonts w:hint="default" w:ascii="宋体" w:hAnsi="宋体" w:cs="宋体"/>
                <w:color w:val="000000"/>
                <w:kern w:val="0"/>
                <w:sz w:val="28"/>
                <w:szCs w:val="28"/>
                <w:lang w:val="en-US" w:eastAsia="zh-CN" w:bidi="ar"/>
              </w:rPr>
            </w:pPr>
            <w:r>
              <w:rPr>
                <w:rFonts w:hint="eastAsia" w:ascii="宋体" w:hAnsi="宋体" w:eastAsia="宋体" w:cs="宋体"/>
                <w:i w:val="0"/>
                <w:iCs w:val="0"/>
                <w:color w:val="000000"/>
                <w:kern w:val="0"/>
                <w:sz w:val="20"/>
                <w:szCs w:val="20"/>
                <w:u w:val="none"/>
                <w:lang w:val="en-US" w:eastAsia="zh-CN" w:bidi="ar"/>
              </w:rPr>
              <w:t>钢筋制安</w:t>
            </w:r>
          </w:p>
        </w:tc>
        <w:tc>
          <w:tcPr>
            <w:tcW w:w="728" w:type="dxa"/>
            <w:noWrap w:val="0"/>
            <w:vAlign w:val="center"/>
          </w:tcPr>
          <w:p>
            <w:pPr>
              <w:jc w:val="center"/>
              <w:rPr>
                <w:rFonts w:hint="eastAsia" w:ascii="宋体" w:hAnsi="宋体" w:cs="宋体"/>
                <w:sz w:val="24"/>
                <w:szCs w:val="24"/>
                <w:lang w:val="en-US" w:eastAsia="zh-CN"/>
              </w:rPr>
            </w:pPr>
            <w:r>
              <w:rPr>
                <w:rFonts w:hint="eastAsia" w:ascii="宋体" w:hAnsi="宋体" w:eastAsia="宋体" w:cs="宋体"/>
                <w:i w:val="0"/>
                <w:color w:val="000000"/>
                <w:kern w:val="0"/>
                <w:sz w:val="24"/>
                <w:szCs w:val="24"/>
                <w:u w:val="none"/>
                <w:lang w:val="en-US" w:eastAsia="zh-CN" w:bidi="ar"/>
              </w:rPr>
              <w:t>t</w:t>
            </w:r>
          </w:p>
        </w:tc>
        <w:tc>
          <w:tcPr>
            <w:tcW w:w="900" w:type="dxa"/>
            <w:noWrap w:val="0"/>
            <w:vAlign w:val="center"/>
          </w:tcPr>
          <w:p>
            <w:pPr>
              <w:keepNext w:val="0"/>
              <w:keepLines w:val="0"/>
              <w:widowControl/>
              <w:suppressLineNumbers w:val="0"/>
              <w:jc w:val="center"/>
              <w:textAlignment w:val="center"/>
              <w:rPr>
                <w:rFonts w:hint="default" w:ascii="宋体" w:hAnsi="宋体" w:cs="宋体"/>
                <w:color w:val="00000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650" w:type="dxa"/>
            <w:noWrap w:val="0"/>
            <w:vAlign w:val="center"/>
          </w:tcPr>
          <w:p>
            <w:pPr>
              <w:widowControl/>
              <w:jc w:val="right"/>
              <w:rPr>
                <w:rFonts w:hint="eastAsia" w:ascii="宋体" w:hAnsi="宋体" w:cs="宋体"/>
                <w:color w:val="000000"/>
                <w:kern w:val="0"/>
                <w:sz w:val="24"/>
                <w:szCs w:val="24"/>
                <w:u w:val="single"/>
                <w:lang w:bidi="ar"/>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cs="宋体"/>
                <w:i w:val="0"/>
                <w:color w:val="000000"/>
                <w:kern w:val="0"/>
                <w:sz w:val="21"/>
                <w:szCs w:val="21"/>
                <w:u w:val="none"/>
                <w:lang w:val="en-US" w:eastAsia="zh-CN" w:bidi="ar"/>
              </w:rPr>
              <w:t>t</w:t>
            </w:r>
          </w:p>
        </w:tc>
        <w:tc>
          <w:tcPr>
            <w:tcW w:w="5970" w:type="dxa"/>
            <w:noWrap w:val="0"/>
            <w:vAlign w:val="center"/>
          </w:tcPr>
          <w:p>
            <w:pPr>
              <w:keepNext w:val="0"/>
              <w:keepLines w:val="0"/>
              <w:widowControl/>
              <w:suppressLineNumbers w:val="0"/>
              <w:jc w:val="left"/>
              <w:textAlignment w:val="center"/>
              <w:rPr>
                <w:rFonts w:hint="eastAsia" w:ascii="宋体" w:hAnsi="宋体" w:cs="宋体"/>
                <w:color w:val="000000"/>
                <w:kern w:val="0"/>
                <w:sz w:val="21"/>
                <w:szCs w:val="21"/>
                <w:lang w:bidi="ar"/>
              </w:rPr>
            </w:pPr>
            <w:r>
              <w:rPr>
                <w:rFonts w:hint="eastAsia" w:ascii="宋体" w:hAnsi="宋体" w:cs="宋体"/>
                <w:i w:val="0"/>
                <w:iCs w:val="0"/>
                <w:color w:val="FF0000"/>
                <w:kern w:val="0"/>
                <w:sz w:val="20"/>
                <w:szCs w:val="20"/>
                <w:u w:val="none"/>
                <w:lang w:val="en-US" w:eastAsia="zh-CN" w:bidi="ar"/>
              </w:rPr>
              <w:t>不含钢筋材料费。</w:t>
            </w:r>
            <w:r>
              <w:rPr>
                <w:rFonts w:hint="eastAsia" w:ascii="宋体" w:hAnsi="宋体" w:eastAsia="宋体" w:cs="宋体"/>
                <w:i w:val="0"/>
                <w:iCs w:val="0"/>
                <w:color w:val="000000"/>
                <w:kern w:val="0"/>
                <w:sz w:val="20"/>
                <w:szCs w:val="20"/>
                <w:u w:val="none"/>
                <w:lang w:val="en-US" w:eastAsia="zh-CN" w:bidi="ar"/>
              </w:rPr>
              <w:t>包括卸车、运输、倒运、制作、安装等涉及的全部工序及人工费、机械费、材料费、措施费、不可竞争费、税金、水电费等全部费用。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52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1387"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预埋件、预埋螺栓制安</w:t>
            </w:r>
          </w:p>
        </w:tc>
        <w:tc>
          <w:tcPr>
            <w:tcW w:w="728" w:type="dxa"/>
            <w:noWrap w:val="0"/>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t</w:t>
            </w:r>
          </w:p>
        </w:tc>
        <w:tc>
          <w:tcPr>
            <w:tcW w:w="9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650" w:type="dxa"/>
            <w:noWrap w:val="0"/>
            <w:vAlign w:val="center"/>
          </w:tcPr>
          <w:p>
            <w:pPr>
              <w:widowControl/>
              <w:jc w:val="right"/>
              <w:rPr>
                <w:rFonts w:hint="eastAsia" w:ascii="宋体" w:hAnsi="宋体" w:cs="宋体"/>
                <w:color w:val="000000"/>
                <w:kern w:val="0"/>
                <w:sz w:val="21"/>
                <w:szCs w:val="21"/>
                <w:u w:val="single"/>
                <w:lang w:val="en-US" w:eastAsia="zh-CN" w:bidi="ar"/>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cs="宋体"/>
                <w:i w:val="0"/>
                <w:color w:val="000000"/>
                <w:kern w:val="0"/>
                <w:sz w:val="21"/>
                <w:szCs w:val="21"/>
                <w:u w:val="none"/>
                <w:lang w:val="en-US" w:eastAsia="zh-CN" w:bidi="ar"/>
              </w:rPr>
              <w:t>t</w:t>
            </w:r>
          </w:p>
        </w:tc>
        <w:tc>
          <w:tcPr>
            <w:tcW w:w="5970" w:type="dxa"/>
            <w:noWrap w:val="0"/>
            <w:vAlign w:val="center"/>
          </w:tcPr>
          <w:p>
            <w:pP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包括卸车、运输、倒运、制作、安装等涉及的全部工序及人工费、机械费、材料费、措施费、不可竞争费、税金、水电费等全部费用。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525" w:type="dxa"/>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13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值班室拆除</w:t>
            </w:r>
          </w:p>
        </w:tc>
        <w:tc>
          <w:tcPr>
            <w:tcW w:w="728" w:type="dxa"/>
            <w:noWrap w:val="0"/>
            <w:vAlign w:val="center"/>
          </w:tcPr>
          <w:p>
            <w:pPr>
              <w:jc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2</w:t>
            </w:r>
          </w:p>
        </w:tc>
        <w:tc>
          <w:tcPr>
            <w:tcW w:w="90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1650" w:type="dxa"/>
            <w:noWrap w:val="0"/>
            <w:vAlign w:val="center"/>
          </w:tcPr>
          <w:p>
            <w:pPr>
              <w:widowControl/>
              <w:jc w:val="right"/>
              <w:rPr>
                <w:rFonts w:hint="eastAsia" w:ascii="宋体" w:hAnsi="宋体" w:cs="宋体"/>
                <w:color w:val="000000"/>
                <w:kern w:val="0"/>
                <w:sz w:val="21"/>
                <w:szCs w:val="21"/>
                <w:u w:val="single"/>
                <w:lang w:val="en-US" w:eastAsia="zh-CN" w:bidi="ar"/>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2</w:t>
            </w:r>
          </w:p>
        </w:tc>
        <w:tc>
          <w:tcPr>
            <w:tcW w:w="5970" w:type="dxa"/>
            <w:noWrap w:val="0"/>
            <w:vAlign w:val="center"/>
          </w:tcPr>
          <w:p>
            <w:pP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包括拆除、装车、外排等涉及的全部工序及人工费、机械费、材料费、措施费、不可竞争费、税金、水电费等全部费用。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25" w:type="dxa"/>
            <w:noWrap w:val="0"/>
            <w:vAlign w:val="center"/>
          </w:tcPr>
          <w:p>
            <w:pPr>
              <w:keepNext w:val="0"/>
              <w:keepLines w:val="0"/>
              <w:widowControl/>
              <w:suppressLineNumbers w:val="0"/>
              <w:jc w:val="left"/>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387"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砖墙拆除</w:t>
            </w:r>
          </w:p>
        </w:tc>
        <w:tc>
          <w:tcPr>
            <w:tcW w:w="728" w:type="dxa"/>
            <w:noWrap w:val="0"/>
            <w:vAlign w:val="center"/>
          </w:tcPr>
          <w:p>
            <w:pPr>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3</w:t>
            </w:r>
          </w:p>
        </w:tc>
        <w:tc>
          <w:tcPr>
            <w:tcW w:w="900" w:type="dxa"/>
            <w:noWrap w:val="0"/>
            <w:vAlign w:val="center"/>
          </w:tcPr>
          <w:p>
            <w:pPr>
              <w:jc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650" w:type="dxa"/>
            <w:noWrap w:val="0"/>
            <w:vAlign w:val="center"/>
          </w:tcPr>
          <w:p>
            <w:pPr>
              <w:keepNext w:val="0"/>
              <w:keepLines w:val="0"/>
              <w:widowControl/>
              <w:suppressLineNumbers w:val="0"/>
              <w:jc w:val="right"/>
              <w:textAlignment w:val="center"/>
              <w:rPr>
                <w:rFonts w:hint="eastAsia" w:ascii="宋体" w:hAnsi="宋体" w:cs="宋体"/>
                <w:color w:val="000000"/>
                <w:kern w:val="0"/>
                <w:sz w:val="21"/>
                <w:szCs w:val="21"/>
                <w:u w:val="single"/>
                <w:lang w:val="en-US" w:eastAsia="zh-CN" w:bidi="ar"/>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597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包括拆除、装车、外排等涉及的全部工序及人工费、机械费、材料费、措施费、不可竞争费、税金、水电费等全部费用。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25" w:type="dxa"/>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13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砖墙砌筑</w:t>
            </w:r>
          </w:p>
        </w:tc>
        <w:tc>
          <w:tcPr>
            <w:tcW w:w="728" w:type="dxa"/>
            <w:noWrap w:val="0"/>
            <w:vAlign w:val="center"/>
          </w:tcPr>
          <w:p>
            <w:pPr>
              <w:jc w:val="center"/>
              <w:rPr>
                <w:rFonts w:hint="default" w:ascii="宋体" w:hAnsi="宋体" w:cs="宋体"/>
                <w:sz w:val="24"/>
                <w:szCs w:val="24"/>
                <w:lang w:val="en-US" w:eastAsia="zh-CN"/>
              </w:rPr>
            </w:pP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900" w:type="dxa"/>
            <w:noWrap w:val="0"/>
            <w:vAlign w:val="center"/>
          </w:tcPr>
          <w:p>
            <w:pPr>
              <w:keepNext w:val="0"/>
              <w:keepLines w:val="0"/>
              <w:widowControl/>
              <w:suppressLineNumbers w:val="0"/>
              <w:jc w:val="center"/>
              <w:textAlignment w:val="center"/>
              <w:rPr>
                <w:rFonts w:hint="default" w:ascii="宋体" w:hAnsi="宋体" w:cs="宋体"/>
                <w:color w:val="000000"/>
                <w:kern w:val="0"/>
                <w:sz w:val="24"/>
                <w:szCs w:val="24"/>
                <w:lang w:val="en-US" w:eastAsia="zh-CN" w:bidi="ar"/>
              </w:rPr>
            </w:pPr>
            <w:r>
              <w:rPr>
                <w:rFonts w:hint="eastAsia" w:ascii="宋体" w:hAnsi="宋体" w:cs="宋体"/>
                <w:i w:val="0"/>
                <w:color w:val="000000"/>
                <w:kern w:val="0"/>
                <w:sz w:val="24"/>
                <w:szCs w:val="24"/>
                <w:u w:val="none"/>
                <w:lang w:val="en-US" w:eastAsia="zh-CN" w:bidi="ar"/>
              </w:rPr>
              <w:t>5</w:t>
            </w:r>
          </w:p>
        </w:tc>
        <w:tc>
          <w:tcPr>
            <w:tcW w:w="1650" w:type="dxa"/>
            <w:noWrap w:val="0"/>
            <w:vAlign w:val="center"/>
          </w:tcPr>
          <w:p>
            <w:pPr>
              <w:keepNext w:val="0"/>
              <w:keepLines w:val="0"/>
              <w:widowControl/>
              <w:suppressLineNumbers w:val="0"/>
              <w:jc w:val="right"/>
              <w:textAlignment w:val="center"/>
              <w:rPr>
                <w:rFonts w:hint="eastAsia" w:ascii="宋体" w:hAnsi="宋体" w:cs="宋体"/>
                <w:color w:val="000000"/>
                <w:kern w:val="0"/>
                <w:sz w:val="24"/>
                <w:szCs w:val="24"/>
                <w:u w:val="single"/>
                <w:lang w:bidi="ar"/>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eastAsia="宋体" w:cs="宋体"/>
                <w:i w:val="0"/>
                <w:color w:val="000000"/>
                <w:kern w:val="0"/>
                <w:sz w:val="24"/>
                <w:szCs w:val="24"/>
                <w:u w:val="none"/>
                <w:lang w:val="en-US" w:eastAsia="zh-CN" w:bidi="ar"/>
              </w:rPr>
              <w:t>m</w:t>
            </w:r>
            <w:r>
              <w:rPr>
                <w:rFonts w:hint="eastAsia" w:ascii="宋体" w:hAnsi="宋体" w:eastAsia="宋体" w:cs="宋体"/>
                <w:i w:val="0"/>
                <w:color w:val="000000"/>
                <w:kern w:val="0"/>
                <w:sz w:val="24"/>
                <w:szCs w:val="24"/>
                <w:u w:val="none"/>
                <w:vertAlign w:val="superscript"/>
                <w:lang w:val="en-US" w:eastAsia="zh-CN" w:bidi="ar"/>
              </w:rPr>
              <w:t>3</w:t>
            </w:r>
          </w:p>
        </w:tc>
        <w:tc>
          <w:tcPr>
            <w:tcW w:w="5970" w:type="dxa"/>
            <w:noWrap w:val="0"/>
            <w:vAlign w:val="center"/>
          </w:tcPr>
          <w:p>
            <w:pPr>
              <w:widowControl/>
              <w:jc w:val="right"/>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0"/>
                <w:szCs w:val="20"/>
                <w:u w:val="none"/>
                <w:lang w:val="en-US" w:eastAsia="zh-CN" w:bidi="ar"/>
              </w:rPr>
              <w:t>包括卸车、运输、倒运、脚手架、砌筑等涉及的全部工序及人工费、机械费、材料费、措施费、不可竞争费、税金、水电费等全部费用。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525" w:type="dxa"/>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138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墙体表面杂物清理、抹灰、刮腻子、粉刷涂料</w:t>
            </w:r>
          </w:p>
        </w:tc>
        <w:tc>
          <w:tcPr>
            <w:tcW w:w="728" w:type="dxa"/>
            <w:noWrap w:val="0"/>
            <w:vAlign w:val="center"/>
          </w:tcPr>
          <w:p>
            <w:pPr>
              <w:jc w:val="center"/>
              <w:rPr>
                <w:rFonts w:hint="default" w:ascii="宋体" w:hAnsi="宋体" w:cs="宋体"/>
                <w:sz w:val="24"/>
                <w:szCs w:val="24"/>
                <w:lang w:val="en-US" w:eastAsia="zh-CN"/>
              </w:rPr>
            </w:pP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2</w:t>
            </w:r>
          </w:p>
        </w:tc>
        <w:tc>
          <w:tcPr>
            <w:tcW w:w="900" w:type="dxa"/>
            <w:noWrap w:val="0"/>
            <w:vAlign w:val="center"/>
          </w:tcPr>
          <w:p>
            <w:pPr>
              <w:keepNext w:val="0"/>
              <w:keepLines w:val="0"/>
              <w:widowControl/>
              <w:suppressLineNumbers w:val="0"/>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40</w:t>
            </w:r>
          </w:p>
        </w:tc>
        <w:tc>
          <w:tcPr>
            <w:tcW w:w="1650" w:type="dxa"/>
            <w:noWrap w:val="0"/>
            <w:vAlign w:val="center"/>
          </w:tcPr>
          <w:p>
            <w:pPr>
              <w:widowControl/>
              <w:jc w:val="right"/>
              <w:rPr>
                <w:rFonts w:hint="eastAsia" w:ascii="宋体" w:hAnsi="宋体" w:cs="宋体"/>
                <w:color w:val="000000"/>
                <w:kern w:val="0"/>
                <w:sz w:val="24"/>
                <w:szCs w:val="24"/>
                <w:u w:val="single"/>
                <w:lang w:bidi="ar"/>
              </w:rPr>
            </w:pPr>
            <w:r>
              <w:rPr>
                <w:rFonts w:hint="eastAsia" w:ascii="宋体" w:hAnsi="宋体" w:cs="宋体"/>
                <w:color w:val="000000"/>
                <w:kern w:val="0"/>
                <w:sz w:val="21"/>
                <w:szCs w:val="21"/>
                <w:u w:val="single"/>
                <w:lang w:val="en-US" w:eastAsia="zh-CN" w:bidi="ar"/>
              </w:rPr>
              <w:t xml:space="preserve">      </w:t>
            </w:r>
            <w:r>
              <w:rPr>
                <w:rFonts w:hint="eastAsia" w:ascii="宋体" w:hAnsi="宋体" w:cs="宋体"/>
                <w:color w:val="000000"/>
                <w:kern w:val="0"/>
                <w:sz w:val="21"/>
                <w:szCs w:val="21"/>
                <w:lang w:bidi="ar"/>
              </w:rPr>
              <w:t>元/</w:t>
            </w:r>
            <w:r>
              <w:rPr>
                <w:rFonts w:hint="eastAsia" w:ascii="宋体" w:hAnsi="宋体" w:cs="宋体"/>
                <w:i w:val="0"/>
                <w:color w:val="000000"/>
                <w:kern w:val="0"/>
                <w:sz w:val="24"/>
                <w:szCs w:val="24"/>
                <w:u w:val="none"/>
                <w:vertAlign w:val="baseline"/>
                <w:lang w:val="en-US" w:eastAsia="zh-CN" w:bidi="ar"/>
              </w:rPr>
              <w:t>m</w:t>
            </w:r>
            <w:r>
              <w:rPr>
                <w:rFonts w:hint="eastAsia" w:ascii="宋体" w:hAnsi="宋体" w:cs="宋体"/>
                <w:i w:val="0"/>
                <w:color w:val="000000"/>
                <w:kern w:val="0"/>
                <w:sz w:val="24"/>
                <w:szCs w:val="24"/>
                <w:u w:val="none"/>
                <w:vertAlign w:val="superscript"/>
                <w:lang w:val="en-US" w:eastAsia="zh-CN" w:bidi="ar"/>
              </w:rPr>
              <w:t>2</w:t>
            </w:r>
          </w:p>
        </w:tc>
        <w:tc>
          <w:tcPr>
            <w:tcW w:w="5970" w:type="dxa"/>
            <w:noWrap w:val="0"/>
            <w:vAlign w:val="center"/>
          </w:tcPr>
          <w:p>
            <w:pP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0"/>
                <w:szCs w:val="20"/>
                <w:u w:val="none"/>
                <w:lang w:val="en-US" w:eastAsia="zh-CN" w:bidi="ar"/>
              </w:rPr>
              <w:t>包括卸车、运输、倒运、杂物清理、刮腻子及粉刷涂料（或乳胶漆）等涉及的全部工序及人工费、机械费、材料费、措施费、不可竞争费、税金、水电费等全部费用。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1160" w:type="dxa"/>
            <w:gridSpan w:val="6"/>
            <w:noWrap w:val="0"/>
            <w:vAlign w:val="center"/>
          </w:tcPr>
          <w:p>
            <w:pPr>
              <w:jc w:val="left"/>
              <w:rPr>
                <w:rFonts w:hint="eastAsia" w:ascii="宋体" w:hAnsi="宋体" w:cs="宋体"/>
                <w:sz w:val="21"/>
                <w:szCs w:val="21"/>
              </w:rPr>
            </w:pPr>
            <w:r>
              <w:rPr>
                <w:rFonts w:hint="eastAsia" w:ascii="宋体" w:hAnsi="宋体" w:cs="宋体"/>
                <w:sz w:val="21"/>
                <w:szCs w:val="21"/>
              </w:rPr>
              <w:t>二、除单价包干外工作量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5" w:type="dxa"/>
            <w:noWrap w:val="0"/>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w:t>
            </w:r>
          </w:p>
        </w:tc>
        <w:tc>
          <w:tcPr>
            <w:tcW w:w="1387" w:type="dxa"/>
            <w:noWrap w:val="0"/>
            <w:vAlign w:val="center"/>
          </w:tcPr>
          <w:p>
            <w:pPr>
              <w:jc w:val="left"/>
              <w:rPr>
                <w:rFonts w:hint="eastAsia" w:ascii="宋体" w:hAnsi="宋体" w:cs="宋体"/>
                <w:sz w:val="24"/>
                <w:szCs w:val="24"/>
              </w:rPr>
            </w:pPr>
            <w:r>
              <w:rPr>
                <w:rFonts w:hint="eastAsia"/>
                <w:sz w:val="24"/>
                <w:szCs w:val="24"/>
              </w:rPr>
              <w:t>优惠率（不包含材料费）</w:t>
            </w:r>
          </w:p>
        </w:tc>
        <w:tc>
          <w:tcPr>
            <w:tcW w:w="1628" w:type="dxa"/>
            <w:gridSpan w:val="2"/>
            <w:noWrap w:val="0"/>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sz w:val="24"/>
                <w:szCs w:val="24"/>
              </w:rPr>
              <w:t>暂</w:t>
            </w:r>
            <w:r>
              <w:rPr>
                <w:rFonts w:hint="eastAsia" w:ascii="宋体" w:hAnsi="宋体" w:cs="宋体"/>
                <w:sz w:val="24"/>
                <w:szCs w:val="24"/>
                <w:lang w:val="en-US" w:eastAsia="zh-CN"/>
              </w:rPr>
              <w:t>估</w:t>
            </w:r>
            <w:r>
              <w:rPr>
                <w:rFonts w:hint="eastAsia" w:ascii="宋体" w:hAnsi="宋体" w:cs="宋体"/>
                <w:sz w:val="24"/>
                <w:szCs w:val="24"/>
              </w:rPr>
              <w:t>金额</w:t>
            </w:r>
            <w:r>
              <w:rPr>
                <w:rFonts w:hint="eastAsia" w:ascii="宋体" w:hAnsi="宋体" w:cs="宋体"/>
                <w:sz w:val="24"/>
                <w:szCs w:val="24"/>
                <w:u w:val="single"/>
                <w:lang w:val="en-US" w:eastAsia="zh-CN"/>
              </w:rPr>
              <w:t>50000</w:t>
            </w:r>
            <w:r>
              <w:rPr>
                <w:rFonts w:hint="eastAsia" w:ascii="宋体" w:hAnsi="宋体" w:cs="宋体"/>
                <w:sz w:val="24"/>
                <w:szCs w:val="24"/>
              </w:rPr>
              <w:t>元</w:t>
            </w:r>
          </w:p>
        </w:tc>
        <w:tc>
          <w:tcPr>
            <w:tcW w:w="1650" w:type="dxa"/>
            <w:noWrap w:val="0"/>
            <w:vAlign w:val="center"/>
          </w:tcPr>
          <w:p>
            <w:pPr>
              <w:spacing w:before="156" w:beforeLines="50" w:after="156" w:afterLines="50"/>
              <w:jc w:val="left"/>
              <w:rPr>
                <w:rFonts w:hint="eastAsia" w:ascii="宋体" w:hAnsi="宋体" w:cs="宋体"/>
                <w:sz w:val="24"/>
                <w:szCs w:val="24"/>
                <w:u w:val="single"/>
              </w:rPr>
            </w:pPr>
            <w:r>
              <w:rPr>
                <w:rFonts w:hint="eastAsia" w:ascii="宋体" w:hAnsi="宋体" w:cs="宋体"/>
                <w:sz w:val="24"/>
                <w:szCs w:val="24"/>
              </w:rPr>
              <w:t>优惠</w:t>
            </w:r>
            <w:r>
              <w:rPr>
                <w:rFonts w:hint="eastAsia" w:ascii="宋体" w:hAnsi="宋体" w:cs="宋体"/>
                <w:sz w:val="24"/>
                <w:szCs w:val="24"/>
                <w:u w:val="single"/>
              </w:rPr>
              <w:t xml:space="preserve">     </w:t>
            </w:r>
            <w:r>
              <w:rPr>
                <w:rFonts w:hint="eastAsia" w:ascii="宋体" w:hAnsi="宋体" w:cs="宋体"/>
                <w:sz w:val="24"/>
                <w:szCs w:val="24"/>
              </w:rPr>
              <w:t>%</w:t>
            </w:r>
          </w:p>
        </w:tc>
        <w:tc>
          <w:tcPr>
            <w:tcW w:w="5970" w:type="dxa"/>
            <w:noWrap w:val="0"/>
            <w:vAlign w:val="top"/>
          </w:tcPr>
          <w:p>
            <w:pPr>
              <w:jc w:val="left"/>
              <w:rPr>
                <w:rFonts w:hint="eastAsia" w:ascii="宋体" w:hAnsi="宋体" w:cs="宋体"/>
                <w:sz w:val="21"/>
                <w:szCs w:val="21"/>
              </w:rPr>
            </w:pPr>
            <w:r>
              <w:rPr>
                <w:rFonts w:hint="eastAsia" w:ascii="宋体" w:hAnsi="宋体" w:cs="宋体"/>
                <w:sz w:val="21"/>
                <w:szCs w:val="21"/>
              </w:rPr>
              <w:t>执行2018版安徽省建设工程计价定额及配套费用定额，材料费不参与总价优惠。措施</w:t>
            </w:r>
            <w:r>
              <w:rPr>
                <w:rFonts w:hint="eastAsia" w:ascii="宋体" w:hAnsi="宋体" w:cs="宋体"/>
                <w:sz w:val="21"/>
                <w:szCs w:val="21"/>
                <w:lang w:val="en-US" w:eastAsia="zh-CN"/>
              </w:rPr>
              <w:t>项目</w:t>
            </w:r>
            <w:r>
              <w:rPr>
                <w:rFonts w:hint="eastAsia" w:ascii="宋体" w:hAnsi="宋体" w:cs="宋体"/>
                <w:sz w:val="21"/>
                <w:szCs w:val="21"/>
              </w:rPr>
              <w:t>费以</w:t>
            </w:r>
            <w:r>
              <w:rPr>
                <w:rFonts w:hint="eastAsia" w:ascii="宋体" w:hAnsi="宋体" w:cs="宋体"/>
                <w:sz w:val="21"/>
                <w:szCs w:val="21"/>
                <w:lang w:val="en-US" w:eastAsia="zh-CN"/>
              </w:rPr>
              <w:t>现场确认</w:t>
            </w:r>
            <w:r>
              <w:rPr>
                <w:rFonts w:hint="eastAsia" w:ascii="宋体" w:hAnsi="宋体" w:cs="宋体"/>
                <w:sz w:val="21"/>
                <w:szCs w:val="21"/>
              </w:rPr>
              <w:t>形式据实计取，二次搬运费不计取。</w:t>
            </w:r>
          </w:p>
        </w:tc>
      </w:tr>
    </w:tbl>
    <w:p>
      <w:pPr>
        <w:pStyle w:val="2"/>
        <w:widowControl w:val="0"/>
        <w:numPr>
          <w:ilvl w:val="0"/>
          <w:numId w:val="0"/>
        </w:numPr>
        <w:spacing w:after="0"/>
        <w:jc w:val="both"/>
        <w:rPr>
          <w:rFonts w:hint="eastAsia"/>
        </w:rPr>
        <w:sectPr>
          <w:footerReference r:id="rId3" w:type="default"/>
          <w:pgSz w:w="11906" w:h="16838"/>
          <w:pgMar w:top="1440" w:right="1797" w:bottom="1440" w:left="1797" w:header="851" w:footer="992" w:gutter="0"/>
          <w:cols w:space="720" w:num="1"/>
          <w:docGrid w:type="linesAndChars" w:linePitch="312" w:charSpace="0"/>
        </w:sectPr>
      </w:pPr>
      <w:r>
        <w:rPr>
          <w:rFonts w:hint="eastAsia" w:ascii="宋体" w:hAnsi="宋体" w:cs="宋体"/>
          <w:color w:val="000000"/>
          <w:sz w:val="24"/>
          <w:szCs w:val="24"/>
        </w:rPr>
        <w:t>注：本报价单需加盖投标单位公章和</w:t>
      </w:r>
      <w:r>
        <w:rPr>
          <w:rFonts w:hint="eastAsia"/>
          <w:sz w:val="24"/>
          <w:szCs w:val="24"/>
        </w:rPr>
        <w:t>法人代表印章或授权代理人签字。</w:t>
      </w:r>
    </w:p>
    <w:p>
      <w:pPr>
        <w:spacing w:line="300" w:lineRule="auto"/>
        <w:rPr>
          <w:rFonts w:hint="eastAsia"/>
          <w:b/>
        </w:rPr>
      </w:pPr>
    </w:p>
    <w:p>
      <w:pPr>
        <w:tabs>
          <w:tab w:val="left" w:pos="720"/>
          <w:tab w:val="left" w:pos="7200"/>
        </w:tabs>
        <w:snapToGrid w:val="0"/>
        <w:spacing w:line="240" w:lineRule="atLeast"/>
        <w:ind w:firstLine="1260" w:firstLineChars="600"/>
        <w:rPr>
          <w:rFonts w:hint="eastAsia" w:ascii="仿宋_GB2312" w:eastAsia="仿宋_GB2312"/>
          <w:b/>
          <w:sz w:val="28"/>
          <w:szCs w:val="28"/>
        </w:rPr>
      </w:pPr>
      <w:r>
        <w:rPr>
          <w:rFonts w:hint="eastAsia"/>
        </w:rPr>
        <w:pict>
          <v:shape id="对象 5" o:spid="_x0000_s1026" o:spt="75" type="#_x0000_t75" style="position:absolute;left:0pt;margin-left:8.25pt;margin-top:16.5pt;height:56.7pt;width:61.75pt;z-index:251659264;mso-width-relative:page;mso-height-relative:page;" o:ole="t" filled="f" o:preferrelative="t" stroked="f" coordsize="21600,21600">
            <v:path/>
            <v:fill on="f" focussize="0,0"/>
            <v:stroke on="f" joinstyle="miter"/>
            <v:imagedata r:id="rId6" o:title=""/>
            <o:lock v:ext="edit" aspectratio="t"/>
          </v:shape>
          <o:OLEObject Type="Embed" ProgID="PBrush" ShapeID="对象 5" DrawAspect="Content" ObjectID="_1468075725" r:id="rId5">
            <o:LockedField>false</o:LockedField>
          </o:OLEObject>
        </w:pict>
      </w:r>
      <w:r>
        <w:rPr>
          <w:b/>
        </w:rPr>
        <w:t xml:space="preserve">            </w:t>
      </w:r>
      <w:r>
        <w:rPr>
          <w:rFonts w:hint="eastAsia"/>
          <w:b/>
        </w:rPr>
        <w:t xml:space="preserve">            </w:t>
      </w:r>
      <w:r>
        <w:rPr>
          <w:rFonts w:hint="eastAsia" w:ascii="仿宋_GB2312" w:eastAsia="仿宋_GB2312"/>
          <w:b/>
          <w:sz w:val="28"/>
          <w:szCs w:val="28"/>
        </w:rPr>
        <w:t>芜湖新兴铸管有限责任公司</w:t>
      </w:r>
    </w:p>
    <w:p>
      <w:pPr>
        <w:tabs>
          <w:tab w:val="left" w:pos="720"/>
        </w:tabs>
        <w:snapToGrid w:val="0"/>
        <w:spacing w:line="240" w:lineRule="atLeast"/>
        <w:ind w:firstLine="1687" w:firstLineChars="600"/>
        <w:rPr>
          <w:rFonts w:hint="eastAsia" w:ascii="黑体" w:eastAsia="黑体"/>
          <w:b/>
          <w:sz w:val="28"/>
          <w:szCs w:val="28"/>
        </w:rPr>
      </w:pPr>
      <w:r>
        <w:rPr>
          <w:rFonts w:hint="eastAsia" w:ascii="黑体" w:eastAsia="黑体"/>
          <w:b/>
          <w:sz w:val="28"/>
          <w:szCs w:val="28"/>
        </w:rPr>
        <w:t>Wuhu Xinxing Ductile Iron Pipes Co.,Ltd</w:t>
      </w:r>
    </w:p>
    <w:p>
      <w:pPr>
        <w:ind w:firstLine="1687" w:firstLineChars="600"/>
        <w:rPr>
          <w:rFonts w:hint="eastAsia" w:ascii="黑体" w:eastAsia="黑体"/>
          <w:b/>
          <w:sz w:val="28"/>
          <w:szCs w:val="28"/>
        </w:rPr>
      </w:pPr>
      <w:r>
        <w:rPr>
          <w:rFonts w:hint="eastAsia" w:ascii="黑体" w:eastAsia="黑体"/>
          <w:b/>
          <w:sz w:val="28"/>
          <w:szCs w:val="28"/>
        </w:rPr>
        <w:t>投标报名申请函</w:t>
      </w:r>
    </w:p>
    <w:p>
      <w:pPr>
        <w:ind w:firstLine="1680" w:firstLineChars="600"/>
        <w:rPr>
          <w:rFonts w:hint="eastAsia"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hint="eastAsia"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ascii="宋体" w:hAnsi="宋体"/>
          <w:color w:val="FF0000"/>
          <w:sz w:val="28"/>
          <w:szCs w:val="28"/>
          <w:u w:val="single"/>
        </w:rPr>
        <w:t>13966028668@163.com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hint="eastAsia"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申请人（单位公章）：</w:t>
      </w:r>
    </w:p>
    <w:p>
      <w:pPr>
        <w:spacing w:line="360" w:lineRule="auto"/>
        <w:rPr>
          <w:rFonts w:hint="eastAsia"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hint="eastAsia"/>
          <w:b/>
          <w:sz w:val="28"/>
          <w:szCs w:val="28"/>
        </w:rPr>
      </w:pPr>
      <w:r>
        <w:rPr>
          <w:rFonts w:hint="eastAsia" w:ascii="仿宋_GB2312" w:eastAsia="仿宋_GB2312"/>
          <w:sz w:val="28"/>
          <w:szCs w:val="28"/>
        </w:rPr>
        <w:t>签字日期：</w:t>
      </w: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spacing w:line="583" w:lineRule="exact"/>
        <w:ind w:right="100"/>
        <w:jc w:val="center"/>
        <w:rPr>
          <w:rFonts w:hint="eastAsia" w:ascii="微软雅黑" w:eastAsia="微软雅黑"/>
          <w:bCs/>
          <w:szCs w:val="21"/>
        </w:rPr>
      </w:pP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72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r>
        <w:rPr>
          <w:spacing w:val="2"/>
          <w:w w:val="95"/>
          <w:sz w:val="24"/>
          <w:szCs w:val="24"/>
        </w:rPr>
        <w:t xml:space="preserve">                    </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 xml:space="preserve">            </w:t>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spacing w:val="2"/>
          <w:w w:val="95"/>
          <w:sz w:val="24"/>
          <w:szCs w:val="24"/>
        </w:rPr>
        <w:t xml:space="preserve"> </w:t>
      </w:r>
      <w:r>
        <w:rPr>
          <w:rFonts w:hint="eastAsia"/>
          <w:spacing w:val="2"/>
          <w:w w:val="95"/>
          <w:sz w:val="24"/>
          <w:szCs w:val="24"/>
        </w:rPr>
        <w:t>月</w:t>
      </w:r>
      <w:r>
        <w:rPr>
          <w:rFonts w:hint="eastAsia"/>
          <w:spacing w:val="2"/>
          <w:w w:val="95"/>
          <w:sz w:val="24"/>
          <w:szCs w:val="24"/>
        </w:rPr>
        <w:tab/>
      </w:r>
      <w:r>
        <w:rPr>
          <w:spacing w:val="2"/>
          <w:w w:val="95"/>
          <w:sz w:val="24"/>
          <w:szCs w:val="24"/>
        </w:rPr>
        <w:t xml:space="preserve">  </w:t>
      </w:r>
      <w:r>
        <w:rPr>
          <w:rFonts w:hint="eastAsia"/>
          <w:spacing w:val="2"/>
          <w:w w:val="95"/>
          <w:sz w:val="24"/>
          <w:szCs w:val="24"/>
        </w:rPr>
        <w:t>日</w:t>
      </w: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720"/>
          <w:tab w:val="left" w:pos="7200"/>
        </w:tabs>
        <w:snapToGrid w:val="0"/>
        <w:spacing w:line="240" w:lineRule="atLeast"/>
        <w:rPr>
          <w:rFonts w:hint="eastAsia" w:ascii="仿宋_GB2312" w:eastAsia="仿宋_GB2312"/>
          <w:sz w:val="28"/>
          <w:szCs w:val="28"/>
        </w:rPr>
      </w:pPr>
    </w:p>
    <w:p>
      <w:pPr>
        <w:pStyle w:val="6"/>
        <w:widowControl/>
        <w:jc w:val="center"/>
        <w:rPr>
          <w:rFonts w:hint="default"/>
          <w:sz w:val="28"/>
          <w:szCs w:val="28"/>
        </w:rPr>
      </w:pPr>
      <w:r>
        <w:rPr>
          <w:sz w:val="28"/>
          <w:szCs w:val="28"/>
        </w:rPr>
        <w:t>法人授权委托书</w:t>
      </w:r>
    </w:p>
    <w:p>
      <w:pPr>
        <w:pStyle w:val="12"/>
        <w:widowControl/>
        <w:ind w:firstLine="420"/>
        <w:rPr>
          <w:rFonts w:hint="eastAsia"/>
          <w:sz w:val="28"/>
          <w:szCs w:val="28"/>
        </w:rPr>
      </w:pPr>
      <w:r>
        <w:rPr>
          <w:sz w:val="28"/>
          <w:szCs w:val="28"/>
        </w:rPr>
        <w:t xml:space="preserve">委托单位：    </w:t>
      </w:r>
    </w:p>
    <w:p>
      <w:pPr>
        <w:pStyle w:val="12"/>
        <w:widowControl/>
        <w:ind w:firstLine="420"/>
        <w:rPr>
          <w:rFonts w:hint="eastAsia"/>
          <w:sz w:val="28"/>
          <w:szCs w:val="28"/>
        </w:rPr>
      </w:pPr>
      <w:r>
        <w:rPr>
          <w:sz w:val="28"/>
          <w:szCs w:val="28"/>
        </w:rPr>
        <w:t>法定代表人：</w:t>
      </w:r>
    </w:p>
    <w:p>
      <w:pPr>
        <w:pStyle w:val="12"/>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12"/>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12"/>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rFonts w:hint="eastAsia"/>
          <w:sz w:val="28"/>
          <w:szCs w:val="28"/>
        </w:rPr>
      </w:pPr>
      <w:r>
        <w:rPr>
          <w:sz w:val="28"/>
          <w:szCs w:val="28"/>
        </w:rPr>
        <w:t>法人授权责任人身份证复印件</w:t>
      </w:r>
      <w:r>
        <w:rPr>
          <w:rFonts w:hint="eastAsia"/>
          <w:sz w:val="28"/>
          <w:szCs w:val="28"/>
        </w:rPr>
        <w:t>：</w:t>
      </w:r>
    </w:p>
    <w:p>
      <w:pPr>
        <w:pStyle w:val="12"/>
        <w:widowControl/>
        <w:ind w:firstLine="420"/>
        <w:rPr>
          <w:rFonts w:hint="eastAsia"/>
        </w:rPr>
      </w:pPr>
      <w:r>
        <w:rPr>
          <w:rFonts w:hint="eastAsia"/>
        </w:rPr>
        <w:pict>
          <v:rect id="矩形 2" o:spid="_x0000_s1028" o:spt="1" style="position:absolute;left:0pt;margin-left:209.15pt;margin-top:2.25pt;height:84.7pt;width:147.5pt;z-index:251662336;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rPr>
        <w:pict>
          <v:rect id="矩形 1" o:spid="_x0000_s1027" o:spt="1" style="position:absolute;left:0pt;margin-left:39.45pt;margin-top:1.6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rPr>
      </w:pPr>
    </w:p>
    <w:p>
      <w:pPr>
        <w:pStyle w:val="12"/>
        <w:widowControl/>
        <w:rPr>
          <w:rFonts w:hint="eastAsia"/>
        </w:rPr>
      </w:pPr>
    </w:p>
    <w:p>
      <w:pPr>
        <w:pStyle w:val="12"/>
        <w:widowControl/>
        <w:ind w:firstLine="420"/>
        <w:rPr>
          <w:rFonts w:hint="eastAsia"/>
        </w:rPr>
      </w:pPr>
      <w:r>
        <w:t>委托单位： (盖</w:t>
      </w:r>
      <w:r>
        <w:rPr>
          <w:rFonts w:hint="eastAsia"/>
        </w:rPr>
        <w:t>公</w:t>
      </w:r>
      <w:r>
        <w:t>章)</w:t>
      </w:r>
    </w:p>
    <w:p>
      <w:pPr>
        <w:pStyle w:val="12"/>
        <w:widowControl/>
        <w:ind w:firstLine="420"/>
        <w:rPr>
          <w:rFonts w:hint="eastAsia"/>
        </w:rPr>
      </w:pPr>
      <w:r>
        <w:t>法定代表人： (签名或盖章)</w:t>
      </w:r>
    </w:p>
    <w:p>
      <w:pPr>
        <w:pStyle w:val="12"/>
        <w:widowControl/>
        <w:ind w:firstLine="420"/>
        <w:rPr>
          <w:rFonts w:hint="eastAsia"/>
        </w:rPr>
      </w:pPr>
      <w:r>
        <w:t>法人授权责任人：(签名或盖章)</w:t>
      </w:r>
    </w:p>
    <w:p>
      <w:pPr>
        <w:pStyle w:val="12"/>
        <w:widowControl/>
        <w:ind w:firstLine="960" w:firstLineChars="400"/>
        <w:rPr>
          <w:rFonts w:hint="eastAsia"/>
        </w:rPr>
      </w:pPr>
      <w:r>
        <w:t xml:space="preserve">年 </w:t>
      </w:r>
      <w:r>
        <w:rPr>
          <w:rFonts w:hint="eastAsia"/>
        </w:rPr>
        <w:t xml:space="preserve">  </w:t>
      </w:r>
      <w:r>
        <w:t xml:space="preserve">月 </w:t>
      </w:r>
      <w:r>
        <w:rPr>
          <w:rFonts w:hint="eastAsia"/>
        </w:rPr>
        <w:t xml:space="preserve">   </w:t>
      </w:r>
      <w:r>
        <w:t>日</w:t>
      </w: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5"/>
        <w:spacing w:after="0" w:line="240" w:lineRule="auto"/>
        <w:jc w:val="center"/>
        <w:rPr>
          <w:b w:val="0"/>
          <w:bCs w:val="0"/>
          <w:color w:val="FF0000"/>
          <w:sz w:val="30"/>
          <w:szCs w:val="30"/>
        </w:rPr>
      </w:pPr>
      <w:r>
        <w:rPr>
          <w:b w:val="0"/>
          <w:bCs w:val="0"/>
          <w:color w:val="FF000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10"/>
        </w:numPr>
        <w:rPr>
          <w:b/>
          <w:sz w:val="18"/>
          <w:szCs w:val="18"/>
        </w:rPr>
      </w:pPr>
      <w:r>
        <w:rPr>
          <w:b/>
          <w:sz w:val="18"/>
          <w:szCs w:val="18"/>
        </w:rPr>
        <w:t>电子备案，上传以下资料至网站：</w:t>
      </w:r>
    </w:p>
    <w:p>
      <w:pPr>
        <w:numPr>
          <w:ilvl w:val="1"/>
          <w:numId w:val="11"/>
        </w:numPr>
        <w:rPr>
          <w:sz w:val="18"/>
          <w:szCs w:val="18"/>
        </w:rPr>
      </w:pPr>
      <w:r>
        <w:rPr>
          <w:sz w:val="18"/>
          <w:szCs w:val="18"/>
        </w:rPr>
        <w:t>企业营业执照     （需加盖公司章）</w:t>
      </w:r>
    </w:p>
    <w:p>
      <w:pPr>
        <w:numPr>
          <w:ilvl w:val="1"/>
          <w:numId w:val="11"/>
        </w:numPr>
        <w:rPr>
          <w:sz w:val="18"/>
          <w:szCs w:val="18"/>
        </w:rPr>
      </w:pPr>
      <w:r>
        <w:rPr>
          <w:sz w:val="18"/>
          <w:szCs w:val="18"/>
        </w:rPr>
        <w:t>安全生产许可证   （需加盖公司章）</w:t>
      </w:r>
    </w:p>
    <w:p>
      <w:pPr>
        <w:numPr>
          <w:ilvl w:val="1"/>
          <w:numId w:val="11"/>
        </w:numPr>
        <w:rPr>
          <w:sz w:val="18"/>
          <w:szCs w:val="18"/>
        </w:rPr>
      </w:pPr>
      <w:r>
        <w:rPr>
          <w:sz w:val="18"/>
          <w:szCs w:val="18"/>
        </w:rPr>
        <w:t>特种设备安装维修许可证书    （若不涉及可不用上传，需加盖公司章）</w:t>
      </w:r>
    </w:p>
    <w:p>
      <w:pPr>
        <w:numPr>
          <w:ilvl w:val="1"/>
          <w:numId w:val="11"/>
        </w:numPr>
        <w:rPr>
          <w:sz w:val="18"/>
          <w:szCs w:val="18"/>
        </w:rPr>
      </w:pPr>
      <w:r>
        <w:rPr>
          <w:sz w:val="18"/>
          <w:szCs w:val="18"/>
        </w:rPr>
        <w:t>建筑企业资质证书  （需加盖公司章）</w:t>
      </w:r>
    </w:p>
    <w:p>
      <w:pPr>
        <w:numPr>
          <w:ilvl w:val="1"/>
          <w:numId w:val="11"/>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11"/>
        </w:numPr>
        <w:rPr>
          <w:sz w:val="18"/>
          <w:szCs w:val="18"/>
        </w:rPr>
      </w:pPr>
      <w:r>
        <w:rPr>
          <w:sz w:val="18"/>
          <w:szCs w:val="18"/>
        </w:rPr>
        <w:t>项目安全保障金缴纳记录（不少于60万，财务签字）</w:t>
      </w:r>
    </w:p>
    <w:p>
      <w:pPr>
        <w:numPr>
          <w:ilvl w:val="1"/>
          <w:numId w:val="11"/>
        </w:numPr>
        <w:rPr>
          <w:sz w:val="18"/>
          <w:szCs w:val="18"/>
        </w:rPr>
      </w:pPr>
      <w:r>
        <w:rPr>
          <w:sz w:val="18"/>
          <w:szCs w:val="18"/>
        </w:rPr>
        <w:t>专职安全管理人员B/C证</w:t>
      </w:r>
    </w:p>
    <w:p>
      <w:pPr>
        <w:numPr>
          <w:ilvl w:val="1"/>
          <w:numId w:val="11"/>
        </w:numPr>
        <w:rPr>
          <w:sz w:val="18"/>
          <w:szCs w:val="18"/>
        </w:rPr>
      </w:pPr>
      <w:r>
        <w:rPr>
          <w:sz w:val="18"/>
          <w:szCs w:val="18"/>
        </w:rPr>
        <w:t>安全管理机构设置文件  （需加盖公司章）</w:t>
      </w:r>
    </w:p>
    <w:p>
      <w:pPr>
        <w:numPr>
          <w:ilvl w:val="1"/>
          <w:numId w:val="11"/>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11"/>
        </w:numPr>
        <w:rPr>
          <w:sz w:val="18"/>
          <w:szCs w:val="18"/>
        </w:rPr>
      </w:pPr>
      <w:r>
        <w:rPr>
          <w:sz w:val="18"/>
          <w:szCs w:val="18"/>
        </w:rPr>
        <w:t>从业人员安全三级教育记录   （需加盖公司章）</w:t>
      </w:r>
    </w:p>
    <w:p>
      <w:pPr>
        <w:numPr>
          <w:ilvl w:val="1"/>
          <w:numId w:val="11"/>
        </w:numPr>
        <w:rPr>
          <w:sz w:val="18"/>
          <w:szCs w:val="18"/>
        </w:rPr>
      </w:pPr>
      <w:r>
        <w:rPr>
          <w:sz w:val="18"/>
          <w:szCs w:val="18"/>
        </w:rPr>
        <w:t>从业人员意外伤害险/团体险/建筑工程一切险保单</w:t>
      </w:r>
    </w:p>
    <w:p>
      <w:pPr>
        <w:numPr>
          <w:ilvl w:val="1"/>
          <w:numId w:val="11"/>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sz w:val="18"/>
          <w:szCs w:val="18"/>
        </w:rPr>
        <w:t>http://abc.whxxzg.com:8095/apply.html</w:t>
      </w:r>
      <w:r>
        <w:rPr>
          <w:rStyle w:val="15"/>
          <w:sz w:val="18"/>
          <w:szCs w:val="18"/>
        </w:rPr>
        <w:fldChar w:fldCharType="end"/>
      </w:r>
    </w:p>
    <w:p>
      <w:pPr>
        <w:rPr>
          <w:sz w:val="18"/>
          <w:szCs w:val="18"/>
        </w:rPr>
      </w:pPr>
      <w:r>
        <w:rPr>
          <w:sz w:val="18"/>
          <w:szCs w:val="18"/>
        </w:rPr>
        <w:t>上传资料文件格式：PDF文档</w:t>
      </w:r>
    </w:p>
    <w:p>
      <w:pPr>
        <w:rPr>
          <w:sz w:val="11"/>
          <w:szCs w:val="11"/>
        </w:rPr>
      </w:pPr>
    </w:p>
    <w:p>
      <w:pPr>
        <w:numPr>
          <w:ilvl w:val="0"/>
          <w:numId w:val="10"/>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532887698"/>
      <w:bookmarkStart w:id="1" w:name="_Toc15291886"/>
      <w:bookmarkStart w:id="2" w:name="_Toc15231775"/>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10"/>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序号</w:t>
            </w:r>
          </w:p>
        </w:tc>
        <w:tc>
          <w:tcPr>
            <w:tcW w:w="2394" w:type="dxa"/>
            <w:noWrap w:val="0"/>
            <w:vAlign w:val="top"/>
          </w:tcPr>
          <w:p>
            <w:pPr>
              <w:tabs>
                <w:tab w:val="left" w:pos="509"/>
                <w:tab w:val="left" w:pos="5580"/>
              </w:tabs>
              <w:ind w:firstLine="450" w:firstLineChars="250"/>
              <w:rPr>
                <w:sz w:val="18"/>
                <w:szCs w:val="18"/>
              </w:rPr>
            </w:pPr>
            <w:r>
              <w:rPr>
                <w:sz w:val="18"/>
                <w:szCs w:val="18"/>
              </w:rPr>
              <w:t>证件名称</w:t>
            </w:r>
          </w:p>
        </w:tc>
        <w:tc>
          <w:tcPr>
            <w:tcW w:w="2484" w:type="dxa"/>
            <w:noWrap w:val="0"/>
            <w:vAlign w:val="top"/>
          </w:tcPr>
          <w:p>
            <w:pPr>
              <w:tabs>
                <w:tab w:val="left" w:pos="509"/>
                <w:tab w:val="left" w:pos="5580"/>
              </w:tabs>
              <w:ind w:firstLine="450" w:firstLineChars="250"/>
              <w:rPr>
                <w:sz w:val="18"/>
                <w:szCs w:val="18"/>
              </w:rPr>
            </w:pPr>
            <w:r>
              <w:rPr>
                <w:sz w:val="18"/>
                <w:szCs w:val="18"/>
              </w:rPr>
              <w:t>岗位名称</w:t>
            </w:r>
          </w:p>
        </w:tc>
        <w:tc>
          <w:tcPr>
            <w:tcW w:w="2984" w:type="dxa"/>
            <w:noWrap w:val="0"/>
            <w:vAlign w:val="to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1</w:t>
            </w:r>
          </w:p>
        </w:tc>
        <w:tc>
          <w:tcPr>
            <w:tcW w:w="2394" w:type="dxa"/>
            <w:noWrap w:val="0"/>
            <w:vAlign w:val="top"/>
          </w:tcPr>
          <w:p>
            <w:pPr>
              <w:tabs>
                <w:tab w:val="left" w:pos="509"/>
                <w:tab w:val="left" w:pos="5580"/>
              </w:tabs>
              <w:rPr>
                <w:sz w:val="18"/>
                <w:szCs w:val="18"/>
              </w:rPr>
            </w:pPr>
            <w:r>
              <w:rPr>
                <w:sz w:val="18"/>
                <w:szCs w:val="18"/>
              </w:rPr>
              <w:t>起重机指挥证</w:t>
            </w:r>
          </w:p>
        </w:tc>
        <w:tc>
          <w:tcPr>
            <w:tcW w:w="2484" w:type="dxa"/>
            <w:noWrap w:val="0"/>
            <w:vAlign w:val="top"/>
          </w:tcPr>
          <w:p>
            <w:pPr>
              <w:tabs>
                <w:tab w:val="left" w:pos="509"/>
                <w:tab w:val="left" w:pos="5580"/>
              </w:tabs>
              <w:rPr>
                <w:sz w:val="18"/>
                <w:szCs w:val="18"/>
              </w:rPr>
            </w:pPr>
            <w:r>
              <w:rPr>
                <w:sz w:val="18"/>
                <w:szCs w:val="18"/>
              </w:rPr>
              <w:t>建筑起重信号司索工</w:t>
            </w:r>
          </w:p>
        </w:tc>
        <w:tc>
          <w:tcPr>
            <w:tcW w:w="2984" w:type="dxa"/>
            <w:noWrap w:val="0"/>
            <w:vAlign w:val="to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2</w:t>
            </w:r>
          </w:p>
        </w:tc>
        <w:tc>
          <w:tcPr>
            <w:tcW w:w="2394" w:type="dxa"/>
            <w:noWrap w:val="0"/>
            <w:vAlign w:val="to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val="0"/>
            <w:vAlign w:val="top"/>
          </w:tcPr>
          <w:p>
            <w:pPr>
              <w:tabs>
                <w:tab w:val="left" w:pos="509"/>
                <w:tab w:val="left" w:pos="5580"/>
              </w:tabs>
              <w:rPr>
                <w:sz w:val="18"/>
                <w:szCs w:val="18"/>
              </w:rPr>
            </w:pPr>
            <w:r>
              <w:rPr>
                <w:sz w:val="18"/>
                <w:szCs w:val="18"/>
              </w:rPr>
              <w:t>建筑起重机械司机</w:t>
            </w:r>
          </w:p>
        </w:tc>
        <w:tc>
          <w:tcPr>
            <w:tcW w:w="2984" w:type="dxa"/>
            <w:noWrap w:val="0"/>
            <w:vAlign w:val="to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3</w:t>
            </w:r>
          </w:p>
        </w:tc>
        <w:tc>
          <w:tcPr>
            <w:tcW w:w="2394" w:type="dxa"/>
            <w:noWrap w:val="0"/>
            <w:vAlign w:val="top"/>
          </w:tcPr>
          <w:p>
            <w:pPr>
              <w:tabs>
                <w:tab w:val="left" w:pos="509"/>
                <w:tab w:val="left" w:pos="5580"/>
              </w:tabs>
              <w:rPr>
                <w:sz w:val="18"/>
                <w:szCs w:val="18"/>
              </w:rPr>
            </w:pPr>
            <w:r>
              <w:rPr>
                <w:sz w:val="18"/>
                <w:szCs w:val="18"/>
              </w:rPr>
              <w:t>塔式起重机安装，拆卸证</w:t>
            </w:r>
          </w:p>
        </w:tc>
        <w:tc>
          <w:tcPr>
            <w:tcW w:w="2484" w:type="dxa"/>
            <w:noWrap w:val="0"/>
            <w:vAlign w:val="top"/>
          </w:tcPr>
          <w:p>
            <w:pPr>
              <w:tabs>
                <w:tab w:val="left" w:pos="509"/>
                <w:tab w:val="left" w:pos="5580"/>
              </w:tabs>
              <w:rPr>
                <w:sz w:val="18"/>
                <w:szCs w:val="18"/>
              </w:rPr>
            </w:pPr>
            <w:r>
              <w:rPr>
                <w:sz w:val="18"/>
                <w:szCs w:val="18"/>
              </w:rPr>
              <w:t>建筑起重机械安装拆卸工</w:t>
            </w:r>
          </w:p>
        </w:tc>
        <w:tc>
          <w:tcPr>
            <w:tcW w:w="2984" w:type="dxa"/>
            <w:noWrap w:val="0"/>
            <w:vAlign w:val="to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4</w:t>
            </w:r>
          </w:p>
        </w:tc>
        <w:tc>
          <w:tcPr>
            <w:tcW w:w="2394" w:type="dxa"/>
            <w:noWrap w:val="0"/>
            <w:vAlign w:val="top"/>
          </w:tcPr>
          <w:p>
            <w:pPr>
              <w:tabs>
                <w:tab w:val="left" w:pos="509"/>
                <w:tab w:val="left" w:pos="5580"/>
              </w:tabs>
              <w:rPr>
                <w:sz w:val="18"/>
                <w:szCs w:val="18"/>
              </w:rPr>
            </w:pPr>
            <w:r>
              <w:rPr>
                <w:sz w:val="18"/>
                <w:szCs w:val="18"/>
              </w:rPr>
              <w:t>高处作业证</w:t>
            </w:r>
          </w:p>
        </w:tc>
        <w:tc>
          <w:tcPr>
            <w:tcW w:w="2484" w:type="dxa"/>
            <w:noWrap w:val="0"/>
            <w:vAlign w:val="top"/>
          </w:tcPr>
          <w:p>
            <w:pPr>
              <w:tabs>
                <w:tab w:val="left" w:pos="509"/>
                <w:tab w:val="left" w:pos="5580"/>
              </w:tabs>
              <w:rPr>
                <w:sz w:val="18"/>
                <w:szCs w:val="18"/>
              </w:rPr>
            </w:pPr>
            <w:r>
              <w:rPr>
                <w:sz w:val="18"/>
                <w:szCs w:val="18"/>
              </w:rPr>
              <w:t>高处作业吊篮安装拆卸工</w:t>
            </w:r>
          </w:p>
        </w:tc>
        <w:tc>
          <w:tcPr>
            <w:tcW w:w="2984" w:type="dxa"/>
            <w:noWrap w:val="0"/>
            <w:vAlign w:val="to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5</w:t>
            </w:r>
          </w:p>
        </w:tc>
        <w:tc>
          <w:tcPr>
            <w:tcW w:w="2394" w:type="dxa"/>
            <w:noWrap w:val="0"/>
            <w:vAlign w:val="top"/>
          </w:tcPr>
          <w:p>
            <w:pPr>
              <w:tabs>
                <w:tab w:val="left" w:pos="509"/>
                <w:tab w:val="left" w:pos="5580"/>
              </w:tabs>
              <w:rPr>
                <w:sz w:val="18"/>
                <w:szCs w:val="18"/>
              </w:rPr>
            </w:pPr>
            <w:r>
              <w:rPr>
                <w:sz w:val="18"/>
                <w:szCs w:val="18"/>
              </w:rPr>
              <w:t>架子工证</w:t>
            </w:r>
          </w:p>
        </w:tc>
        <w:tc>
          <w:tcPr>
            <w:tcW w:w="2484" w:type="dxa"/>
            <w:noWrap w:val="0"/>
            <w:vAlign w:val="top"/>
          </w:tcPr>
          <w:p>
            <w:pPr>
              <w:tabs>
                <w:tab w:val="left" w:pos="509"/>
                <w:tab w:val="left" w:pos="5580"/>
              </w:tabs>
              <w:rPr>
                <w:sz w:val="18"/>
                <w:szCs w:val="18"/>
              </w:rPr>
            </w:pPr>
            <w:r>
              <w:rPr>
                <w:sz w:val="18"/>
                <w:szCs w:val="18"/>
              </w:rPr>
              <w:t>建筑架子工（普通脚手架、附着升降脚手架）</w:t>
            </w:r>
          </w:p>
        </w:tc>
        <w:tc>
          <w:tcPr>
            <w:tcW w:w="2984" w:type="dxa"/>
            <w:noWrap w:val="0"/>
            <w:vAlign w:val="to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6</w:t>
            </w:r>
          </w:p>
        </w:tc>
        <w:tc>
          <w:tcPr>
            <w:tcW w:w="2394" w:type="dxa"/>
            <w:noWrap w:val="0"/>
            <w:vAlign w:val="top"/>
          </w:tcPr>
          <w:p>
            <w:pPr>
              <w:tabs>
                <w:tab w:val="left" w:pos="509"/>
                <w:tab w:val="left" w:pos="5580"/>
              </w:tabs>
              <w:rPr>
                <w:sz w:val="18"/>
                <w:szCs w:val="18"/>
              </w:rPr>
            </w:pPr>
            <w:r>
              <w:rPr>
                <w:sz w:val="18"/>
                <w:szCs w:val="18"/>
              </w:rPr>
              <w:t>焊接与热切割证</w:t>
            </w:r>
          </w:p>
        </w:tc>
        <w:tc>
          <w:tcPr>
            <w:tcW w:w="2484" w:type="dxa"/>
            <w:noWrap w:val="0"/>
            <w:vAlign w:val="top"/>
          </w:tcPr>
          <w:p>
            <w:pPr>
              <w:tabs>
                <w:tab w:val="left" w:pos="509"/>
                <w:tab w:val="left" w:pos="5580"/>
              </w:tabs>
              <w:rPr>
                <w:sz w:val="18"/>
                <w:szCs w:val="18"/>
              </w:rPr>
            </w:pPr>
            <w:r>
              <w:rPr>
                <w:sz w:val="18"/>
                <w:szCs w:val="18"/>
              </w:rPr>
              <w:t>建筑焊工（电焊、气焊、切割）：</w:t>
            </w:r>
          </w:p>
        </w:tc>
        <w:tc>
          <w:tcPr>
            <w:tcW w:w="2984" w:type="dxa"/>
            <w:noWrap w:val="0"/>
            <w:vAlign w:val="to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7</w:t>
            </w:r>
          </w:p>
        </w:tc>
        <w:tc>
          <w:tcPr>
            <w:tcW w:w="2394" w:type="dxa"/>
            <w:noWrap w:val="0"/>
            <w:vAlign w:val="top"/>
          </w:tcPr>
          <w:p>
            <w:pPr>
              <w:tabs>
                <w:tab w:val="left" w:pos="509"/>
                <w:tab w:val="left" w:pos="5580"/>
              </w:tabs>
              <w:rPr>
                <w:sz w:val="18"/>
                <w:szCs w:val="18"/>
              </w:rPr>
            </w:pPr>
            <w:r>
              <w:rPr>
                <w:sz w:val="18"/>
                <w:szCs w:val="18"/>
              </w:rPr>
              <w:t>电工作业证</w:t>
            </w:r>
          </w:p>
        </w:tc>
        <w:tc>
          <w:tcPr>
            <w:tcW w:w="2484" w:type="dxa"/>
            <w:noWrap w:val="0"/>
            <w:vAlign w:val="top"/>
          </w:tcPr>
          <w:p>
            <w:pPr>
              <w:tabs>
                <w:tab w:val="left" w:pos="509"/>
                <w:tab w:val="left" w:pos="5580"/>
              </w:tabs>
              <w:rPr>
                <w:sz w:val="18"/>
                <w:szCs w:val="18"/>
              </w:rPr>
            </w:pPr>
            <w:r>
              <w:rPr>
                <w:sz w:val="18"/>
                <w:szCs w:val="18"/>
              </w:rPr>
              <w:t>高压电工</w:t>
            </w:r>
          </w:p>
        </w:tc>
        <w:tc>
          <w:tcPr>
            <w:tcW w:w="2984" w:type="dxa"/>
            <w:noWrap w:val="0"/>
            <w:vAlign w:val="to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8</w:t>
            </w:r>
          </w:p>
        </w:tc>
        <w:tc>
          <w:tcPr>
            <w:tcW w:w="2394" w:type="dxa"/>
            <w:noWrap w:val="0"/>
            <w:vAlign w:val="top"/>
          </w:tcPr>
          <w:p>
            <w:pPr>
              <w:tabs>
                <w:tab w:val="left" w:pos="509"/>
                <w:tab w:val="left" w:pos="5580"/>
              </w:tabs>
              <w:rPr>
                <w:sz w:val="18"/>
                <w:szCs w:val="18"/>
              </w:rPr>
            </w:pPr>
            <w:r>
              <w:rPr>
                <w:sz w:val="18"/>
                <w:szCs w:val="18"/>
              </w:rPr>
              <w:t>建筑工程车辆驾驶证</w:t>
            </w:r>
          </w:p>
        </w:tc>
        <w:tc>
          <w:tcPr>
            <w:tcW w:w="2484" w:type="dxa"/>
            <w:noWrap w:val="0"/>
            <w:vAlign w:val="top"/>
          </w:tcPr>
          <w:p>
            <w:pPr>
              <w:tabs>
                <w:tab w:val="left" w:pos="509"/>
                <w:tab w:val="left" w:pos="5580"/>
              </w:tabs>
              <w:rPr>
                <w:sz w:val="18"/>
                <w:szCs w:val="18"/>
              </w:rPr>
            </w:pPr>
            <w:r>
              <w:rPr>
                <w:sz w:val="18"/>
                <w:szCs w:val="18"/>
              </w:rPr>
              <w:t>建筑施工现场内机动车司机</w:t>
            </w:r>
          </w:p>
        </w:tc>
        <w:tc>
          <w:tcPr>
            <w:tcW w:w="2984" w:type="dxa"/>
            <w:noWrap w:val="0"/>
            <w:vAlign w:val="to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9</w:t>
            </w:r>
          </w:p>
        </w:tc>
        <w:tc>
          <w:tcPr>
            <w:tcW w:w="2394" w:type="dxa"/>
            <w:noWrap w:val="0"/>
            <w:vAlign w:val="top"/>
          </w:tcPr>
          <w:p>
            <w:pPr>
              <w:tabs>
                <w:tab w:val="left" w:pos="509"/>
                <w:tab w:val="left" w:pos="5580"/>
              </w:tabs>
              <w:rPr>
                <w:sz w:val="18"/>
                <w:szCs w:val="18"/>
              </w:rPr>
            </w:pPr>
            <w:r>
              <w:rPr>
                <w:sz w:val="18"/>
                <w:szCs w:val="18"/>
              </w:rPr>
              <w:t>电工作业证</w:t>
            </w:r>
          </w:p>
        </w:tc>
        <w:tc>
          <w:tcPr>
            <w:tcW w:w="2484" w:type="dxa"/>
            <w:noWrap w:val="0"/>
            <w:vAlign w:val="top"/>
          </w:tcPr>
          <w:p>
            <w:pPr>
              <w:tabs>
                <w:tab w:val="left" w:pos="509"/>
                <w:tab w:val="left" w:pos="5580"/>
              </w:tabs>
              <w:rPr>
                <w:sz w:val="18"/>
                <w:szCs w:val="18"/>
              </w:rPr>
            </w:pPr>
            <w:r>
              <w:rPr>
                <w:sz w:val="18"/>
                <w:szCs w:val="18"/>
              </w:rPr>
              <w:t>低压电工</w:t>
            </w:r>
          </w:p>
        </w:tc>
        <w:tc>
          <w:tcPr>
            <w:tcW w:w="2984" w:type="dxa"/>
            <w:noWrap w:val="0"/>
            <w:vAlign w:val="to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10</w:t>
            </w:r>
          </w:p>
        </w:tc>
        <w:tc>
          <w:tcPr>
            <w:tcW w:w="2394" w:type="dxa"/>
            <w:noWrap w:val="0"/>
            <w:vAlign w:val="top"/>
          </w:tcPr>
          <w:p>
            <w:pPr>
              <w:tabs>
                <w:tab w:val="left" w:pos="509"/>
                <w:tab w:val="left" w:pos="5580"/>
              </w:tabs>
              <w:rPr>
                <w:sz w:val="18"/>
                <w:szCs w:val="18"/>
              </w:rPr>
            </w:pPr>
            <w:r>
              <w:rPr>
                <w:sz w:val="18"/>
                <w:szCs w:val="18"/>
              </w:rPr>
              <w:t>煤气作业证</w:t>
            </w:r>
          </w:p>
        </w:tc>
        <w:tc>
          <w:tcPr>
            <w:tcW w:w="2484" w:type="dxa"/>
            <w:noWrap w:val="0"/>
            <w:vAlign w:val="top"/>
          </w:tcPr>
          <w:p>
            <w:pPr>
              <w:tabs>
                <w:tab w:val="left" w:pos="509"/>
                <w:tab w:val="left" w:pos="5580"/>
              </w:tabs>
              <w:rPr>
                <w:sz w:val="18"/>
                <w:szCs w:val="18"/>
              </w:rPr>
            </w:pPr>
            <w:r>
              <w:rPr>
                <w:sz w:val="18"/>
                <w:szCs w:val="18"/>
              </w:rPr>
              <w:t>冶金（有色）生产安全作业</w:t>
            </w:r>
          </w:p>
        </w:tc>
        <w:tc>
          <w:tcPr>
            <w:tcW w:w="2984" w:type="dxa"/>
            <w:noWrap w:val="0"/>
            <w:vAlign w:val="to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hint="eastAsia" w:ascii="仿宋_GB2312" w:eastAsia="仿宋_GB2312"/>
          <w:sz w:val="28"/>
          <w:szCs w:val="28"/>
        </w:rPr>
      </w:pPr>
    </w:p>
    <w:sectPr>
      <w:pgSz w:w="11900" w:h="16840"/>
      <w:pgMar w:top="1582" w:right="981" w:bottom="278" w:left="136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76E3F0"/>
    <w:multiLevelType w:val="singleLevel"/>
    <w:tmpl w:val="AB76E3F0"/>
    <w:lvl w:ilvl="0" w:tentative="0">
      <w:start w:val="11"/>
      <w:numFmt w:val="chineseCounting"/>
      <w:suff w:val="nothing"/>
      <w:lvlText w:val="%1、"/>
      <w:lvlJc w:val="left"/>
      <w:rPr>
        <w:rFonts w:hint="eastAsia"/>
      </w:rPr>
    </w:lvl>
  </w:abstractNum>
  <w:abstractNum w:abstractNumId="1">
    <w:nsid w:val="D639B689"/>
    <w:multiLevelType w:val="singleLevel"/>
    <w:tmpl w:val="D639B689"/>
    <w:lvl w:ilvl="0" w:tentative="0">
      <w:start w:val="1"/>
      <w:numFmt w:val="decimal"/>
      <w:suff w:val="nothing"/>
      <w:lvlText w:val="%1、"/>
      <w:lvlJc w:val="left"/>
      <w:pPr>
        <w:ind w:left="0" w:firstLine="0"/>
      </w:p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83026B7"/>
    <w:multiLevelType w:val="multilevel"/>
    <w:tmpl w:val="483026B7"/>
    <w:lvl w:ilvl="0" w:tentative="0">
      <w:start w:val="1"/>
      <w:numFmt w:val="decimal"/>
      <w:lvlText w:val="%1）"/>
      <w:lvlJc w:val="left"/>
      <w:pPr>
        <w:ind w:left="643" w:hanging="360"/>
      </w:pPr>
      <w:rPr>
        <w:rFonts w:hint="default"/>
      </w:rPr>
    </w:lvl>
    <w:lvl w:ilvl="1" w:tentative="0">
      <w:start w:val="1"/>
      <w:numFmt w:val="lowerLetter"/>
      <w:lvlText w:val="%2)"/>
      <w:lvlJc w:val="left"/>
      <w:pPr>
        <w:ind w:left="611" w:hanging="420"/>
      </w:pPr>
    </w:lvl>
    <w:lvl w:ilvl="2" w:tentative="0">
      <w:start w:val="1"/>
      <w:numFmt w:val="lowerRoman"/>
      <w:lvlText w:val="%3."/>
      <w:lvlJc w:val="right"/>
      <w:pPr>
        <w:ind w:left="1031" w:hanging="420"/>
      </w:pPr>
    </w:lvl>
    <w:lvl w:ilvl="3" w:tentative="0">
      <w:start w:val="1"/>
      <w:numFmt w:val="decimal"/>
      <w:lvlText w:val="%4."/>
      <w:lvlJc w:val="left"/>
      <w:pPr>
        <w:ind w:left="1451" w:hanging="420"/>
      </w:pPr>
    </w:lvl>
    <w:lvl w:ilvl="4" w:tentative="0">
      <w:start w:val="1"/>
      <w:numFmt w:val="lowerLetter"/>
      <w:lvlText w:val="%5)"/>
      <w:lvlJc w:val="left"/>
      <w:pPr>
        <w:ind w:left="1871" w:hanging="420"/>
      </w:pPr>
    </w:lvl>
    <w:lvl w:ilvl="5" w:tentative="0">
      <w:start w:val="1"/>
      <w:numFmt w:val="lowerRoman"/>
      <w:lvlText w:val="%6."/>
      <w:lvlJc w:val="right"/>
      <w:pPr>
        <w:ind w:left="2291" w:hanging="420"/>
      </w:pPr>
    </w:lvl>
    <w:lvl w:ilvl="6" w:tentative="0">
      <w:start w:val="1"/>
      <w:numFmt w:val="decimal"/>
      <w:lvlText w:val="%7."/>
      <w:lvlJc w:val="left"/>
      <w:pPr>
        <w:ind w:left="2711" w:hanging="420"/>
      </w:pPr>
    </w:lvl>
    <w:lvl w:ilvl="7" w:tentative="0">
      <w:start w:val="1"/>
      <w:numFmt w:val="lowerLetter"/>
      <w:lvlText w:val="%8)"/>
      <w:lvlJc w:val="left"/>
      <w:pPr>
        <w:ind w:left="3131" w:hanging="420"/>
      </w:pPr>
    </w:lvl>
    <w:lvl w:ilvl="8" w:tentative="0">
      <w:start w:val="1"/>
      <w:numFmt w:val="lowerRoman"/>
      <w:lvlText w:val="%9."/>
      <w:lvlJc w:val="right"/>
      <w:pPr>
        <w:ind w:left="3551" w:hanging="420"/>
      </w:pPr>
    </w:lvl>
  </w:abstractNum>
  <w:abstractNum w:abstractNumId="10">
    <w:nsid w:val="7DA2E250"/>
    <w:multiLevelType w:val="singleLevel"/>
    <w:tmpl w:val="7DA2E250"/>
    <w:lvl w:ilvl="0" w:tentative="0">
      <w:start w:val="2"/>
      <w:numFmt w:val="chineseCounting"/>
      <w:suff w:val="nothing"/>
      <w:lvlText w:val="%1、"/>
      <w:lvlJc w:val="left"/>
      <w:rPr>
        <w:rFonts w:hint="eastAsia"/>
      </w:rPr>
    </w:lvl>
  </w:abstractNum>
  <w:num w:numId="1">
    <w:abstractNumId w:val="6"/>
  </w:num>
  <w:num w:numId="2">
    <w:abstractNumId w:val="8"/>
  </w:num>
  <w:num w:numId="3">
    <w:abstractNumId w:val="10"/>
  </w:num>
  <w:num w:numId="4">
    <w:abstractNumId w:val="9"/>
  </w:num>
  <w:num w:numId="5">
    <w:abstractNumId w:val="4"/>
  </w:num>
  <w:num w:numId="6">
    <w:abstractNumId w:val="2"/>
  </w:num>
  <w:num w:numId="7">
    <w:abstractNumId w:val="5"/>
  </w:num>
  <w:num w:numId="8">
    <w:abstractNumId w:val="0"/>
  </w:num>
  <w:num w:numId="9">
    <w:abstractNumId w:val="1"/>
    <w:lvlOverride w:ilvl="0">
      <w:startOverride w:val="1"/>
    </w:lvlOverride>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3188E"/>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A6B3360"/>
    <w:rsid w:val="0DFC1491"/>
    <w:rsid w:val="1A3C34B8"/>
    <w:rsid w:val="1DC136C9"/>
    <w:rsid w:val="211513A7"/>
    <w:rsid w:val="214D2E1E"/>
    <w:rsid w:val="21F73AF2"/>
    <w:rsid w:val="23883F50"/>
    <w:rsid w:val="24C93CD8"/>
    <w:rsid w:val="24E835CF"/>
    <w:rsid w:val="25046EBE"/>
    <w:rsid w:val="282A37D0"/>
    <w:rsid w:val="326329B3"/>
    <w:rsid w:val="34481C4C"/>
    <w:rsid w:val="39F82DCA"/>
    <w:rsid w:val="59A06F0E"/>
    <w:rsid w:val="66296C18"/>
    <w:rsid w:val="6EC26C26"/>
    <w:rsid w:val="724E1F86"/>
    <w:rsid w:val="738B4091"/>
    <w:rsid w:val="77676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31"/>
    <w:basedOn w:val="1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1684</Words>
  <Characters>9601</Characters>
  <Lines>80</Lines>
  <Paragraphs>22</Paragraphs>
  <TotalTime>0</TotalTime>
  <ScaleCrop>false</ScaleCrop>
  <LinksUpToDate>false</LinksUpToDate>
  <CharactersWithSpaces>11263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刘伟</cp:lastModifiedBy>
  <cp:lastPrinted>2020-11-26T06:22:00Z</cp:lastPrinted>
  <dcterms:modified xsi:type="dcterms:W3CDTF">2021-06-10T08:16:26Z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