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制氧低压氮透隔音罩招标延期公告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/>
          <w:sz w:val="32"/>
          <w:szCs w:val="32"/>
          <w:lang w:val="en-US" w:eastAsia="zh-CN"/>
        </w:rPr>
        <w:t>制氧低压氮透隔音罩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880" w:firstLineChars="21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01D74959"/>
    <w:rsid w:val="13F2568A"/>
    <w:rsid w:val="19B15BC9"/>
    <w:rsid w:val="1D4A7A6C"/>
    <w:rsid w:val="38D86031"/>
    <w:rsid w:val="39FF2AE0"/>
    <w:rsid w:val="3AB07796"/>
    <w:rsid w:val="41664AA0"/>
    <w:rsid w:val="44437A38"/>
    <w:rsid w:val="44DE5299"/>
    <w:rsid w:val="4FBF6A9C"/>
    <w:rsid w:val="55E53F82"/>
    <w:rsid w:val="5A222927"/>
    <w:rsid w:val="5F87386F"/>
    <w:rsid w:val="601474F0"/>
    <w:rsid w:val="6B5315EC"/>
    <w:rsid w:val="765C01AC"/>
    <w:rsid w:val="790606B3"/>
    <w:rsid w:val="7D0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石宇</cp:lastModifiedBy>
  <dcterms:modified xsi:type="dcterms:W3CDTF">2019-05-07T09:38:45Z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