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auto"/>
          <w:kern w:val="0"/>
          <w:sz w:val="44"/>
          <w:szCs w:val="44"/>
        </w:rPr>
      </w:pPr>
      <w:r>
        <w:rPr>
          <w:rFonts w:hint="eastAsia" w:ascii="宋体" w:hAnsi="宋体" w:eastAsia="宋体" w:cs="宋体"/>
          <w:b/>
          <w:bCs/>
          <w:color w:val="auto"/>
          <w:kern w:val="0"/>
          <w:sz w:val="44"/>
          <w:szCs w:val="44"/>
        </w:rPr>
        <w:t>芜湖新兴铸管有限责任公司</w:t>
      </w:r>
    </w:p>
    <w:p>
      <w:pPr>
        <w:spacing w:before="156" w:beforeLines="50" w:after="156" w:afterLines="50" w:line="300" w:lineRule="auto"/>
        <w:jc w:val="center"/>
        <w:rPr>
          <w:rFonts w:hint="default" w:ascii="宋体" w:hAnsi="宋体" w:eastAsia="宋体"/>
          <w:color w:val="auto"/>
          <w:sz w:val="36"/>
          <w:szCs w:val="32"/>
          <w:lang w:val="en-US" w:eastAsia="zh-CN"/>
        </w:rPr>
      </w:pPr>
      <w:r>
        <w:rPr>
          <w:rFonts w:hint="eastAsia" w:ascii="宋体" w:hAnsi="宋体"/>
          <w:color w:val="auto"/>
          <w:sz w:val="36"/>
          <w:szCs w:val="32"/>
          <w:lang w:val="en-US" w:eastAsia="zh-CN"/>
        </w:rPr>
        <w:t>产成品汽车运输</w:t>
      </w:r>
      <w:r>
        <w:rPr>
          <w:rFonts w:hint="eastAsia" w:ascii="宋体" w:hAnsi="宋体"/>
          <w:color w:val="auto"/>
          <w:sz w:val="36"/>
          <w:szCs w:val="32"/>
          <w:lang w:eastAsia="zh-CN"/>
        </w:rPr>
        <w:t>项目</w:t>
      </w:r>
    </w:p>
    <w:p>
      <w:pPr>
        <w:widowControl/>
        <w:shd w:val="clear" w:color="auto" w:fill="FFFFFF"/>
        <w:spacing w:line="440" w:lineRule="exact"/>
        <w:ind w:firstLine="482"/>
        <w:jc w:val="center"/>
        <w:rPr>
          <w:rFonts w:ascii="宋体" w:hAnsi="宋体" w:eastAsia="宋体" w:cs="宋体"/>
          <w:b/>
          <w:bCs/>
          <w:color w:val="auto"/>
          <w:kern w:val="0"/>
          <w:sz w:val="28"/>
          <w:szCs w:val="28"/>
        </w:rPr>
      </w:pPr>
      <w:r>
        <w:rPr>
          <w:rFonts w:hint="eastAsia" w:ascii="宋体" w:hAnsi="宋体" w:eastAsia="宋体" w:cs="宋体"/>
          <w:color w:val="auto"/>
          <w:kern w:val="0"/>
          <w:sz w:val="28"/>
          <w:szCs w:val="28"/>
        </w:rPr>
        <w:t>日期：202</w:t>
      </w:r>
      <w:r>
        <w:rPr>
          <w:rFonts w:ascii="宋体" w:hAnsi="宋体" w:eastAsia="宋体" w:cs="宋体"/>
          <w:color w:val="auto"/>
          <w:kern w:val="0"/>
          <w:sz w:val="28"/>
          <w:szCs w:val="28"/>
        </w:rPr>
        <w:t>1</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11</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30</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ascii="宋体" w:hAnsi="宋体" w:eastAsia="宋体" w:cs="宋体"/>
          <w:bCs/>
          <w:color w:val="auto"/>
          <w:kern w:val="0"/>
          <w:sz w:val="28"/>
          <w:szCs w:val="28"/>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val="en-US" w:eastAsia="zh-CN"/>
        </w:rPr>
        <w:t>弋江</w:t>
      </w:r>
      <w:r>
        <w:rPr>
          <w:rFonts w:ascii="宋体" w:hAnsi="宋体" w:eastAsia="宋体" w:cs="宋体"/>
          <w:bCs/>
          <w:color w:val="auto"/>
          <w:kern w:val="0"/>
          <w:sz w:val="28"/>
          <w:szCs w:val="28"/>
        </w:rPr>
        <w:t>区</w:t>
      </w:r>
    </w:p>
    <w:p>
      <w:pPr>
        <w:pStyle w:val="18"/>
        <w:widowControl/>
        <w:numPr>
          <w:ilvl w:val="0"/>
          <w:numId w:val="1"/>
        </w:numPr>
        <w:shd w:val="clear" w:color="auto" w:fill="FFFFFF"/>
        <w:spacing w:line="440" w:lineRule="exact"/>
        <w:ind w:left="1140" w:leftChars="0" w:firstLineChars="0"/>
        <w:rPr>
          <w:rFonts w:ascii="宋体" w:hAnsi="宋体" w:eastAsia="宋体" w:cs="宋体"/>
          <w:bCs/>
          <w:color w:val="auto"/>
          <w:kern w:val="0"/>
          <w:sz w:val="24"/>
          <w:szCs w:val="24"/>
        </w:rPr>
      </w:pPr>
      <w:r>
        <w:rPr>
          <w:rFonts w:hint="eastAsia" w:ascii="宋体" w:hAnsi="宋体" w:eastAsia="宋体" w:cs="宋体"/>
          <w:b/>
          <w:bCs/>
          <w:color w:val="auto"/>
          <w:kern w:val="0"/>
          <w:sz w:val="28"/>
          <w:szCs w:val="28"/>
          <w:lang w:val="en-US" w:eastAsia="zh-CN"/>
        </w:rPr>
        <w:t>询价</w:t>
      </w:r>
      <w:r>
        <w:rPr>
          <w:rFonts w:ascii="宋体" w:hAnsi="宋体" w:eastAsia="宋体" w:cs="宋体"/>
          <w:b/>
          <w:bCs/>
          <w:color w:val="auto"/>
          <w:kern w:val="0"/>
          <w:sz w:val="28"/>
          <w:szCs w:val="28"/>
        </w:rPr>
        <w:t>条件</w:t>
      </w:r>
    </w:p>
    <w:p>
      <w:pPr>
        <w:pStyle w:val="18"/>
        <w:widowControl/>
        <w:numPr>
          <w:ilvl w:val="0"/>
          <w:numId w:val="0"/>
        </w:numPr>
        <w:shd w:val="clear" w:color="auto" w:fill="FFFFFF"/>
        <w:spacing w:line="440" w:lineRule="exact"/>
        <w:ind w:left="420" w:leftChars="0"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发包</w:t>
      </w:r>
      <w:r>
        <w:rPr>
          <w:rFonts w:ascii="宋体" w:hAnsi="宋体" w:eastAsia="宋体" w:cs="宋体"/>
          <w:bCs/>
          <w:color w:val="auto"/>
          <w:kern w:val="0"/>
          <w:sz w:val="24"/>
          <w:szCs w:val="24"/>
        </w:rPr>
        <w:t>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w:t>
      </w:r>
      <w:r>
        <w:rPr>
          <w:rFonts w:hint="eastAsia" w:ascii="宋体" w:hAnsi="宋体" w:eastAsia="宋体" w:cs="宋体"/>
          <w:bCs/>
          <w:color w:val="auto"/>
          <w:kern w:val="0"/>
          <w:sz w:val="24"/>
          <w:szCs w:val="24"/>
          <w:lang w:val="en-US" w:eastAsia="zh-CN"/>
        </w:rPr>
        <w:t>询价</w:t>
      </w:r>
      <w:r>
        <w:rPr>
          <w:rFonts w:ascii="宋体" w:hAnsi="宋体" w:eastAsia="宋体" w:cs="宋体"/>
          <w:bCs/>
          <w:color w:val="auto"/>
          <w:kern w:val="0"/>
          <w:sz w:val="24"/>
          <w:szCs w:val="24"/>
        </w:rPr>
        <w:t>条件，</w:t>
      </w:r>
      <w:r>
        <w:rPr>
          <w:rFonts w:hint="eastAsia" w:ascii="宋体" w:hAnsi="宋体" w:eastAsia="宋体" w:cs="宋体"/>
          <w:bCs/>
          <w:color w:val="auto"/>
          <w:kern w:val="0"/>
          <w:sz w:val="24"/>
          <w:szCs w:val="24"/>
          <w:lang w:val="en-US" w:eastAsia="zh-CN"/>
        </w:rPr>
        <w:t>采用</w:t>
      </w:r>
      <w:r>
        <w:rPr>
          <w:rFonts w:ascii="宋体" w:hAnsi="宋体" w:eastAsia="宋体" w:cs="宋体"/>
          <w:bCs/>
          <w:color w:val="auto"/>
          <w:kern w:val="0"/>
          <w:sz w:val="24"/>
          <w:szCs w:val="24"/>
        </w:rPr>
        <w:t>公开</w:t>
      </w:r>
      <w:r>
        <w:rPr>
          <w:rFonts w:hint="eastAsia" w:ascii="宋体" w:hAnsi="宋体" w:eastAsia="宋体" w:cs="宋体"/>
          <w:bCs/>
          <w:color w:val="auto"/>
          <w:kern w:val="0"/>
          <w:sz w:val="24"/>
          <w:szCs w:val="24"/>
          <w:lang w:val="en-US" w:eastAsia="zh-CN"/>
        </w:rPr>
        <w:t>询价方式确定承包人</w:t>
      </w:r>
      <w:r>
        <w:rPr>
          <w:rFonts w:ascii="宋体" w:hAnsi="宋体" w:eastAsia="宋体" w:cs="宋体"/>
          <w:bCs/>
          <w:color w:val="auto"/>
          <w:kern w:val="0"/>
          <w:sz w:val="24"/>
          <w:szCs w:val="24"/>
        </w:rPr>
        <w:t>。</w:t>
      </w:r>
    </w:p>
    <w:p>
      <w:pPr>
        <w:pStyle w:val="18"/>
        <w:widowControl/>
        <w:numPr>
          <w:ilvl w:val="0"/>
          <w:numId w:val="1"/>
        </w:numPr>
        <w:shd w:val="clear" w:color="auto" w:fill="FFFFFF"/>
        <w:spacing w:line="440" w:lineRule="exact"/>
        <w:ind w:left="1140" w:leftChars="0" w:firstLineChars="0"/>
        <w:rPr>
          <w:rFonts w:hint="eastAsia" w:ascii="宋体" w:hAnsi="宋体" w:eastAsia="宋体" w:cs="宋体"/>
          <w:b w:val="0"/>
          <w:bCs w:val="0"/>
          <w:sz w:val="24"/>
          <w:szCs w:val="24"/>
          <w:lang w:val="en-US" w:eastAsia="zh-CN"/>
        </w:rPr>
      </w:pPr>
      <w:r>
        <w:rPr>
          <w:rFonts w:hint="eastAsia" w:ascii="宋体" w:hAnsi="宋体" w:eastAsia="宋体" w:cs="宋体"/>
          <w:b/>
          <w:bCs/>
          <w:color w:val="auto"/>
          <w:kern w:val="0"/>
          <w:sz w:val="28"/>
          <w:szCs w:val="28"/>
        </w:rPr>
        <w:t>项目</w:t>
      </w:r>
      <w:r>
        <w:rPr>
          <w:rFonts w:ascii="宋体" w:hAnsi="宋体" w:eastAsia="宋体" w:cs="宋体"/>
          <w:b/>
          <w:bCs/>
          <w:color w:val="auto"/>
          <w:kern w:val="0"/>
          <w:sz w:val="28"/>
          <w:szCs w:val="28"/>
        </w:rPr>
        <w:t>概况和招标范围</w:t>
      </w:r>
    </w:p>
    <w:p>
      <w:pPr>
        <w:pStyle w:val="18"/>
        <w:widowControl/>
        <w:numPr>
          <w:ilvl w:val="0"/>
          <w:numId w:val="0"/>
        </w:numPr>
        <w:shd w:val="clear" w:color="auto" w:fill="FFFFFF"/>
        <w:spacing w:line="440" w:lineRule="exact"/>
        <w:ind w:left="420" w:leftChars="0"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Cs/>
          <w:color w:val="auto"/>
          <w:kern w:val="0"/>
          <w:sz w:val="24"/>
          <w:szCs w:val="24"/>
        </w:rPr>
        <w:t>规模</w:t>
      </w:r>
      <w:r>
        <w:rPr>
          <w:rFonts w:ascii="宋体" w:hAnsi="宋体" w:eastAsia="宋体" w:cs="宋体"/>
          <w:bCs/>
          <w:color w:val="auto"/>
          <w:kern w:val="0"/>
          <w:sz w:val="24"/>
          <w:szCs w:val="24"/>
        </w:rPr>
        <w:t>：</w:t>
      </w:r>
      <w:r>
        <w:rPr>
          <w:rFonts w:hint="eastAsia" w:ascii="宋体" w:hAnsi="宋体" w:eastAsia="宋体" w:cs="宋体"/>
          <w:b w:val="0"/>
          <w:bCs w:val="0"/>
          <w:sz w:val="24"/>
          <w:szCs w:val="24"/>
          <w:lang w:val="en-US" w:eastAsia="zh-CN"/>
        </w:rPr>
        <w:t>将公司生产的螺纹钢、精轧螺纹钢、棒材、锚杆钢、钢坯、锻材、盘螺、盘圆、热轧电杆钢、生铁等产成品运至各销售目的地。招标运输线路总计81条，合计每月运量约2.9万吨。</w:t>
      </w:r>
    </w:p>
    <w:p>
      <w:pPr>
        <w:pStyle w:val="18"/>
        <w:widowControl/>
        <w:numPr>
          <w:ilvl w:val="0"/>
          <w:numId w:val="0"/>
        </w:numPr>
        <w:shd w:val="clear" w:color="auto" w:fill="FFFFFF"/>
        <w:spacing w:line="440" w:lineRule="exact"/>
        <w:ind w:left="420" w:leftChars="0" w:firstLine="480" w:firstLineChars="200"/>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本期</w:t>
      </w:r>
      <w:r>
        <w:rPr>
          <w:rFonts w:hint="eastAsia" w:ascii="宋体" w:hAnsi="宋体" w:eastAsia="宋体" w:cs="宋体"/>
          <w:b w:val="0"/>
          <w:bCs w:val="0"/>
          <w:sz w:val="24"/>
          <w:szCs w:val="24"/>
          <w:lang w:eastAsia="zh-CN"/>
        </w:rPr>
        <w:t>合同期限</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lang w:eastAsia="zh-CN"/>
        </w:rPr>
        <w:t>个月：自20</w:t>
      </w:r>
      <w:r>
        <w:rPr>
          <w:rFonts w:hint="eastAsia" w:ascii="宋体" w:hAnsi="宋体" w:eastAsia="宋体" w:cs="宋体"/>
          <w:b w:val="0"/>
          <w:bCs w:val="0"/>
          <w:sz w:val="24"/>
          <w:szCs w:val="24"/>
          <w:lang w:val="en-US" w:eastAsia="zh-CN"/>
        </w:rPr>
        <w:t>21</w:t>
      </w:r>
      <w:r>
        <w:rPr>
          <w:rFonts w:hint="eastAsia" w:ascii="宋体" w:hAnsi="宋体" w:eastAsia="宋体" w:cs="宋体"/>
          <w:b w:val="0"/>
          <w:bCs w:val="0"/>
          <w:sz w:val="24"/>
          <w:szCs w:val="24"/>
          <w:lang w:eastAsia="zh-CN"/>
        </w:rPr>
        <w:t>年</w:t>
      </w:r>
      <w:r>
        <w:rPr>
          <w:rFonts w:hint="eastAsia" w:ascii="宋体" w:hAnsi="宋体" w:eastAsia="宋体" w:cs="宋体"/>
          <w:b w:val="0"/>
          <w:bCs w:val="0"/>
          <w:sz w:val="24"/>
          <w:szCs w:val="24"/>
          <w:lang w:val="en-US" w:eastAsia="zh-CN"/>
        </w:rPr>
        <w:t>12</w:t>
      </w:r>
      <w:r>
        <w:rPr>
          <w:rFonts w:hint="eastAsia" w:ascii="宋体" w:hAnsi="宋体" w:eastAsia="宋体" w:cs="宋体"/>
          <w:b w:val="0"/>
          <w:bCs w:val="0"/>
          <w:sz w:val="24"/>
          <w:szCs w:val="24"/>
          <w:lang w:eastAsia="zh-CN"/>
        </w:rPr>
        <w:t>月2</w:t>
      </w:r>
      <w:r>
        <w:rPr>
          <w:rFonts w:hint="eastAsia" w:ascii="宋体" w:hAnsi="宋体" w:eastAsia="宋体" w:cs="宋体"/>
          <w:b w:val="0"/>
          <w:bCs w:val="0"/>
          <w:sz w:val="24"/>
          <w:szCs w:val="24"/>
          <w:lang w:val="en-US" w:eastAsia="zh-CN"/>
        </w:rPr>
        <w:t>9</w:t>
      </w:r>
      <w:r>
        <w:rPr>
          <w:rFonts w:hint="eastAsia" w:ascii="宋体" w:hAnsi="宋体" w:eastAsia="宋体" w:cs="宋体"/>
          <w:b w:val="0"/>
          <w:bCs w:val="0"/>
          <w:sz w:val="24"/>
          <w:szCs w:val="24"/>
          <w:lang w:eastAsia="zh-CN"/>
        </w:rPr>
        <w:t>日起至20</w:t>
      </w:r>
      <w:r>
        <w:rPr>
          <w:rFonts w:hint="eastAsia" w:ascii="宋体" w:hAnsi="宋体" w:eastAsia="宋体" w:cs="宋体"/>
          <w:b w:val="0"/>
          <w:bCs w:val="0"/>
          <w:sz w:val="24"/>
          <w:szCs w:val="24"/>
          <w:lang w:val="en-US" w:eastAsia="zh-CN"/>
        </w:rPr>
        <w:t>22</w:t>
      </w:r>
      <w:r>
        <w:rPr>
          <w:rFonts w:hint="eastAsia" w:ascii="宋体" w:hAnsi="宋体" w:eastAsia="宋体" w:cs="宋体"/>
          <w:b w:val="0"/>
          <w:bCs w:val="0"/>
          <w:sz w:val="24"/>
          <w:szCs w:val="24"/>
          <w:lang w:eastAsia="zh-CN"/>
        </w:rPr>
        <w:t>年</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lang w:eastAsia="zh-CN"/>
        </w:rPr>
        <w:t>月2</w:t>
      </w: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lang w:eastAsia="zh-CN"/>
        </w:rPr>
        <w:t>日止。</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资格要求</w:t>
      </w:r>
    </w:p>
    <w:p>
      <w:pPr>
        <w:numPr>
          <w:ilvl w:val="0"/>
          <w:numId w:val="0"/>
        </w:numPr>
        <w:snapToGrid w:val="0"/>
        <w:spacing w:line="360" w:lineRule="auto"/>
        <w:ind w:left="479" w:leftChars="228" w:firstLine="578" w:firstLineChars="24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投标人必须具备独立法人资格、道路货物运输资质，并能提供运输增值税专用发票。凡具有较强的运输保障能力，社会信誉好的运输单位均可参加投标。</w:t>
      </w:r>
    </w:p>
    <w:p>
      <w:pPr>
        <w:pStyle w:val="2"/>
        <w:numPr>
          <w:ilvl w:val="0"/>
          <w:numId w:val="1"/>
        </w:numPr>
        <w:ind w:left="1140" w:leftChars="0" w:hanging="720" w:firstLineChars="0"/>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报名须知</w:t>
      </w:r>
    </w:p>
    <w:p>
      <w:pPr>
        <w:pStyle w:val="2"/>
        <w:numPr>
          <w:ilvl w:val="0"/>
          <w:numId w:val="0"/>
        </w:numPr>
        <w:ind w:left="420" w:left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有意向且符合资格要求条件的单位可将报名材料发送至李工邮箱（lqq60158@126.com）.</w:t>
      </w:r>
    </w:p>
    <w:p>
      <w:pPr>
        <w:pStyle w:val="2"/>
        <w:numPr>
          <w:ilvl w:val="0"/>
          <w:numId w:val="0"/>
        </w:numPr>
        <w:ind w:left="420" w:left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报名材料：1、报名函、附件1、附件2；</w:t>
      </w:r>
    </w:p>
    <w:p>
      <w:pPr>
        <w:pStyle w:val="2"/>
        <w:numPr>
          <w:ilvl w:val="0"/>
          <w:numId w:val="2"/>
        </w:numPr>
        <w:ind w:left="630" w:leftChars="0" w:firstLine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营业执照、道路运输许可证、银行开户许可证；</w:t>
      </w:r>
    </w:p>
    <w:p>
      <w:pPr>
        <w:pStyle w:val="2"/>
        <w:numPr>
          <w:ilvl w:val="0"/>
          <w:numId w:val="2"/>
        </w:numPr>
        <w:ind w:left="630" w:leftChars="0" w:firstLineChars="0"/>
        <w:rPr>
          <w:rFonts w:hint="default"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近三年类似业绩。</w:t>
      </w:r>
    </w:p>
    <w:p>
      <w:pPr>
        <w:pStyle w:val="2"/>
        <w:numPr>
          <w:ilvl w:val="0"/>
          <w:numId w:val="1"/>
        </w:numPr>
        <w:ind w:left="1140" w:leftChars="0" w:hanging="720" w:firstLineChars="0"/>
        <w:rPr>
          <w:rFonts w:hint="default"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保证金</w:t>
      </w:r>
    </w:p>
    <w:p>
      <w:pPr>
        <w:pStyle w:val="2"/>
        <w:numPr>
          <w:ilvl w:val="0"/>
          <w:numId w:val="0"/>
        </w:numPr>
        <w:ind w:left="0" w:leftChars="0" w:firstLine="1200" w:firstLineChars="500"/>
        <w:rPr>
          <w:rFonts w:hint="eastAsia" w:ascii="宋体" w:hAnsi="宋体" w:eastAsia="宋体" w:cs="宋体"/>
          <w:b w:val="0"/>
          <w:bCs/>
          <w:color w:val="FF0000"/>
          <w:kern w:val="0"/>
          <w:sz w:val="24"/>
          <w:szCs w:val="24"/>
          <w:lang w:val="en-US" w:eastAsia="zh-CN" w:bidi="ar-SA"/>
        </w:rPr>
      </w:pPr>
      <w:r>
        <w:rPr>
          <w:rFonts w:hint="eastAsia" w:ascii="宋体" w:hAnsi="宋体" w:eastAsia="宋体" w:cs="宋体"/>
          <w:bCs/>
          <w:color w:val="auto"/>
          <w:kern w:val="0"/>
          <w:sz w:val="24"/>
          <w:szCs w:val="24"/>
          <w:lang w:val="en-US" w:eastAsia="zh-CN" w:bidi="ar-SA"/>
        </w:rPr>
        <w:t>报价保证金：报名阶段资质审查通过后，需缴纳</w:t>
      </w:r>
      <w:r>
        <w:rPr>
          <w:rFonts w:hint="eastAsia" w:ascii="宋体" w:hAnsi="宋体" w:eastAsia="宋体" w:cs="宋体"/>
          <w:b/>
          <w:bCs w:val="0"/>
          <w:color w:val="FF0000"/>
          <w:kern w:val="0"/>
          <w:sz w:val="24"/>
          <w:szCs w:val="24"/>
          <w:lang w:val="en-US" w:eastAsia="zh-CN" w:bidi="ar-SA"/>
        </w:rPr>
        <w:t>壹拾万元</w:t>
      </w:r>
      <w:r>
        <w:rPr>
          <w:rFonts w:hint="eastAsia" w:ascii="宋体" w:hAnsi="宋体" w:eastAsia="宋体" w:cs="宋体"/>
          <w:b w:val="0"/>
          <w:bCs/>
          <w:color w:val="FF0000"/>
          <w:kern w:val="0"/>
          <w:sz w:val="24"/>
          <w:szCs w:val="24"/>
          <w:lang w:val="en-US" w:eastAsia="zh-CN" w:bidi="ar-SA"/>
        </w:rPr>
        <w:t>报价保证金（电汇，基本账户汇款）。报价保证金到账号方视为报名成功。</w:t>
      </w:r>
    </w:p>
    <w:p>
      <w:pPr>
        <w:pStyle w:val="2"/>
        <w:numPr>
          <w:ilvl w:val="0"/>
          <w:numId w:val="0"/>
        </w:numPr>
        <w:ind w:left="0" w:leftChars="0" w:firstLine="1200" w:firstLineChars="500"/>
        <w:rPr>
          <w:rFonts w:hint="eastAsia" w:ascii="宋体" w:hAnsi="宋体" w:eastAsia="宋体" w:cs="宋体"/>
          <w:b w:val="0"/>
          <w:bCs/>
          <w:color w:val="FF0000"/>
          <w:kern w:val="0"/>
          <w:sz w:val="24"/>
          <w:szCs w:val="24"/>
          <w:lang w:val="en-US" w:eastAsia="zh-CN" w:bidi="ar-SA"/>
        </w:rPr>
      </w:pPr>
      <w:r>
        <w:rPr>
          <w:rFonts w:hint="eastAsia" w:ascii="宋体" w:hAnsi="宋体" w:eastAsia="宋体" w:cs="宋体"/>
          <w:b w:val="0"/>
          <w:bCs/>
          <w:color w:val="FF0000"/>
          <w:kern w:val="0"/>
          <w:sz w:val="24"/>
          <w:szCs w:val="24"/>
          <w:lang w:val="en-US" w:eastAsia="zh-CN" w:bidi="ar-SA"/>
        </w:rPr>
        <w:t>保证金收取账户信息：</w:t>
      </w:r>
    </w:p>
    <w:p>
      <w:pPr>
        <w:pStyle w:val="2"/>
        <w:numPr>
          <w:ilvl w:val="0"/>
          <w:numId w:val="0"/>
        </w:numPr>
        <w:ind w:left="0" w:leftChars="0" w:firstLine="1205" w:firstLineChars="500"/>
        <w:rPr>
          <w:rFonts w:hint="default" w:ascii="宋体" w:hAnsi="宋体" w:eastAsia="宋体" w:cs="宋体"/>
          <w:b/>
          <w:bCs w:val="0"/>
          <w:color w:val="FF0000"/>
          <w:kern w:val="0"/>
          <w:sz w:val="24"/>
          <w:szCs w:val="24"/>
          <w:lang w:val="en-US" w:eastAsia="zh-CN" w:bidi="ar-SA"/>
        </w:rPr>
      </w:pPr>
      <w:r>
        <w:rPr>
          <w:rFonts w:hint="default" w:ascii="宋体" w:hAnsi="宋体" w:eastAsia="宋体" w:cs="宋体"/>
          <w:b/>
          <w:bCs w:val="0"/>
          <w:color w:val="FF0000"/>
          <w:kern w:val="0"/>
          <w:sz w:val="24"/>
          <w:szCs w:val="24"/>
          <w:lang w:val="en-US" w:eastAsia="zh-CN" w:bidi="ar-SA"/>
        </w:rPr>
        <w:t xml:space="preserve">单位名称：芜湖新兴铸管有限责任公司         </w:t>
      </w:r>
    </w:p>
    <w:p>
      <w:pPr>
        <w:pStyle w:val="2"/>
        <w:numPr>
          <w:ilvl w:val="0"/>
          <w:numId w:val="0"/>
        </w:numPr>
        <w:ind w:left="0" w:leftChars="0" w:firstLine="1205" w:firstLineChars="500"/>
        <w:rPr>
          <w:rFonts w:hint="default" w:ascii="宋体" w:hAnsi="宋体" w:eastAsia="宋体" w:cs="宋体"/>
          <w:b/>
          <w:bCs w:val="0"/>
          <w:color w:val="FF0000"/>
          <w:kern w:val="0"/>
          <w:sz w:val="24"/>
          <w:szCs w:val="24"/>
          <w:lang w:val="en-US" w:eastAsia="zh-CN" w:bidi="ar-SA"/>
        </w:rPr>
      </w:pPr>
      <w:r>
        <w:rPr>
          <w:rFonts w:hint="default" w:ascii="宋体" w:hAnsi="宋体" w:eastAsia="宋体" w:cs="宋体"/>
          <w:b/>
          <w:bCs w:val="0"/>
          <w:color w:val="FF0000"/>
          <w:kern w:val="0"/>
          <w:sz w:val="24"/>
          <w:szCs w:val="24"/>
          <w:lang w:val="en-US" w:eastAsia="zh-CN" w:bidi="ar-SA"/>
        </w:rPr>
        <w:t>单位地址：芜湖市三山区经济开发区春洲路2号</w:t>
      </w:r>
    </w:p>
    <w:p>
      <w:pPr>
        <w:pStyle w:val="2"/>
        <w:numPr>
          <w:ilvl w:val="0"/>
          <w:numId w:val="0"/>
        </w:numPr>
        <w:ind w:left="0" w:leftChars="0" w:firstLine="1205" w:firstLineChars="500"/>
        <w:rPr>
          <w:rFonts w:hint="default" w:ascii="宋体" w:hAnsi="宋体" w:eastAsia="宋体" w:cs="宋体"/>
          <w:b/>
          <w:bCs w:val="0"/>
          <w:color w:val="FF0000"/>
          <w:kern w:val="0"/>
          <w:sz w:val="24"/>
          <w:szCs w:val="24"/>
          <w:lang w:val="en-US" w:eastAsia="zh-CN" w:bidi="ar-SA"/>
        </w:rPr>
      </w:pPr>
      <w:r>
        <w:rPr>
          <w:rFonts w:hint="default" w:ascii="宋体" w:hAnsi="宋体" w:eastAsia="宋体" w:cs="宋体"/>
          <w:b/>
          <w:bCs w:val="0"/>
          <w:color w:val="FF0000"/>
          <w:kern w:val="0"/>
          <w:sz w:val="24"/>
          <w:szCs w:val="24"/>
          <w:lang w:val="en-US" w:eastAsia="zh-CN" w:bidi="ar-SA"/>
        </w:rPr>
        <w:t>开 户 行：工商银行环城路支行（工行环支）</w:t>
      </w:r>
    </w:p>
    <w:p>
      <w:pPr>
        <w:pStyle w:val="2"/>
        <w:numPr>
          <w:ilvl w:val="0"/>
          <w:numId w:val="0"/>
        </w:numPr>
        <w:ind w:left="0" w:leftChars="0" w:firstLine="1205" w:firstLineChars="500"/>
        <w:rPr>
          <w:rFonts w:hint="default" w:ascii="宋体" w:hAnsi="宋体" w:eastAsia="宋体" w:cs="宋体"/>
          <w:b/>
          <w:bCs w:val="0"/>
          <w:color w:val="FF0000"/>
          <w:kern w:val="0"/>
          <w:sz w:val="24"/>
          <w:szCs w:val="24"/>
          <w:lang w:val="en-US" w:eastAsia="zh-CN" w:bidi="ar-SA"/>
        </w:rPr>
      </w:pPr>
      <w:r>
        <w:rPr>
          <w:rFonts w:hint="default" w:ascii="宋体" w:hAnsi="宋体" w:eastAsia="宋体" w:cs="宋体"/>
          <w:b/>
          <w:bCs w:val="0"/>
          <w:color w:val="FF0000"/>
          <w:kern w:val="0"/>
          <w:sz w:val="24"/>
          <w:szCs w:val="24"/>
          <w:lang w:val="en-US" w:eastAsia="zh-CN" w:bidi="ar-SA"/>
        </w:rPr>
        <w:t>帐    号：1307023219000109264</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strike w:val="0"/>
          <w:dstrike w:val="0"/>
          <w:color w:val="FF0000"/>
          <w:kern w:val="0"/>
          <w:sz w:val="28"/>
          <w:szCs w:val="28"/>
          <w:lang w:val="en-US" w:eastAsia="zh-CN"/>
        </w:rPr>
        <w:t>报价说明</w:t>
      </w:r>
    </w:p>
    <w:p>
      <w:pPr>
        <w:widowControl/>
        <w:shd w:val="clear" w:color="auto" w:fill="FFFFFF"/>
        <w:spacing w:line="440" w:lineRule="exact"/>
        <w:ind w:left="482"/>
        <w:rPr>
          <w:rFonts w:hint="eastAsia" w:ascii="宋体" w:hAnsi="宋体" w:eastAsia="宋体" w:cs="宋体"/>
          <w:bCs/>
          <w:color w:val="auto"/>
          <w:kern w:val="0"/>
          <w:sz w:val="24"/>
          <w:szCs w:val="24"/>
          <w:lang w:eastAsia="zh-CN"/>
        </w:rPr>
      </w:pPr>
      <w:r>
        <w:rPr>
          <w:rFonts w:hint="eastAsia" w:ascii="宋体" w:hAnsi="宋体" w:eastAsia="宋体" w:cs="宋体"/>
          <w:b/>
          <w:bCs/>
          <w:color w:val="auto"/>
          <w:kern w:val="0"/>
          <w:sz w:val="28"/>
          <w:szCs w:val="28"/>
        </w:rPr>
        <w:t xml:space="preserve"> </w:t>
      </w:r>
      <w:r>
        <w:rPr>
          <w:rFonts w:ascii="宋体" w:hAnsi="宋体" w:eastAsia="宋体" w:cs="宋体"/>
          <w:b/>
          <w:bCs/>
          <w:color w:val="auto"/>
          <w:kern w:val="0"/>
          <w:sz w:val="28"/>
          <w:szCs w:val="28"/>
        </w:rPr>
        <w:t xml:space="preserve">    </w:t>
      </w:r>
      <w:r>
        <w:rPr>
          <w:rFonts w:hint="eastAsia" w:ascii="宋体" w:hAnsi="宋体" w:eastAsia="宋体" w:cs="宋体"/>
          <w:bCs/>
          <w:strike w:val="0"/>
          <w:dstrike w:val="0"/>
          <w:color w:val="FF0000"/>
          <w:kern w:val="0"/>
          <w:sz w:val="24"/>
          <w:szCs w:val="24"/>
          <w:lang w:val="en-US" w:eastAsia="zh-CN"/>
        </w:rPr>
        <w:t>报名截止</w:t>
      </w:r>
      <w:r>
        <w:rPr>
          <w:rFonts w:ascii="宋体" w:hAnsi="宋体" w:eastAsia="宋体" w:cs="宋体"/>
          <w:bCs/>
          <w:color w:val="FF0000"/>
          <w:kern w:val="0"/>
          <w:sz w:val="24"/>
          <w:szCs w:val="24"/>
        </w:rPr>
        <w:t>时间</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rPr>
        <w:t>202</w:t>
      </w:r>
      <w:r>
        <w:rPr>
          <w:rFonts w:ascii="宋体" w:hAnsi="宋体" w:eastAsia="宋体" w:cs="宋体"/>
          <w:bCs/>
          <w:color w:val="auto"/>
          <w:kern w:val="0"/>
          <w:sz w:val="24"/>
          <w:szCs w:val="24"/>
        </w:rPr>
        <w:t>1</w:t>
      </w:r>
      <w:r>
        <w:rPr>
          <w:rFonts w:hint="eastAsia" w:ascii="宋体" w:hAnsi="宋体" w:eastAsia="宋体" w:cs="宋体"/>
          <w:bCs/>
          <w:color w:val="auto"/>
          <w:kern w:val="0"/>
          <w:sz w:val="24"/>
          <w:szCs w:val="24"/>
        </w:rPr>
        <w:t>年</w:t>
      </w:r>
      <w:r>
        <w:rPr>
          <w:rFonts w:hint="eastAsia" w:ascii="宋体" w:hAnsi="宋体" w:eastAsia="宋体" w:cs="宋体"/>
          <w:bCs/>
          <w:color w:val="auto"/>
          <w:kern w:val="0"/>
          <w:sz w:val="24"/>
          <w:szCs w:val="24"/>
          <w:lang w:val="en-US" w:eastAsia="zh-CN"/>
        </w:rPr>
        <w:t>12</w:t>
      </w:r>
      <w:r>
        <w:rPr>
          <w:rFonts w:hint="eastAsia" w:ascii="宋体" w:hAnsi="宋体" w:eastAsia="宋体" w:cs="宋体"/>
          <w:bCs/>
          <w:color w:val="auto"/>
          <w:kern w:val="0"/>
          <w:sz w:val="24"/>
          <w:szCs w:val="24"/>
        </w:rPr>
        <w:t>月</w:t>
      </w:r>
      <w:r>
        <w:rPr>
          <w:rFonts w:hint="eastAsia" w:ascii="宋体" w:hAnsi="宋体" w:eastAsia="宋体" w:cs="宋体"/>
          <w:bCs/>
          <w:color w:val="auto"/>
          <w:kern w:val="0"/>
          <w:sz w:val="24"/>
          <w:szCs w:val="24"/>
          <w:lang w:val="en-US" w:eastAsia="zh-CN"/>
        </w:rPr>
        <w:t>09</w:t>
      </w: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16</w:t>
      </w:r>
      <w:r>
        <w:rPr>
          <w:rFonts w:hint="eastAsia"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0</w:t>
      </w:r>
      <w:r>
        <w:rPr>
          <w:rFonts w:hint="eastAsia" w:ascii="宋体" w:hAnsi="宋体" w:eastAsia="宋体" w:cs="宋体"/>
          <w:bCs/>
          <w:color w:val="auto"/>
          <w:kern w:val="0"/>
          <w:sz w:val="24"/>
          <w:szCs w:val="24"/>
        </w:rPr>
        <w:t>0</w:t>
      </w:r>
      <w:r>
        <w:rPr>
          <w:rFonts w:hint="eastAsia" w:ascii="宋体" w:hAnsi="宋体" w:eastAsia="宋体" w:cs="宋体"/>
          <w:bCs/>
          <w:color w:val="auto"/>
          <w:kern w:val="0"/>
          <w:sz w:val="24"/>
          <w:szCs w:val="24"/>
          <w:lang w:eastAsia="zh-CN"/>
        </w:rPr>
        <w:t>。</w:t>
      </w:r>
    </w:p>
    <w:p>
      <w:pPr>
        <w:pStyle w:val="2"/>
        <w:rPr>
          <w:rFonts w:hint="eastAsia" w:ascii="宋体" w:hAnsi="宋体" w:eastAsia="宋体" w:cs="宋体"/>
          <w:bCs/>
          <w:strike w:val="0"/>
          <w:dstrike w:val="0"/>
          <w:color w:val="FF0000"/>
          <w:kern w:val="0"/>
          <w:sz w:val="24"/>
          <w:szCs w:val="24"/>
          <w:lang w:val="en-US" w:eastAsia="zh-CN" w:bidi="ar-SA"/>
        </w:rPr>
      </w:pPr>
      <w:r>
        <w:rPr>
          <w:rFonts w:hint="eastAsia"/>
          <w:lang w:val="en-US" w:eastAsia="zh-CN"/>
        </w:rPr>
        <w:t xml:space="preserve">   </w:t>
      </w:r>
      <w:r>
        <w:rPr>
          <w:rFonts w:hint="eastAsia" w:ascii="宋体" w:hAnsi="宋体" w:eastAsia="宋体" w:cs="宋体"/>
          <w:bCs/>
          <w:strike w:val="0"/>
          <w:dstrike w:val="0"/>
          <w:color w:val="FF0000"/>
          <w:kern w:val="0"/>
          <w:sz w:val="24"/>
          <w:szCs w:val="24"/>
          <w:lang w:val="en-US" w:eastAsia="zh-CN" w:bidi="ar-SA"/>
        </w:rPr>
        <w:t>报价时间：2021年12月10日10:00-2021年12月14日10:00；</w:t>
      </w:r>
    </w:p>
    <w:p>
      <w:pPr>
        <w:pStyle w:val="2"/>
        <w:rPr>
          <w:rFonts w:hint="default" w:ascii="宋体" w:hAnsi="宋体" w:eastAsia="宋体" w:cs="宋体"/>
          <w:bCs/>
          <w:strike w:val="0"/>
          <w:dstrike w:val="0"/>
          <w:color w:val="FF0000"/>
          <w:kern w:val="0"/>
          <w:sz w:val="24"/>
          <w:szCs w:val="24"/>
          <w:lang w:val="en-US" w:eastAsia="zh-CN" w:bidi="ar-SA"/>
        </w:rPr>
      </w:pPr>
      <w:r>
        <w:rPr>
          <w:rFonts w:hint="eastAsia" w:ascii="宋体" w:hAnsi="宋体" w:eastAsia="宋体" w:cs="宋体"/>
          <w:bCs/>
          <w:strike w:val="0"/>
          <w:dstrike w:val="0"/>
          <w:color w:val="FF0000"/>
          <w:kern w:val="0"/>
          <w:sz w:val="24"/>
          <w:szCs w:val="24"/>
          <w:lang w:val="en-US" w:eastAsia="zh-CN" w:bidi="ar-SA"/>
        </w:rPr>
        <w:t>报名截止时间过后将不再接受报名，报名成功后需在规定时间内完成报价，超时将无法进行报价。</w:t>
      </w:r>
    </w:p>
    <w:p>
      <w:pPr>
        <w:widowControl/>
        <w:shd w:val="clear" w:color="auto" w:fill="FFFFFF"/>
        <w:spacing w:line="440" w:lineRule="exact"/>
        <w:ind w:left="482"/>
        <w:rPr>
          <w:rFonts w:ascii="宋体" w:hAnsi="宋体" w:eastAsia="宋体" w:cs="宋体"/>
          <w:bCs/>
          <w:color w:val="auto"/>
          <w:kern w:val="0"/>
          <w:sz w:val="24"/>
          <w:szCs w:val="24"/>
        </w:rPr>
      </w:pPr>
      <w:r>
        <w:rPr>
          <w:rFonts w:ascii="宋体" w:hAnsi="宋体" w:eastAsia="宋体" w:cs="宋体"/>
          <w:bCs/>
          <w:color w:val="auto"/>
          <w:kern w:val="0"/>
          <w:sz w:val="24"/>
          <w:szCs w:val="24"/>
        </w:rPr>
        <w:t xml:space="preserve">      </w:t>
      </w:r>
      <w:r>
        <w:rPr>
          <w:rFonts w:hint="eastAsia" w:ascii="宋体" w:hAnsi="宋体" w:eastAsia="宋体" w:cs="宋体"/>
          <w:bCs/>
          <w:strike w:val="0"/>
          <w:dstrike w:val="0"/>
          <w:color w:val="auto"/>
          <w:kern w:val="0"/>
          <w:sz w:val="24"/>
          <w:szCs w:val="24"/>
          <w:lang w:val="en-US" w:eastAsia="zh-CN"/>
        </w:rPr>
        <w:t>报价</w:t>
      </w:r>
      <w:r>
        <w:rPr>
          <w:rFonts w:ascii="宋体" w:hAnsi="宋体" w:eastAsia="宋体" w:cs="宋体"/>
          <w:bCs/>
          <w:color w:val="FF0000"/>
          <w:kern w:val="0"/>
          <w:sz w:val="24"/>
          <w:szCs w:val="24"/>
        </w:rPr>
        <w:t>方式</w:t>
      </w:r>
      <w:r>
        <w:rPr>
          <w:rFonts w:ascii="宋体" w:hAnsi="宋体" w:eastAsia="宋体" w:cs="宋体"/>
          <w:bCs/>
          <w:color w:val="auto"/>
          <w:kern w:val="0"/>
          <w:sz w:val="24"/>
          <w:szCs w:val="24"/>
        </w:rPr>
        <w:t>：</w:t>
      </w:r>
      <w:r>
        <w:rPr>
          <w:rFonts w:hint="eastAsia" w:ascii="宋体" w:hAnsi="宋体" w:eastAsia="宋体" w:cs="宋体"/>
          <w:bCs/>
          <w:strike w:val="0"/>
          <w:dstrike w:val="0"/>
          <w:color w:val="FF0000"/>
          <w:kern w:val="0"/>
          <w:sz w:val="24"/>
          <w:szCs w:val="24"/>
          <w:lang w:val="en-US" w:eastAsia="zh-CN"/>
        </w:rPr>
        <w:t>登陆芜湖新兴官网：</w:t>
      </w:r>
      <w:r>
        <w:rPr>
          <w:rFonts w:hint="eastAsia" w:ascii="宋体" w:hAnsi="宋体" w:eastAsia="宋体" w:cs="宋体"/>
          <w:bCs/>
          <w:strike w:val="0"/>
          <w:dstrike w:val="0"/>
          <w:color w:val="FF0000"/>
          <w:kern w:val="0"/>
          <w:sz w:val="24"/>
          <w:szCs w:val="24"/>
          <w:lang w:val="en-US" w:eastAsia="zh-CN"/>
        </w:rPr>
        <w:fldChar w:fldCharType="begin"/>
      </w:r>
      <w:r>
        <w:rPr>
          <w:rFonts w:hint="eastAsia" w:ascii="宋体" w:hAnsi="宋体" w:eastAsia="宋体" w:cs="宋体"/>
          <w:bCs/>
          <w:strike w:val="0"/>
          <w:dstrike w:val="0"/>
          <w:color w:val="FF0000"/>
          <w:kern w:val="0"/>
          <w:sz w:val="24"/>
          <w:szCs w:val="24"/>
          <w:lang w:val="en-US" w:eastAsia="zh-CN"/>
        </w:rPr>
        <w:instrText xml:space="preserve"> HYPERLINK "http://www.whxxzg.com" </w:instrText>
      </w:r>
      <w:r>
        <w:rPr>
          <w:rFonts w:hint="eastAsia" w:ascii="宋体" w:hAnsi="宋体" w:eastAsia="宋体" w:cs="宋体"/>
          <w:bCs/>
          <w:strike w:val="0"/>
          <w:dstrike w:val="0"/>
          <w:color w:val="FF0000"/>
          <w:kern w:val="0"/>
          <w:sz w:val="24"/>
          <w:szCs w:val="24"/>
          <w:lang w:val="en-US" w:eastAsia="zh-CN"/>
        </w:rPr>
        <w:fldChar w:fldCharType="separate"/>
      </w:r>
      <w:r>
        <w:rPr>
          <w:rStyle w:val="15"/>
          <w:rFonts w:hint="eastAsia" w:ascii="宋体" w:hAnsi="宋体" w:eastAsia="宋体" w:cs="宋体"/>
          <w:bCs/>
          <w:strike w:val="0"/>
          <w:dstrike w:val="0"/>
          <w:color w:val="FF0000"/>
          <w:kern w:val="0"/>
          <w:sz w:val="24"/>
          <w:szCs w:val="24"/>
          <w:lang w:val="en-US" w:eastAsia="zh-CN"/>
        </w:rPr>
        <w:t>www.whxxzg.com</w:t>
      </w:r>
      <w:r>
        <w:rPr>
          <w:rFonts w:hint="eastAsia" w:ascii="宋体" w:hAnsi="宋体" w:eastAsia="宋体" w:cs="宋体"/>
          <w:bCs/>
          <w:strike w:val="0"/>
          <w:dstrike w:val="0"/>
          <w:color w:val="FF0000"/>
          <w:kern w:val="0"/>
          <w:sz w:val="24"/>
          <w:szCs w:val="24"/>
          <w:lang w:val="en-US" w:eastAsia="zh-CN"/>
        </w:rPr>
        <w:fldChar w:fldCharType="end"/>
      </w:r>
      <w:r>
        <w:rPr>
          <w:rFonts w:hint="eastAsia" w:ascii="宋体" w:hAnsi="宋体" w:eastAsia="宋体" w:cs="宋体"/>
          <w:bCs/>
          <w:strike w:val="0"/>
          <w:dstrike w:val="0"/>
          <w:color w:val="FF0000"/>
          <w:kern w:val="0"/>
          <w:sz w:val="24"/>
          <w:szCs w:val="24"/>
          <w:lang w:val="en-US" w:eastAsia="zh-CN"/>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七</w:t>
      </w:r>
      <w:r>
        <w:rPr>
          <w:rFonts w:ascii="宋体" w:hAnsi="宋体" w:eastAsia="宋体" w:cs="宋体"/>
          <w:b/>
          <w:bCs/>
          <w:color w:val="auto"/>
          <w:kern w:val="0"/>
          <w:sz w:val="28"/>
          <w:szCs w:val="28"/>
        </w:rPr>
        <w:t>、其他</w:t>
      </w:r>
    </w:p>
    <w:p>
      <w:pPr>
        <w:widowControl/>
        <w:shd w:val="clear" w:color="auto" w:fill="FFFFFF"/>
        <w:spacing w:line="440" w:lineRule="exact"/>
        <w:ind w:firstLine="482"/>
        <w:rPr>
          <w:rFonts w:ascii="宋体" w:hAnsi="宋体" w:eastAsia="宋体" w:cs="宋体"/>
          <w:bCs/>
          <w:color w:val="auto"/>
          <w:kern w:val="0"/>
          <w:sz w:val="24"/>
          <w:szCs w:val="24"/>
        </w:rPr>
      </w:pPr>
      <w:r>
        <w:rPr>
          <w:rFonts w:hint="eastAsia" w:ascii="宋体" w:hAnsi="宋体" w:eastAsia="宋体" w:cs="宋体"/>
          <w:b/>
          <w:bCs/>
          <w:color w:val="auto"/>
          <w:kern w:val="0"/>
          <w:sz w:val="24"/>
          <w:szCs w:val="24"/>
        </w:rPr>
        <w:t xml:space="preserve">      </w:t>
      </w:r>
      <w:r>
        <w:rPr>
          <w:rFonts w:hint="eastAsia" w:ascii="宋体" w:hAnsi="宋体" w:eastAsia="宋体" w:cs="宋体"/>
          <w:bCs/>
          <w:color w:val="auto"/>
          <w:kern w:val="0"/>
          <w:sz w:val="24"/>
          <w:szCs w:val="24"/>
        </w:rPr>
        <w:t>详见《公告内容》和</w:t>
      </w:r>
      <w:r>
        <w:rPr>
          <w:rFonts w:ascii="宋体" w:hAnsi="宋体" w:eastAsia="宋体" w:cs="宋体"/>
          <w:bCs/>
          <w:color w:val="auto"/>
          <w:kern w:val="0"/>
          <w:sz w:val="24"/>
          <w:szCs w:val="24"/>
        </w:rPr>
        <w:t>《投标人须知及要求</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w:t>
      </w:r>
    </w:p>
    <w:p>
      <w:pPr>
        <w:widowControl/>
        <w:shd w:val="clear" w:color="auto" w:fill="FFFFFF"/>
        <w:spacing w:line="440" w:lineRule="exact"/>
        <w:rPr>
          <w:rFonts w:ascii="宋体" w:hAnsi="宋体" w:eastAsia="宋体" w:cs="宋体"/>
          <w:b/>
          <w:bCs/>
          <w:color w:val="auto"/>
          <w:kern w:val="0"/>
          <w:sz w:val="28"/>
          <w:szCs w:val="28"/>
        </w:rPr>
      </w:pPr>
      <w:r>
        <w:rPr>
          <w:rFonts w:ascii="宋体" w:hAnsi="宋体" w:eastAsia="宋体" w:cs="宋体"/>
          <w:b/>
          <w:bCs/>
          <w:color w:val="auto"/>
          <w:kern w:val="0"/>
          <w:sz w:val="44"/>
          <w:szCs w:val="44"/>
        </w:rPr>
        <w:t xml:space="preserve">  </w:t>
      </w:r>
      <w:r>
        <w:rPr>
          <w:rFonts w:hint="eastAsia" w:ascii="宋体" w:hAnsi="宋体" w:eastAsia="宋体" w:cs="宋体"/>
          <w:b/>
          <w:bCs/>
          <w:color w:val="auto"/>
          <w:kern w:val="0"/>
          <w:sz w:val="28"/>
          <w:szCs w:val="28"/>
          <w:lang w:val="en-US" w:eastAsia="zh-CN"/>
        </w:rPr>
        <w:t>八</w:t>
      </w:r>
      <w:r>
        <w:rPr>
          <w:rFonts w:hint="eastAsia" w:ascii="宋体" w:hAnsi="宋体" w:eastAsia="宋体" w:cs="宋体"/>
          <w:b/>
          <w:bCs/>
          <w:color w:val="auto"/>
          <w:kern w:val="0"/>
          <w:sz w:val="28"/>
          <w:szCs w:val="28"/>
        </w:rPr>
        <w:t>、公告</w:t>
      </w:r>
      <w:r>
        <w:rPr>
          <w:rFonts w:ascii="宋体" w:hAnsi="宋体" w:eastAsia="宋体" w:cs="宋体"/>
          <w:b/>
          <w:bCs/>
          <w:color w:val="auto"/>
          <w:kern w:val="0"/>
          <w:sz w:val="28"/>
          <w:szCs w:val="28"/>
        </w:rPr>
        <w:t>内容</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运输目的地设置标准：副省级以上城市按区设置目的地含盖全区；地级市目的地设置原则上直接以该城市命名，含盖了市属所有城区；所有到县（含县级市）运输以县（市）名设置目的地，含盖全县（市）范围。若遇特殊情况（运距相差15%以上），直接以目的地地名设置，运距查询以百度地图为准。</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2、投标报价按照“附表”要求填写，报价含税（税率9%）、货物保险费、杂费等各项费用。</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3、车型选择的要求：以13米半挂车为测算依据，车辆装载量执行国家相关规定，中标方需保证满足所承接招标方运输业务需求，提供的车辆及驾驶人员需具备合法、有效证照。</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4、中标方需无条件遵守招标方的各项规章制度，不得出现违反招标方规章制度的现象，如发现招标方有权考核，情节严重者与其终止合同。中标方在到达指定运输目的地前，应负责各个环节的组织和协调，办理相关手续，并对货物负全部责任。务必将承运货物保质、保量、按时、安全运达指定目的地。</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5、中标方接到发运计划后应及时安排运输车辆，在48小时之内需到指定库房装货，特殊情况下需在24小时内到指定库房装货。</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6、中标方根据招标方生产发运需求及时提供运输车辆，拒派或少派车辆，视为违约，招标方视情况每次考核1000-5000元。严重影响生产发运的将加倍考核，直至解除合同，造成招标方经济损失的应予赔偿。上述违约金支付，可在中标方履约保证金及双方运费结算款中核减。</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7、合同执行期间遇国家官方调整的油价累计达15%时，运价作±3%调整。</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8、中标方需接受招标方根据生产和经营的需要，在合同执行过程中运输量增减调整，不得以此变更合同价格。</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9、费用按月结算，中标方每月10日前将用车部门核准出具的结算证明交运输部，经运输部核算金额后再开据有效增值税专用发票，一票结算，招标方在收到发票后次月电汇付款。</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10、中标方需交纳贰拾万元履约保证金（在招标方已有等额合同履约金的中标方可不再交纳）。合同执行期结束，经双方确认无合同纠纷后，于30日内无息退还履约保证金，如果此时存在尚未解决合同争端，履约保证金的有效期将延长到上述争端最终解决且所有理赔完毕。中标方在合同履约过程中，如发生违约行为或管理不善引发安全事故，招标方有权终止双方合同并从合同履约保证金中予以相应考核处罚。</w:t>
      </w:r>
    </w:p>
    <w:p>
      <w:pPr>
        <w:pStyle w:val="2"/>
        <w:ind w:left="0" w:leftChars="0" w:firstLine="480" w:firstLineChars="200"/>
        <w:rPr>
          <w:rFonts w:hint="eastAsia" w:ascii="Arial" w:hAnsi="Arial" w:cs="Arial"/>
          <w:i w:val="0"/>
          <w:iCs w:val="0"/>
          <w:caps w:val="0"/>
          <w:color w:val="FF0000"/>
          <w:spacing w:val="0"/>
          <w:sz w:val="24"/>
          <w:szCs w:val="24"/>
          <w:lang w:val="en-US" w:eastAsia="zh-CN"/>
        </w:rPr>
      </w:pPr>
      <w:r>
        <w:rPr>
          <w:rFonts w:hint="eastAsia" w:ascii="Arial" w:hAnsi="Arial" w:cs="Arial"/>
          <w:i w:val="0"/>
          <w:iCs w:val="0"/>
          <w:caps w:val="0"/>
          <w:color w:val="FF0000"/>
          <w:spacing w:val="0"/>
          <w:sz w:val="24"/>
          <w:szCs w:val="24"/>
          <w:lang w:val="en-US" w:eastAsia="zh-CN"/>
        </w:rPr>
        <w:t>11、评标标准：各线路按照最低价评标法确定中标人。中标后弃标者，其所交纳的保证金将不予退还。</w:t>
      </w:r>
    </w:p>
    <w:p>
      <w:pPr>
        <w:pStyle w:val="2"/>
        <w:ind w:left="0" w:leftChars="0" w:firstLine="480" w:firstLineChars="200"/>
        <w:rPr>
          <w:color w:val="FF0000"/>
        </w:rPr>
      </w:pPr>
      <w:r>
        <w:rPr>
          <w:rFonts w:hint="eastAsia" w:ascii="Arial" w:hAnsi="Arial" w:cs="Arial"/>
          <w:i w:val="0"/>
          <w:iCs w:val="0"/>
          <w:caps w:val="0"/>
          <w:color w:val="FF0000"/>
          <w:spacing w:val="0"/>
          <w:sz w:val="24"/>
          <w:szCs w:val="24"/>
          <w:lang w:val="en-US" w:eastAsia="zh-CN"/>
        </w:rPr>
        <w:t>12、合同执行期间因情势变更，招标方需提高合同履行标准并直接导致中标方履约价格发生变化的，双方根据具体情况及变化依据资料协商解决，协商不成可终止本合同另行招标。</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运输</w:t>
      </w:r>
      <w:r>
        <w:rPr>
          <w:rFonts w:hint="eastAsia" w:ascii="宋体" w:hAnsi="宋体" w:eastAsia="宋体" w:cs="宋体"/>
          <w:color w:val="FF0000"/>
          <w:kern w:val="0"/>
          <w:sz w:val="24"/>
          <w:szCs w:val="24"/>
        </w:rPr>
        <w:t>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 xml:space="preserve">    徐  工</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15178577168</w:t>
      </w:r>
    </w:p>
    <w:p>
      <w:pPr>
        <w:widowControl/>
        <w:shd w:val="clear" w:color="auto" w:fill="FFFFFF"/>
        <w:spacing w:line="440" w:lineRule="exact"/>
        <w:ind w:firstLine="480"/>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招标办：    </w:t>
      </w:r>
      <w:r>
        <w:rPr>
          <w:rFonts w:hint="eastAsia" w:ascii="宋体" w:hAnsi="宋体" w:eastAsia="宋体" w:cs="宋体"/>
          <w:color w:val="FF0000"/>
          <w:kern w:val="0"/>
          <w:sz w:val="24"/>
          <w:szCs w:val="24"/>
          <w:lang w:val="en-US" w:eastAsia="zh-CN"/>
        </w:rPr>
        <w:t>李  工</w:t>
      </w:r>
      <w:r>
        <w:rPr>
          <w:rFonts w:hint="eastAsia" w:ascii="宋体" w:hAnsi="宋体" w:eastAsia="宋体" w:cs="宋体"/>
          <w:color w:val="FF0000"/>
          <w:kern w:val="0"/>
          <w:sz w:val="24"/>
          <w:szCs w:val="24"/>
        </w:rPr>
        <w:t>    </w:t>
      </w:r>
      <w:r>
        <w:rPr>
          <w:rFonts w:hint="eastAsia" w:ascii="宋体" w:hAnsi="宋体" w:eastAsia="宋体" w:cs="宋体"/>
          <w:color w:val="FF0000"/>
          <w:kern w:val="0"/>
          <w:sz w:val="24"/>
          <w:szCs w:val="24"/>
          <w:lang w:val="en-US" w:eastAsia="zh-CN"/>
        </w:rPr>
        <w:t>18055315335</w:t>
      </w:r>
    </w:p>
    <w:p>
      <w:pPr>
        <w:pStyle w:val="2"/>
        <w:rPr>
          <w:rFonts w:hint="eastAsia" w:ascii="宋体" w:hAnsi="宋体" w:eastAsia="宋体" w:cs="宋体"/>
          <w:color w:val="FF0000"/>
          <w:kern w:val="0"/>
          <w:sz w:val="24"/>
          <w:szCs w:val="24"/>
          <w:lang w:val="en-US" w:eastAsia="zh-CN"/>
        </w:rPr>
      </w:pPr>
    </w:p>
    <w:p>
      <w:pPr>
        <w:pStyle w:val="2"/>
        <w:ind w:left="0" w:leftChars="0" w:firstLine="0" w:firstLineChars="0"/>
        <w:rPr>
          <w:rFonts w:hint="default" w:ascii="宋体" w:hAnsi="宋体" w:eastAsia="宋体" w:cs="宋体"/>
          <w:color w:val="FF0000"/>
          <w:kern w:val="0"/>
          <w:sz w:val="24"/>
          <w:szCs w:val="24"/>
          <w:lang w:val="en-US" w:eastAsia="zh-CN"/>
        </w:rPr>
      </w:pPr>
    </w:p>
    <w:p>
      <w:pPr>
        <w:pStyle w:val="2"/>
        <w:ind w:left="0" w:leftChars="0" w:firstLine="0" w:firstLineChars="0"/>
        <w:rPr>
          <w:rFonts w:hint="default" w:ascii="宋体" w:hAnsi="宋体" w:eastAsia="宋体" w:cs="宋体"/>
          <w:color w:val="FF0000"/>
          <w:kern w:val="0"/>
          <w:sz w:val="24"/>
          <w:szCs w:val="24"/>
          <w:lang w:val="en-US" w:eastAsia="zh-CN"/>
        </w:rPr>
      </w:pPr>
    </w:p>
    <w:p>
      <w:pPr>
        <w:pStyle w:val="2"/>
        <w:ind w:left="0" w:leftChars="0" w:firstLine="0" w:firstLineChars="0"/>
        <w:jc w:val="righ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芜湖新兴铸管招标办</w:t>
      </w:r>
    </w:p>
    <w:p>
      <w:pPr>
        <w:pStyle w:val="2"/>
        <w:ind w:left="0" w:leftChars="0" w:firstLine="0" w:firstLineChars="0"/>
        <w:jc w:val="righ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2021.11.30</w:t>
      </w:r>
    </w:p>
    <w:p>
      <w:pPr>
        <w:pStyle w:val="2"/>
        <w:ind w:left="0" w:leftChars="0" w:firstLine="0" w:firstLineChars="0"/>
        <w:jc w:val="righ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附件1：线路情况</w:t>
      </w:r>
    </w:p>
    <w:p>
      <w:pPr>
        <w:pStyle w:val="2"/>
        <w:ind w:left="0" w:leftChars="0" w:firstLine="0" w:firstLineChars="0"/>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附件2：</w:t>
      </w:r>
      <w:r>
        <w:rPr>
          <w:rFonts w:hint="eastAsia" w:ascii="宋体" w:hAnsi="宋体" w:eastAsia="宋体" w:cs="宋体"/>
          <w:color w:val="FF0000"/>
          <w:kern w:val="0"/>
          <w:sz w:val="24"/>
          <w:szCs w:val="24"/>
          <w:lang w:val="zh-CN" w:eastAsia="zh-CN"/>
        </w:rPr>
        <w:t>公平交易承诺函</w:t>
      </w:r>
    </w:p>
    <w:p>
      <w:pPr>
        <w:pStyle w:val="2"/>
        <w:ind w:left="0" w:leftChars="0" w:firstLine="0" w:firstLineChars="0"/>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附件3：法人授权委托书</w:t>
      </w:r>
    </w:p>
    <w:p>
      <w:pPr>
        <w:pStyle w:val="2"/>
        <w:ind w:left="0" w:leftChars="0" w:firstLine="0" w:firstLineChars="0"/>
        <w:jc w:val="left"/>
        <w:rPr>
          <w:rFonts w:hint="eastAsia"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附件4：报名函</w:t>
      </w: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eastAsia" w:ascii="宋体" w:hAnsi="宋体" w:eastAsia="宋体" w:cs="宋体"/>
          <w:color w:val="FF0000"/>
          <w:kern w:val="0"/>
          <w:sz w:val="24"/>
          <w:szCs w:val="24"/>
          <w:lang w:val="en-US" w:eastAsia="zh-CN"/>
        </w:rPr>
      </w:pPr>
    </w:p>
    <w:p>
      <w:pPr>
        <w:pStyle w:val="2"/>
        <w:ind w:left="0" w:leftChars="0" w:firstLine="0" w:firstLineChars="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lang w:val="en-US" w:eastAsia="zh-CN"/>
        </w:rPr>
        <w:t>附件1</w:t>
      </w:r>
    </w:p>
    <w:tbl>
      <w:tblPr>
        <w:tblStyle w:val="13"/>
        <w:tblW w:w="7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59"/>
        <w:gridCol w:w="14"/>
        <w:gridCol w:w="2754"/>
        <w:gridCol w:w="1"/>
        <w:gridCol w:w="695"/>
        <w:gridCol w:w="26"/>
        <w:gridCol w:w="3124"/>
        <w:gridCol w:w="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732"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序号</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b/>
                <w:i w:val="0"/>
                <w:color w:val="auto"/>
                <w:sz w:val="24"/>
                <w:szCs w:val="24"/>
                <w:highlight w:val="none"/>
                <w:u w:val="none"/>
              </w:rPr>
              <w:t xml:space="preserve">运输线路            </w:t>
            </w:r>
            <w:r>
              <w:rPr>
                <w:rFonts w:hint="eastAsia" w:ascii="宋体" w:hAnsi="宋体" w:cs="宋体"/>
                <w:b/>
                <w:i w:val="0"/>
                <w:color w:val="auto"/>
                <w:sz w:val="24"/>
                <w:szCs w:val="24"/>
                <w:highlight w:val="none"/>
                <w:u w:val="none"/>
                <w:lang w:val="en-US" w:eastAsia="zh-CN"/>
              </w:rPr>
              <w:t xml:space="preserve">        </w:t>
            </w:r>
            <w:r>
              <w:rPr>
                <w:rFonts w:hint="eastAsia" w:ascii="宋体" w:hAnsi="宋体" w:eastAsia="宋体" w:cs="宋体"/>
                <w:b/>
                <w:i w:val="0"/>
                <w:color w:val="auto"/>
                <w:sz w:val="24"/>
                <w:szCs w:val="24"/>
                <w:highlight w:val="none"/>
                <w:u w:val="none"/>
              </w:rPr>
              <w:t xml:space="preserve"> （芜湖新兴—   </w:t>
            </w:r>
            <w:r>
              <w:rPr>
                <w:rFonts w:hint="eastAsia" w:ascii="宋体" w:hAnsi="宋体" w:cs="宋体"/>
                <w:b/>
                <w:i w:val="0"/>
                <w:color w:val="auto"/>
                <w:sz w:val="24"/>
                <w:szCs w:val="24"/>
                <w:highlight w:val="none"/>
                <w:u w:val="none"/>
                <w:lang w:val="en-US" w:eastAsia="zh-CN"/>
              </w:rPr>
              <w:t xml:space="preserve">   </w:t>
            </w:r>
            <w:r>
              <w:rPr>
                <w:rFonts w:hint="eastAsia" w:ascii="宋体" w:hAnsi="宋体" w:eastAsia="宋体" w:cs="宋体"/>
                <w:b/>
                <w:i w:val="0"/>
                <w:color w:val="auto"/>
                <w:sz w:val="24"/>
                <w:szCs w:val="24"/>
                <w:highlight w:val="none"/>
                <w:u w:val="none"/>
              </w:rPr>
              <w:t xml:space="preserve">  ）</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299"/>
              </w:tabs>
              <w:jc w:val="center"/>
              <w:textAlignment w:val="bottom"/>
              <w:rPr>
                <w:rFonts w:hint="eastAsia" w:ascii="宋体" w:hAnsi="宋体" w:cs="宋体"/>
                <w:b/>
                <w:i w:val="0"/>
                <w:color w:val="auto"/>
                <w:sz w:val="24"/>
                <w:szCs w:val="24"/>
                <w:highlight w:val="none"/>
                <w:u w:val="none"/>
                <w:lang w:eastAsia="zh-CN"/>
              </w:rPr>
            </w:pPr>
            <w:r>
              <w:rPr>
                <w:rFonts w:hint="eastAsia" w:ascii="宋体" w:hAnsi="宋体" w:cs="宋体"/>
                <w:b/>
                <w:i w:val="0"/>
                <w:color w:val="auto"/>
                <w:sz w:val="24"/>
                <w:szCs w:val="24"/>
                <w:highlight w:val="none"/>
                <w:u w:val="none"/>
                <w:lang w:val="en-US" w:eastAsia="zh-CN"/>
              </w:rPr>
              <w:t>序号</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b/>
                <w:i w:val="0"/>
                <w:color w:val="auto"/>
                <w:sz w:val="24"/>
                <w:szCs w:val="24"/>
                <w:highlight w:val="none"/>
                <w:u w:val="none"/>
              </w:rPr>
              <w:t xml:space="preserve">运输线路            </w:t>
            </w:r>
            <w:r>
              <w:rPr>
                <w:rFonts w:hint="eastAsia" w:ascii="宋体" w:hAnsi="宋体" w:cs="宋体"/>
                <w:b/>
                <w:i w:val="0"/>
                <w:color w:val="auto"/>
                <w:sz w:val="24"/>
                <w:szCs w:val="24"/>
                <w:highlight w:val="none"/>
                <w:u w:val="none"/>
                <w:lang w:val="en-US" w:eastAsia="zh-CN"/>
              </w:rPr>
              <w:t xml:space="preserve">        </w:t>
            </w:r>
            <w:r>
              <w:rPr>
                <w:rFonts w:hint="eastAsia" w:ascii="宋体" w:hAnsi="宋体" w:eastAsia="宋体" w:cs="宋体"/>
                <w:b/>
                <w:i w:val="0"/>
                <w:color w:val="auto"/>
                <w:sz w:val="24"/>
                <w:szCs w:val="24"/>
                <w:highlight w:val="none"/>
                <w:u w:val="none"/>
              </w:rPr>
              <w:t xml:space="preserve"> （芜湖新兴—   </w:t>
            </w:r>
            <w:r>
              <w:rPr>
                <w:rFonts w:hint="eastAsia" w:ascii="宋体" w:hAnsi="宋体" w:cs="宋体"/>
                <w:b/>
                <w:i w:val="0"/>
                <w:color w:val="auto"/>
                <w:sz w:val="24"/>
                <w:szCs w:val="24"/>
                <w:highlight w:val="none"/>
                <w:u w:val="none"/>
                <w:lang w:val="en-US" w:eastAsia="zh-CN"/>
              </w:rPr>
              <w:t xml:space="preserve">    </w:t>
            </w:r>
            <w:r>
              <w:rPr>
                <w:rFonts w:hint="eastAsia" w:ascii="宋体" w:hAnsi="宋体" w:eastAsia="宋体" w:cs="宋体"/>
                <w:b/>
                <w:i w:val="0"/>
                <w:color w:val="auto"/>
                <w:sz w:val="24"/>
                <w:szCs w:val="24"/>
                <w:highlight w:val="none"/>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bottom"/>
          </w:tcPr>
          <w:p>
            <w:pPr>
              <w:kinsoku/>
              <w:autoSpaceDE/>
              <w:autoSpaceDN w:val="0"/>
              <w:jc w:val="center"/>
              <w:textAlignment w:val="bottom"/>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1</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2"/>
                <w:szCs w:val="22"/>
                <w:u w:val="none"/>
                <w:lang w:val="en-US" w:eastAsia="zh-CN" w:bidi="ar"/>
              </w:rPr>
              <w:t>芜湖市三山经开区孙滩路</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31</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江苏省扬州市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bottom"/>
          </w:tcPr>
          <w:p>
            <w:pPr>
              <w:kinsoku/>
              <w:autoSpaceDE/>
              <w:autoSpaceDN w:val="0"/>
              <w:jc w:val="center"/>
              <w:textAlignment w:val="bottom"/>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2</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2"/>
                <w:szCs w:val="22"/>
                <w:u w:val="none"/>
                <w:lang w:val="en-US" w:eastAsia="zh-CN" w:bidi="ar"/>
              </w:rPr>
              <w:t>芜湖三山经济开发区凤栖路</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32</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江苏省盱眙县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bottom"/>
          </w:tcPr>
          <w:p>
            <w:pPr>
              <w:kinsoku/>
              <w:autoSpaceDE/>
              <w:autoSpaceDN w:val="0"/>
              <w:jc w:val="center"/>
              <w:textAlignment w:val="bottom"/>
              <w:rPr>
                <w:rFonts w:hint="default" w:ascii="宋体" w:hAnsi="宋体" w:eastAsia="宋体"/>
                <w:b w:val="0"/>
                <w:i w:val="0"/>
                <w:snapToGrid/>
                <w:color w:val="000000"/>
                <w:sz w:val="24"/>
                <w:u w:val="none"/>
                <w:lang w:val="en-US" w:eastAsia="zh-CN"/>
              </w:rPr>
            </w:pPr>
            <w:r>
              <w:rPr>
                <w:rFonts w:hint="eastAsia" w:ascii="宋体" w:hAnsi="宋体"/>
                <w:b w:val="0"/>
                <w:i w:val="0"/>
                <w:snapToGrid/>
                <w:color w:val="000000"/>
                <w:sz w:val="24"/>
                <w:u w:val="none"/>
                <w:lang w:val="en-US" w:eastAsia="zh-CN"/>
              </w:rPr>
              <w:t>3</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2"/>
                <w:szCs w:val="22"/>
                <w:u w:val="none"/>
                <w:lang w:val="en-US" w:eastAsia="zh-CN" w:bidi="ar"/>
              </w:rPr>
              <w:t>芜湖市三山经开区新胜路</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33</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江苏省江阴市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4</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2"/>
                <w:szCs w:val="22"/>
                <w:u w:val="none"/>
                <w:lang w:val="en-US" w:eastAsia="zh-CN" w:bidi="ar"/>
              </w:rPr>
              <w:t>芜湖市弋江区</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34</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江苏省常州、无锡市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5</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2"/>
                <w:szCs w:val="22"/>
                <w:u w:val="none"/>
                <w:lang w:val="en-US" w:eastAsia="zh-CN" w:bidi="ar"/>
              </w:rPr>
              <w:t>芜湖市镜湖区</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35</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江苏省靖江市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6</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2"/>
                <w:szCs w:val="22"/>
                <w:u w:val="none"/>
                <w:lang w:val="en-US" w:eastAsia="zh-CN" w:bidi="ar"/>
              </w:rPr>
              <w:t>芜湖市鸠江区（江南）</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36</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江苏省泰州市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7</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2"/>
                <w:szCs w:val="22"/>
                <w:u w:val="none"/>
                <w:lang w:val="en-US" w:eastAsia="zh-CN" w:bidi="ar"/>
              </w:rPr>
              <w:t>芜湖市鸠江区（江北）</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37</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江苏省泰兴市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8</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2"/>
                <w:szCs w:val="22"/>
                <w:u w:val="none"/>
                <w:lang w:val="en-US" w:eastAsia="zh-CN" w:bidi="ar"/>
              </w:rPr>
              <w:t>芜湖市湾沚区</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38</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江苏省高邮市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9</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2"/>
                <w:szCs w:val="22"/>
                <w:u w:val="none"/>
                <w:lang w:val="en-US" w:eastAsia="zh-CN" w:bidi="ar"/>
              </w:rPr>
              <w:t>芜湖市繁昌区</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b w:val="0"/>
                <w:i w:val="0"/>
                <w:snapToGrid/>
                <w:color w:val="000000"/>
                <w:sz w:val="24"/>
                <w:u w:val="none"/>
                <w:lang w:val="en-US" w:eastAsia="zh-CN"/>
              </w:rPr>
              <w:t>39</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江苏省常熟市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10</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安徽省当涂县</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40</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江苏省苏州市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11</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安徽省铜陵市</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41</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江苏省太仓市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12</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安徽省马鞍山市</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42</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江苏省沛县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13</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安徽省宁国市</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43</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江苏省南京市溧水区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14</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安徽省池州市贵池区</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44</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江苏省南京市浦口区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15</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安徽省合肥市</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45</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江苏省南京市栖霞区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16</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安徽省蚌埠市</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46</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江苏省南京市六合区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17</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安徽省淮南市</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47</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江苏省昆山市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18</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安徽省凤台县</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48</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江苏省如东县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19</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安徽省淮北市</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49</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江苏省海安市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20</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安徽省怀宁县</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50</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江苏省徐州市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21</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安徽省无为市</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51</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浙江省湖州市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22</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安徽省霍邱县</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52</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浙江省杭州市临安区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23</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安徽省铜陵市铜山镇</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53</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浙江省杭州市萧山区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24</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安徽省长丰县</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54</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浙江省德清县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25</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安徽省萧县</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55</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浙江省诸暨市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26</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安徽省寿县</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56</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浙江省武义县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27</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安徽省天长市</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57</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浙江省玉环县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28</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江苏省溧阳市</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58</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浙江省余姚市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88"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29</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江苏省镇江市</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59</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浙江省宁波市镇海区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3" w:type="dxa"/>
          <w:trHeight w:val="399" w:hRule="atLeast"/>
        </w:trPr>
        <w:tc>
          <w:tcPr>
            <w:tcW w:w="67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000000"/>
                <w:sz w:val="24"/>
                <w:u w:val="none"/>
                <w:lang w:eastAsia="zh-CN"/>
              </w:rPr>
            </w:pPr>
            <w:r>
              <w:rPr>
                <w:rFonts w:hint="eastAsia" w:ascii="宋体" w:hAnsi="宋体" w:eastAsia="宋体" w:cs="宋体"/>
                <w:i w:val="0"/>
                <w:color w:val="000000"/>
                <w:kern w:val="0"/>
                <w:sz w:val="24"/>
                <w:szCs w:val="24"/>
                <w:u w:val="none"/>
                <w:lang w:val="en-US" w:eastAsia="zh-CN" w:bidi="ar"/>
              </w:rPr>
              <w:t>30</w:t>
            </w:r>
          </w:p>
        </w:tc>
        <w:tc>
          <w:tcPr>
            <w:tcW w:w="27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江苏省丹阳市</w:t>
            </w:r>
          </w:p>
        </w:tc>
        <w:tc>
          <w:tcPr>
            <w:tcW w:w="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eastAsia="zh-CN"/>
              </w:rPr>
            </w:pPr>
            <w:r>
              <w:rPr>
                <w:rFonts w:hint="eastAsia" w:ascii="宋体" w:hAnsi="宋体" w:eastAsia="宋体" w:cs="宋体"/>
                <w:i w:val="0"/>
                <w:color w:val="000000"/>
                <w:kern w:val="0"/>
                <w:sz w:val="24"/>
                <w:szCs w:val="24"/>
                <w:u w:val="none"/>
                <w:lang w:val="en-US" w:eastAsia="zh-CN" w:bidi="ar"/>
              </w:rPr>
              <w:t>60</w:t>
            </w:r>
          </w:p>
        </w:tc>
        <w:tc>
          <w:tcPr>
            <w:tcW w:w="31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浙江省宁波市鄞州区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4"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宋体" w:hAnsi="宋体"/>
                <w:b w:val="0"/>
                <w:i w:val="0"/>
                <w:snapToGrid/>
                <w:color w:val="000000"/>
                <w:sz w:val="24"/>
                <w:szCs w:val="24"/>
                <w:u w:val="none"/>
                <w:lang w:val="en-US" w:eastAsia="zh-CN"/>
              </w:rPr>
            </w:pPr>
            <w:r>
              <w:rPr>
                <w:rFonts w:hint="eastAsia" w:ascii="宋体" w:hAnsi="宋体" w:eastAsia="宋体" w:cs="宋体"/>
                <w:b/>
                <w:i w:val="0"/>
                <w:color w:val="auto"/>
                <w:kern w:val="0"/>
                <w:sz w:val="24"/>
                <w:szCs w:val="24"/>
                <w:highlight w:val="none"/>
                <w:u w:val="none"/>
                <w:lang w:val="en-US" w:eastAsia="zh-CN" w:bidi="ar"/>
              </w:rPr>
              <w:t>序号</w:t>
            </w:r>
          </w:p>
        </w:tc>
        <w:tc>
          <w:tcPr>
            <w:tcW w:w="2768"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auto"/>
                <w:sz w:val="24"/>
                <w:szCs w:val="24"/>
                <w:highlight w:val="none"/>
                <w:u w:val="none"/>
              </w:rPr>
              <w:t xml:space="preserve">运输线路            </w:t>
            </w:r>
            <w:r>
              <w:rPr>
                <w:rFonts w:hint="eastAsia" w:ascii="宋体" w:hAnsi="宋体" w:cs="宋体"/>
                <w:b/>
                <w:i w:val="0"/>
                <w:color w:val="auto"/>
                <w:sz w:val="24"/>
                <w:szCs w:val="24"/>
                <w:highlight w:val="none"/>
                <w:u w:val="none"/>
                <w:lang w:val="en-US" w:eastAsia="zh-CN"/>
              </w:rPr>
              <w:t xml:space="preserve">        </w:t>
            </w:r>
            <w:r>
              <w:rPr>
                <w:rFonts w:hint="eastAsia" w:ascii="宋体" w:hAnsi="宋体" w:eastAsia="宋体" w:cs="宋体"/>
                <w:b/>
                <w:i w:val="0"/>
                <w:color w:val="auto"/>
                <w:sz w:val="24"/>
                <w:szCs w:val="24"/>
                <w:highlight w:val="none"/>
                <w:u w:val="none"/>
              </w:rPr>
              <w:t xml:space="preserve"> （芜湖新兴—   </w:t>
            </w:r>
            <w:r>
              <w:rPr>
                <w:rFonts w:hint="eastAsia" w:ascii="宋体" w:hAnsi="宋体" w:cs="宋体"/>
                <w:b/>
                <w:i w:val="0"/>
                <w:color w:val="auto"/>
                <w:sz w:val="24"/>
                <w:szCs w:val="24"/>
                <w:highlight w:val="none"/>
                <w:u w:val="none"/>
                <w:lang w:val="en-US" w:eastAsia="zh-CN"/>
              </w:rPr>
              <w:t xml:space="preserve">   </w:t>
            </w:r>
            <w:r>
              <w:rPr>
                <w:rFonts w:hint="eastAsia" w:ascii="宋体" w:hAnsi="宋体" w:eastAsia="宋体" w:cs="宋体"/>
                <w:b/>
                <w:i w:val="0"/>
                <w:color w:val="auto"/>
                <w:sz w:val="24"/>
                <w:szCs w:val="24"/>
                <w:highlight w:val="none"/>
                <w:u w:val="none"/>
              </w:rPr>
              <w:t xml:space="preserve">  ）</w:t>
            </w:r>
          </w:p>
        </w:tc>
        <w:tc>
          <w:tcPr>
            <w:tcW w:w="7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299"/>
              </w:tabs>
              <w:jc w:val="center"/>
              <w:textAlignment w:val="bottom"/>
              <w:rPr>
                <w:rFonts w:hint="default" w:ascii="宋体" w:hAnsi="宋体" w:eastAsia="宋体"/>
                <w:b w:val="0"/>
                <w:i w:val="0"/>
                <w:snapToGrid/>
                <w:color w:val="auto"/>
                <w:sz w:val="24"/>
                <w:szCs w:val="24"/>
                <w:u w:val="none"/>
                <w:lang w:eastAsia="zh-CN"/>
              </w:rPr>
            </w:pPr>
            <w:r>
              <w:rPr>
                <w:rFonts w:hint="eastAsia" w:ascii="宋体" w:hAnsi="宋体" w:cs="宋体"/>
                <w:b/>
                <w:i w:val="0"/>
                <w:color w:val="auto"/>
                <w:sz w:val="24"/>
                <w:szCs w:val="24"/>
                <w:highlight w:val="none"/>
                <w:u w:val="none"/>
                <w:lang w:val="en-US" w:eastAsia="zh-CN"/>
              </w:rPr>
              <w:t>序号</w:t>
            </w:r>
          </w:p>
        </w:tc>
        <w:tc>
          <w:tcPr>
            <w:tcW w:w="3137"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auto"/>
                <w:sz w:val="24"/>
                <w:szCs w:val="24"/>
                <w:highlight w:val="none"/>
                <w:u w:val="none"/>
              </w:rPr>
            </w:pPr>
            <w:r>
              <w:rPr>
                <w:rFonts w:hint="eastAsia" w:ascii="宋体" w:hAnsi="宋体" w:eastAsia="宋体" w:cs="宋体"/>
                <w:b/>
                <w:i w:val="0"/>
                <w:color w:val="auto"/>
                <w:sz w:val="24"/>
                <w:szCs w:val="24"/>
                <w:highlight w:val="none"/>
                <w:u w:val="none"/>
              </w:rPr>
              <w:t xml:space="preserve">运输线路            </w:t>
            </w:r>
            <w:r>
              <w:rPr>
                <w:rFonts w:hint="eastAsia" w:ascii="宋体" w:hAnsi="宋体" w:cs="宋体"/>
                <w:b/>
                <w:i w:val="0"/>
                <w:color w:val="auto"/>
                <w:sz w:val="24"/>
                <w:szCs w:val="24"/>
                <w:highlight w:val="none"/>
                <w:u w:val="none"/>
                <w:lang w:val="en-US" w:eastAsia="zh-CN"/>
              </w:rPr>
              <w:t xml:space="preserve">           </w:t>
            </w:r>
            <w:r>
              <w:rPr>
                <w:rFonts w:hint="eastAsia" w:ascii="宋体" w:hAnsi="宋体" w:eastAsia="宋体" w:cs="宋体"/>
                <w:b/>
                <w:i w:val="0"/>
                <w:color w:val="auto"/>
                <w:sz w:val="24"/>
                <w:szCs w:val="24"/>
                <w:highlight w:val="none"/>
                <w:u w:val="none"/>
              </w:rPr>
              <w:t xml:space="preserve"> （芜湖新兴—   </w:t>
            </w:r>
            <w:r>
              <w:rPr>
                <w:rFonts w:hint="eastAsia" w:ascii="宋体" w:hAnsi="宋体" w:cs="宋体"/>
                <w:b/>
                <w:i w:val="0"/>
                <w:color w:val="auto"/>
                <w:sz w:val="24"/>
                <w:szCs w:val="24"/>
                <w:highlight w:val="none"/>
                <w:u w:val="none"/>
                <w:lang w:val="en-US" w:eastAsia="zh-CN"/>
              </w:rPr>
              <w:t xml:space="preserve">    </w:t>
            </w:r>
            <w:r>
              <w:rPr>
                <w:rFonts w:hint="eastAsia" w:ascii="宋体" w:hAnsi="宋体" w:eastAsia="宋体" w:cs="宋体"/>
                <w:b/>
                <w:i w:val="0"/>
                <w:color w:val="auto"/>
                <w:sz w:val="24"/>
                <w:szCs w:val="24"/>
                <w:highlight w:val="none"/>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b w:val="0"/>
                <w:i w:val="0"/>
                <w:snapToGrid/>
                <w:color w:val="000000"/>
                <w:sz w:val="24"/>
                <w:u w:val="none"/>
                <w:lang w:val="en-US" w:eastAsia="zh-CN"/>
              </w:rPr>
            </w:pPr>
            <w:r>
              <w:rPr>
                <w:rFonts w:hint="eastAsia" w:ascii="宋体" w:hAnsi="宋体" w:eastAsia="宋体" w:cs="宋体"/>
                <w:i w:val="0"/>
                <w:color w:val="000000"/>
                <w:kern w:val="0"/>
                <w:sz w:val="24"/>
                <w:szCs w:val="24"/>
                <w:u w:val="none"/>
                <w:lang w:val="en-US" w:eastAsia="zh-CN" w:bidi="ar"/>
              </w:rPr>
              <w:t>61</w:t>
            </w:r>
          </w:p>
        </w:tc>
        <w:tc>
          <w:tcPr>
            <w:tcW w:w="2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浙江省宁波市奉化区</w:t>
            </w:r>
          </w:p>
        </w:tc>
        <w:tc>
          <w:tcPr>
            <w:tcW w:w="7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val="en-US" w:eastAsia="zh-CN"/>
              </w:rPr>
            </w:pPr>
            <w:r>
              <w:rPr>
                <w:rFonts w:hint="eastAsia" w:ascii="宋体" w:hAnsi="宋体"/>
                <w:b w:val="0"/>
                <w:i w:val="0"/>
                <w:snapToGrid/>
                <w:color w:val="auto"/>
                <w:sz w:val="24"/>
                <w:u w:val="none"/>
                <w:lang w:val="en-US" w:eastAsia="zh-CN"/>
              </w:rPr>
              <w:t>72</w:t>
            </w:r>
          </w:p>
        </w:tc>
        <w:tc>
          <w:tcPr>
            <w:tcW w:w="31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江西省贵溪市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b w:val="0"/>
                <w:i w:val="0"/>
                <w:snapToGrid/>
                <w:color w:val="000000"/>
                <w:sz w:val="24"/>
                <w:u w:val="none"/>
                <w:lang w:val="en-US" w:eastAsia="zh-CN"/>
              </w:rPr>
            </w:pPr>
            <w:r>
              <w:rPr>
                <w:rFonts w:hint="eastAsia" w:ascii="宋体" w:hAnsi="宋体" w:eastAsia="宋体" w:cs="宋体"/>
                <w:i w:val="0"/>
                <w:color w:val="000000"/>
                <w:kern w:val="0"/>
                <w:sz w:val="24"/>
                <w:szCs w:val="24"/>
                <w:u w:val="none"/>
                <w:lang w:val="en-US" w:eastAsia="zh-CN" w:bidi="ar"/>
              </w:rPr>
              <w:t>62</w:t>
            </w:r>
          </w:p>
        </w:tc>
        <w:tc>
          <w:tcPr>
            <w:tcW w:w="2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浙江省海盐县</w:t>
            </w:r>
          </w:p>
        </w:tc>
        <w:tc>
          <w:tcPr>
            <w:tcW w:w="7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val="en-US" w:eastAsia="zh-CN"/>
              </w:rPr>
            </w:pPr>
            <w:r>
              <w:rPr>
                <w:rFonts w:hint="eastAsia" w:ascii="宋体" w:hAnsi="宋体"/>
                <w:b w:val="0"/>
                <w:i w:val="0"/>
                <w:snapToGrid/>
                <w:color w:val="auto"/>
                <w:sz w:val="24"/>
                <w:u w:val="none"/>
                <w:lang w:val="en-US" w:eastAsia="zh-CN"/>
              </w:rPr>
              <w:t>73</w:t>
            </w:r>
          </w:p>
        </w:tc>
        <w:tc>
          <w:tcPr>
            <w:tcW w:w="31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上海市崇明区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b w:val="0"/>
                <w:i w:val="0"/>
                <w:snapToGrid/>
                <w:color w:val="000000"/>
                <w:sz w:val="24"/>
                <w:u w:val="none"/>
                <w:lang w:val="en-US" w:eastAsia="zh-CN"/>
              </w:rPr>
            </w:pPr>
            <w:r>
              <w:rPr>
                <w:rFonts w:hint="eastAsia" w:ascii="宋体" w:hAnsi="宋体" w:eastAsia="宋体" w:cs="宋体"/>
                <w:i w:val="0"/>
                <w:color w:val="000000"/>
                <w:kern w:val="0"/>
                <w:sz w:val="24"/>
                <w:szCs w:val="24"/>
                <w:u w:val="none"/>
                <w:lang w:val="en-US" w:eastAsia="zh-CN" w:bidi="ar"/>
              </w:rPr>
              <w:t>63</w:t>
            </w:r>
          </w:p>
        </w:tc>
        <w:tc>
          <w:tcPr>
            <w:tcW w:w="2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浙江省瑞安市</w:t>
            </w:r>
          </w:p>
        </w:tc>
        <w:tc>
          <w:tcPr>
            <w:tcW w:w="7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val="en-US" w:eastAsia="zh-CN"/>
              </w:rPr>
            </w:pPr>
            <w:r>
              <w:rPr>
                <w:rFonts w:hint="eastAsia" w:ascii="宋体" w:hAnsi="宋体"/>
                <w:b w:val="0"/>
                <w:i w:val="0"/>
                <w:snapToGrid/>
                <w:color w:val="auto"/>
                <w:sz w:val="24"/>
                <w:u w:val="none"/>
                <w:lang w:val="en-US" w:eastAsia="zh-CN"/>
              </w:rPr>
              <w:t>74</w:t>
            </w:r>
          </w:p>
        </w:tc>
        <w:tc>
          <w:tcPr>
            <w:tcW w:w="31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河南省永城市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b w:val="0"/>
                <w:i w:val="0"/>
                <w:snapToGrid/>
                <w:color w:val="000000"/>
                <w:sz w:val="24"/>
                <w:u w:val="none"/>
                <w:lang w:val="en-US" w:eastAsia="zh-CN"/>
              </w:rPr>
            </w:pPr>
            <w:r>
              <w:rPr>
                <w:rFonts w:hint="eastAsia" w:ascii="宋体" w:hAnsi="宋体" w:eastAsia="宋体" w:cs="宋体"/>
                <w:i w:val="0"/>
                <w:color w:val="000000"/>
                <w:kern w:val="0"/>
                <w:sz w:val="24"/>
                <w:szCs w:val="24"/>
                <w:u w:val="none"/>
                <w:lang w:val="en-US" w:eastAsia="zh-CN" w:bidi="ar"/>
              </w:rPr>
              <w:t>64</w:t>
            </w:r>
          </w:p>
        </w:tc>
        <w:tc>
          <w:tcPr>
            <w:tcW w:w="2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浙江省嵊州市</w:t>
            </w:r>
          </w:p>
        </w:tc>
        <w:tc>
          <w:tcPr>
            <w:tcW w:w="7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val="en-US" w:eastAsia="zh-CN"/>
              </w:rPr>
            </w:pPr>
            <w:r>
              <w:rPr>
                <w:rFonts w:hint="eastAsia" w:ascii="宋体" w:hAnsi="宋体"/>
                <w:b w:val="0"/>
                <w:i w:val="0"/>
                <w:snapToGrid/>
                <w:color w:val="auto"/>
                <w:sz w:val="24"/>
                <w:u w:val="none"/>
                <w:lang w:val="en-US" w:eastAsia="zh-CN"/>
              </w:rPr>
              <w:t>75</w:t>
            </w:r>
          </w:p>
        </w:tc>
        <w:tc>
          <w:tcPr>
            <w:tcW w:w="31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河南省平顶山市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b w:val="0"/>
                <w:i w:val="0"/>
                <w:snapToGrid/>
                <w:color w:val="000000"/>
                <w:sz w:val="24"/>
                <w:u w:val="none"/>
                <w:lang w:val="en-US" w:eastAsia="zh-CN"/>
              </w:rPr>
            </w:pPr>
            <w:r>
              <w:rPr>
                <w:rFonts w:hint="eastAsia" w:ascii="宋体" w:hAnsi="宋体" w:eastAsia="宋体" w:cs="宋体"/>
                <w:i w:val="0"/>
                <w:color w:val="000000"/>
                <w:kern w:val="0"/>
                <w:sz w:val="24"/>
                <w:szCs w:val="24"/>
                <w:u w:val="none"/>
                <w:lang w:val="en-US" w:eastAsia="zh-CN" w:bidi="ar"/>
              </w:rPr>
              <w:t>65</w:t>
            </w:r>
          </w:p>
        </w:tc>
        <w:tc>
          <w:tcPr>
            <w:tcW w:w="2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浙江省慈溪市</w:t>
            </w:r>
          </w:p>
        </w:tc>
        <w:tc>
          <w:tcPr>
            <w:tcW w:w="7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val="en-US" w:eastAsia="zh-CN"/>
              </w:rPr>
            </w:pPr>
            <w:r>
              <w:rPr>
                <w:rFonts w:hint="eastAsia" w:ascii="宋体" w:hAnsi="宋体"/>
                <w:b w:val="0"/>
                <w:i w:val="0"/>
                <w:snapToGrid/>
                <w:color w:val="auto"/>
                <w:sz w:val="24"/>
                <w:u w:val="none"/>
                <w:lang w:val="en-US" w:eastAsia="zh-CN"/>
              </w:rPr>
              <w:t>76</w:t>
            </w:r>
          </w:p>
        </w:tc>
        <w:tc>
          <w:tcPr>
            <w:tcW w:w="31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河南省新郑市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b w:val="0"/>
                <w:i w:val="0"/>
                <w:snapToGrid/>
                <w:color w:val="000000"/>
                <w:sz w:val="24"/>
                <w:u w:val="none"/>
                <w:lang w:val="en-US" w:eastAsia="zh-CN"/>
              </w:rPr>
            </w:pPr>
            <w:r>
              <w:rPr>
                <w:rFonts w:hint="eastAsia" w:ascii="宋体" w:hAnsi="宋体" w:eastAsia="宋体" w:cs="宋体"/>
                <w:i w:val="0"/>
                <w:color w:val="000000"/>
                <w:kern w:val="0"/>
                <w:sz w:val="24"/>
                <w:szCs w:val="24"/>
                <w:u w:val="none"/>
                <w:lang w:val="en-US" w:eastAsia="zh-CN" w:bidi="ar"/>
              </w:rPr>
              <w:t>66</w:t>
            </w:r>
          </w:p>
        </w:tc>
        <w:tc>
          <w:tcPr>
            <w:tcW w:w="2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浙江省磐安县</w:t>
            </w:r>
          </w:p>
        </w:tc>
        <w:tc>
          <w:tcPr>
            <w:tcW w:w="7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val="en-US" w:eastAsia="zh-CN"/>
              </w:rPr>
            </w:pPr>
            <w:r>
              <w:rPr>
                <w:rFonts w:hint="eastAsia" w:ascii="宋体" w:hAnsi="宋体"/>
                <w:b w:val="0"/>
                <w:i w:val="0"/>
                <w:snapToGrid/>
                <w:color w:val="auto"/>
                <w:sz w:val="24"/>
                <w:u w:val="none"/>
                <w:lang w:val="en-US" w:eastAsia="zh-CN"/>
              </w:rPr>
              <w:t>77</w:t>
            </w:r>
          </w:p>
        </w:tc>
        <w:tc>
          <w:tcPr>
            <w:tcW w:w="31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河南省济源市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b w:val="0"/>
                <w:i w:val="0"/>
                <w:snapToGrid/>
                <w:color w:val="000000"/>
                <w:sz w:val="24"/>
                <w:u w:val="none"/>
                <w:lang w:val="en-US" w:eastAsia="zh-CN"/>
              </w:rPr>
            </w:pPr>
            <w:r>
              <w:rPr>
                <w:rFonts w:hint="eastAsia" w:ascii="宋体" w:hAnsi="宋体" w:eastAsia="宋体" w:cs="宋体"/>
                <w:i w:val="0"/>
                <w:color w:val="000000"/>
                <w:kern w:val="0"/>
                <w:sz w:val="24"/>
                <w:szCs w:val="24"/>
                <w:u w:val="none"/>
                <w:lang w:val="en-US" w:eastAsia="zh-CN" w:bidi="ar"/>
              </w:rPr>
              <w:t>67</w:t>
            </w:r>
          </w:p>
        </w:tc>
        <w:tc>
          <w:tcPr>
            <w:tcW w:w="2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浙江省象山县</w:t>
            </w:r>
          </w:p>
        </w:tc>
        <w:tc>
          <w:tcPr>
            <w:tcW w:w="7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val="en-US" w:eastAsia="zh-CN"/>
              </w:rPr>
            </w:pPr>
            <w:r>
              <w:rPr>
                <w:rFonts w:hint="eastAsia" w:ascii="宋体" w:hAnsi="宋体"/>
                <w:b w:val="0"/>
                <w:i w:val="0"/>
                <w:snapToGrid/>
                <w:color w:val="auto"/>
                <w:sz w:val="24"/>
                <w:u w:val="none"/>
                <w:lang w:val="en-US" w:eastAsia="zh-CN"/>
              </w:rPr>
              <w:t>78</w:t>
            </w:r>
          </w:p>
        </w:tc>
        <w:tc>
          <w:tcPr>
            <w:tcW w:w="31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湖北省黄石市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b w:val="0"/>
                <w:i w:val="0"/>
                <w:snapToGrid/>
                <w:color w:val="000000"/>
                <w:sz w:val="24"/>
                <w:u w:val="none"/>
                <w:lang w:val="en-US" w:eastAsia="zh-CN"/>
              </w:rPr>
            </w:pPr>
            <w:r>
              <w:rPr>
                <w:rFonts w:hint="eastAsia" w:ascii="宋体" w:hAnsi="宋体" w:eastAsia="宋体" w:cs="宋体"/>
                <w:i w:val="0"/>
                <w:color w:val="000000"/>
                <w:kern w:val="0"/>
                <w:sz w:val="24"/>
                <w:szCs w:val="24"/>
                <w:u w:val="none"/>
                <w:lang w:val="en-US" w:eastAsia="zh-CN" w:bidi="ar"/>
              </w:rPr>
              <w:t>68</w:t>
            </w:r>
          </w:p>
        </w:tc>
        <w:tc>
          <w:tcPr>
            <w:tcW w:w="2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浙江省舟山市</w:t>
            </w:r>
          </w:p>
        </w:tc>
        <w:tc>
          <w:tcPr>
            <w:tcW w:w="7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val="en-US" w:eastAsia="zh-CN"/>
              </w:rPr>
            </w:pPr>
            <w:r>
              <w:rPr>
                <w:rFonts w:hint="eastAsia" w:ascii="宋体" w:hAnsi="宋体"/>
                <w:b w:val="0"/>
                <w:i w:val="0"/>
                <w:snapToGrid/>
                <w:color w:val="auto"/>
                <w:sz w:val="24"/>
                <w:u w:val="none"/>
                <w:lang w:val="en-US" w:eastAsia="zh-CN"/>
              </w:rPr>
              <w:t>79</w:t>
            </w:r>
          </w:p>
        </w:tc>
        <w:tc>
          <w:tcPr>
            <w:tcW w:w="31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山东省巨野县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69</w:t>
            </w:r>
          </w:p>
        </w:tc>
        <w:tc>
          <w:tcPr>
            <w:tcW w:w="2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江西省鄱阳县</w:t>
            </w:r>
          </w:p>
        </w:tc>
        <w:tc>
          <w:tcPr>
            <w:tcW w:w="7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val="en-US" w:eastAsia="zh-CN"/>
              </w:rPr>
            </w:pPr>
            <w:r>
              <w:rPr>
                <w:rFonts w:hint="eastAsia" w:ascii="宋体" w:hAnsi="宋体"/>
                <w:b w:val="0"/>
                <w:i w:val="0"/>
                <w:snapToGrid/>
                <w:color w:val="auto"/>
                <w:sz w:val="24"/>
                <w:u w:val="none"/>
                <w:lang w:val="en-US" w:eastAsia="zh-CN"/>
              </w:rPr>
              <w:t>80</w:t>
            </w:r>
          </w:p>
        </w:tc>
        <w:tc>
          <w:tcPr>
            <w:tcW w:w="31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山东省莘县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70</w:t>
            </w:r>
          </w:p>
        </w:tc>
        <w:tc>
          <w:tcPr>
            <w:tcW w:w="2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江西省鹰潭市余江区</w:t>
            </w:r>
          </w:p>
        </w:tc>
        <w:tc>
          <w:tcPr>
            <w:tcW w:w="7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val="en-US" w:eastAsia="zh-CN"/>
              </w:rPr>
            </w:pPr>
            <w:r>
              <w:rPr>
                <w:rFonts w:hint="eastAsia" w:ascii="宋体" w:hAnsi="宋体"/>
                <w:b w:val="0"/>
                <w:i w:val="0"/>
                <w:snapToGrid/>
                <w:color w:val="auto"/>
                <w:sz w:val="24"/>
                <w:u w:val="none"/>
                <w:lang w:val="en-US" w:eastAsia="zh-CN"/>
              </w:rPr>
              <w:t>81</w:t>
            </w:r>
          </w:p>
        </w:tc>
        <w:tc>
          <w:tcPr>
            <w:tcW w:w="31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iCs w:val="0"/>
                <w:color w:val="000000"/>
                <w:kern w:val="0"/>
                <w:sz w:val="24"/>
                <w:szCs w:val="24"/>
                <w:u w:val="none"/>
                <w:lang w:val="en-US" w:eastAsia="zh-CN" w:bidi="ar"/>
              </w:rPr>
              <w:t>山西省泽州县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71</w:t>
            </w:r>
          </w:p>
        </w:tc>
        <w:tc>
          <w:tcPr>
            <w:tcW w:w="27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江西省德安县</w:t>
            </w:r>
          </w:p>
        </w:tc>
        <w:tc>
          <w:tcPr>
            <w:tcW w:w="7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b w:val="0"/>
                <w:i w:val="0"/>
                <w:snapToGrid/>
                <w:color w:val="auto"/>
                <w:sz w:val="24"/>
                <w:u w:val="none"/>
                <w:lang w:val="en-US" w:eastAsia="zh-CN"/>
              </w:rPr>
            </w:pPr>
          </w:p>
        </w:tc>
        <w:tc>
          <w:tcPr>
            <w:tcW w:w="313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p>
        </w:tc>
      </w:tr>
    </w:tbl>
    <w:p>
      <w:pPr>
        <w:pStyle w:val="2"/>
        <w:ind w:left="0" w:leftChars="0" w:firstLine="0" w:firstLineChars="0"/>
        <w:jc w:val="left"/>
        <w:rPr>
          <w:rFonts w:hint="default" w:ascii="宋体" w:hAnsi="宋体" w:eastAsia="宋体" w:cs="宋体"/>
          <w:color w:val="FF0000"/>
          <w:kern w:val="0"/>
          <w:sz w:val="24"/>
          <w:szCs w:val="24"/>
          <w:lang w:val="en-US" w:eastAsia="zh-CN"/>
        </w:rPr>
        <w:sectPr>
          <w:footerReference r:id="rId3" w:type="default"/>
          <w:pgSz w:w="11900" w:h="16840"/>
          <w:pgMar w:top="1582" w:right="981" w:bottom="278" w:left="1361" w:header="720" w:footer="720" w:gutter="0"/>
          <w:cols w:space="0" w:num="1"/>
          <w:rtlGutter w:val="0"/>
          <w:docGrid w:linePitch="0" w:charSpace="0"/>
        </w:sectPr>
      </w:pPr>
    </w:p>
    <w:p>
      <w:pPr>
        <w:spacing w:line="583" w:lineRule="exact"/>
        <w:ind w:right="100"/>
        <w:jc w:val="both"/>
        <w:rPr>
          <w:rFonts w:hint="default" w:ascii="微软雅黑" w:eastAsia="微软雅黑"/>
          <w:bCs/>
          <w:color w:val="auto"/>
          <w:sz w:val="24"/>
          <w:szCs w:val="24"/>
          <w:lang w:val="en-US" w:eastAsia="zh-CN"/>
        </w:rPr>
      </w:pPr>
      <w:r>
        <w:rPr>
          <w:rFonts w:hint="eastAsia" w:ascii="微软雅黑" w:eastAsia="微软雅黑"/>
          <w:bCs/>
          <w:color w:val="auto"/>
          <w:sz w:val="24"/>
          <w:szCs w:val="24"/>
          <w:lang w:val="en-US" w:eastAsia="zh-CN"/>
        </w:rPr>
        <w:t>附件2</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7"/>
        <w:ind w:firstLine="474"/>
        <w:rPr>
          <w:color w:val="auto"/>
          <w:spacing w:val="5"/>
          <w:w w:val="95"/>
          <w:sz w:val="24"/>
          <w:szCs w:val="24"/>
        </w:rPr>
      </w:pPr>
      <w:r>
        <w:rPr>
          <w:rFonts w:hint="eastAsia"/>
          <w:color w:val="auto"/>
          <w:spacing w:val="5"/>
          <w:w w:val="95"/>
          <w:sz w:val="24"/>
          <w:szCs w:val="24"/>
        </w:rPr>
        <w:t>尊敬的合作单位：</w:t>
      </w:r>
    </w:p>
    <w:p>
      <w:pPr>
        <w:pStyle w:val="7"/>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7"/>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7"/>
        <w:numPr>
          <w:ilvl w:val="0"/>
          <w:numId w:val="3"/>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color w:val="auto"/>
          <w:sz w:val="20"/>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p>
    <w:p>
      <w:pPr>
        <w:pStyle w:val="7"/>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6"/>
        <w:widowControl/>
        <w:jc w:val="center"/>
        <w:rPr>
          <w:color w:val="auto"/>
          <w:sz w:val="28"/>
          <w:szCs w:val="28"/>
        </w:rPr>
      </w:pPr>
    </w:p>
    <w:p>
      <w:pPr>
        <w:pStyle w:val="6"/>
        <w:widowControl/>
        <w:jc w:val="both"/>
        <w:rPr>
          <w:rFonts w:hint="default" w:eastAsia="宋体"/>
          <w:b w:val="0"/>
          <w:bCs/>
          <w:color w:val="auto"/>
          <w:sz w:val="24"/>
          <w:szCs w:val="24"/>
          <w:lang w:val="en-US" w:eastAsia="zh-CN"/>
        </w:rPr>
      </w:pPr>
      <w:r>
        <w:rPr>
          <w:rFonts w:hint="eastAsia"/>
          <w:b w:val="0"/>
          <w:bCs/>
          <w:color w:val="auto"/>
          <w:sz w:val="24"/>
          <w:szCs w:val="24"/>
          <w:lang w:val="en-US" w:eastAsia="zh-CN"/>
        </w:rPr>
        <w:t>附件3</w:t>
      </w:r>
    </w:p>
    <w:p>
      <w:pPr>
        <w:pStyle w:val="6"/>
        <w:widowControl/>
        <w:jc w:val="center"/>
        <w:rPr>
          <w:rFonts w:hint="default"/>
          <w:color w:val="auto"/>
          <w:sz w:val="28"/>
          <w:szCs w:val="28"/>
        </w:rPr>
      </w:pPr>
      <w:r>
        <w:rPr>
          <w:color w:val="auto"/>
          <w:sz w:val="28"/>
          <w:szCs w:val="28"/>
        </w:rPr>
        <w:t>法人授权委托书</w:t>
      </w:r>
    </w:p>
    <w:p>
      <w:pPr>
        <w:pStyle w:val="12"/>
        <w:widowControl/>
        <w:ind w:firstLine="420"/>
        <w:rPr>
          <w:rFonts w:hint="eastAsia"/>
          <w:color w:val="auto"/>
          <w:sz w:val="28"/>
          <w:szCs w:val="28"/>
        </w:rPr>
      </w:pPr>
      <w:r>
        <w:rPr>
          <w:color w:val="auto"/>
          <w:sz w:val="28"/>
          <w:szCs w:val="28"/>
        </w:rPr>
        <w:t xml:space="preserve">委托单位：    </w:t>
      </w:r>
    </w:p>
    <w:p>
      <w:pPr>
        <w:pStyle w:val="12"/>
        <w:widowControl/>
        <w:ind w:firstLine="420"/>
        <w:rPr>
          <w:rFonts w:hint="eastAsia"/>
          <w:color w:val="auto"/>
          <w:sz w:val="28"/>
          <w:szCs w:val="28"/>
        </w:rPr>
      </w:pPr>
      <w:r>
        <w:rPr>
          <w:color w:val="auto"/>
          <w:sz w:val="28"/>
          <w:szCs w:val="28"/>
        </w:rPr>
        <w:t>法定代表人：</w:t>
      </w:r>
    </w:p>
    <w:p>
      <w:pPr>
        <w:pStyle w:val="12"/>
        <w:widowControl/>
        <w:ind w:firstLine="420"/>
        <w:rPr>
          <w:rFonts w:hint="eastAsia"/>
          <w:color w:val="auto"/>
          <w:sz w:val="28"/>
          <w:szCs w:val="28"/>
        </w:rPr>
      </w:pPr>
      <w:r>
        <w:rPr>
          <w:color w:val="auto"/>
          <w:sz w:val="28"/>
          <w:szCs w:val="28"/>
        </w:rPr>
        <w:t xml:space="preserve">法人授权责任人姓名：   </w:t>
      </w:r>
      <w:r>
        <w:rPr>
          <w:rFonts w:hint="eastAsia"/>
          <w:color w:val="auto"/>
          <w:sz w:val="28"/>
          <w:szCs w:val="28"/>
        </w:rPr>
        <w:t xml:space="preserve">       </w:t>
      </w:r>
      <w:r>
        <w:rPr>
          <w:color w:val="auto"/>
          <w:sz w:val="28"/>
          <w:szCs w:val="28"/>
        </w:rPr>
        <w:t xml:space="preserve">联系电话：   </w:t>
      </w:r>
    </w:p>
    <w:p>
      <w:pPr>
        <w:pStyle w:val="12"/>
        <w:widowControl/>
        <w:ind w:firstLine="420"/>
        <w:rPr>
          <w:rFonts w:hint="eastAsia"/>
          <w:color w:val="auto"/>
          <w:sz w:val="28"/>
          <w:szCs w:val="28"/>
        </w:rPr>
      </w:pPr>
      <w:r>
        <w:rPr>
          <w:color w:val="auto"/>
          <w:sz w:val="28"/>
          <w:szCs w:val="28"/>
        </w:rPr>
        <w:t xml:space="preserve">身份证号码：     </w:t>
      </w:r>
      <w:r>
        <w:rPr>
          <w:rFonts w:hint="eastAsia"/>
          <w:color w:val="auto"/>
          <w:sz w:val="28"/>
          <w:szCs w:val="28"/>
        </w:rPr>
        <w:t xml:space="preserve">           </w:t>
      </w:r>
      <w:r>
        <w:rPr>
          <w:color w:val="auto"/>
          <w:sz w:val="28"/>
          <w:szCs w:val="28"/>
        </w:rPr>
        <w:t>工作单位：</w:t>
      </w:r>
    </w:p>
    <w:p>
      <w:pPr>
        <w:pStyle w:val="12"/>
        <w:widowControl/>
        <w:ind w:firstLine="420"/>
        <w:rPr>
          <w:rFonts w:hint="eastAsia"/>
          <w:color w:val="auto"/>
          <w:sz w:val="28"/>
          <w:szCs w:val="28"/>
        </w:rPr>
      </w:pPr>
      <w:r>
        <w:rPr>
          <w:color w:val="auto"/>
          <w:sz w:val="28"/>
          <w:szCs w:val="28"/>
        </w:rPr>
        <w:t>现委托上述授权责任人作为我单位在</w:t>
      </w:r>
      <w:r>
        <w:rPr>
          <w:rFonts w:hint="eastAsia"/>
          <w:color w:val="auto"/>
          <w:sz w:val="28"/>
          <w:szCs w:val="28"/>
          <w:u w:val="single"/>
        </w:rPr>
        <w:t xml:space="preserve">              </w:t>
      </w:r>
      <w:r>
        <w:rPr>
          <w:rFonts w:hint="eastAsia"/>
          <w:color w:val="auto"/>
          <w:sz w:val="28"/>
          <w:szCs w:val="28"/>
        </w:rPr>
        <w:t>项目</w:t>
      </w:r>
      <w:r>
        <w:rPr>
          <w:rFonts w:hint="eastAsia"/>
          <w:color w:val="auto"/>
          <w:sz w:val="28"/>
          <w:szCs w:val="28"/>
          <w:lang w:val="en-US" w:eastAsia="zh-CN"/>
        </w:rPr>
        <w:t>报价</w:t>
      </w:r>
      <w:r>
        <w:rPr>
          <w:rFonts w:hint="eastAsia"/>
          <w:color w:val="auto"/>
          <w:sz w:val="28"/>
          <w:szCs w:val="28"/>
        </w:rPr>
        <w:t>活动及合同谈判过程中所签署的一切文件和处理与之相关的一切事宜，本单位均予以承认。代理人无转让委托权。</w:t>
      </w:r>
    </w:p>
    <w:p>
      <w:pPr>
        <w:pStyle w:val="12"/>
        <w:widowControl/>
        <w:ind w:firstLine="420"/>
        <w:rPr>
          <w:rFonts w:hint="default" w:eastAsia="宋体"/>
          <w:color w:val="auto"/>
          <w:sz w:val="28"/>
          <w:szCs w:val="28"/>
          <w:lang w:val="en-US" w:eastAsia="zh-CN"/>
        </w:rPr>
      </w:pPr>
      <w:r>
        <w:rPr>
          <w:rFonts w:hint="eastAsia"/>
          <w:color w:val="auto"/>
          <w:sz w:val="28"/>
          <w:szCs w:val="28"/>
        </w:rPr>
        <w:t>特此委托。</w:t>
      </w:r>
      <w:r>
        <w:rPr>
          <w:color w:val="auto"/>
          <w:sz w:val="28"/>
          <w:szCs w:val="28"/>
        </w:rPr>
        <w:t>本授权有效期为</w:t>
      </w:r>
      <w:r>
        <w:rPr>
          <w:rFonts w:hint="eastAsia"/>
          <w:color w:val="auto"/>
          <w:sz w:val="28"/>
          <w:szCs w:val="28"/>
        </w:rPr>
        <w:t>：</w:t>
      </w:r>
      <w:r>
        <w:rPr>
          <w:rFonts w:hint="eastAsia"/>
          <w:color w:val="auto"/>
          <w:sz w:val="28"/>
          <w:szCs w:val="28"/>
          <w:lang w:val="en-US" w:eastAsia="zh-CN"/>
        </w:rPr>
        <w:t>90天。</w:t>
      </w:r>
    </w:p>
    <w:p>
      <w:pPr>
        <w:pStyle w:val="12"/>
        <w:widowControl/>
        <w:ind w:firstLine="420"/>
        <w:rPr>
          <w:rFonts w:hint="eastAsia"/>
          <w:color w:val="auto"/>
          <w:sz w:val="28"/>
          <w:szCs w:val="28"/>
        </w:rPr>
      </w:pPr>
      <w:r>
        <w:rPr>
          <w:color w:val="auto"/>
          <w:sz w:val="28"/>
          <w:szCs w:val="28"/>
        </w:rPr>
        <w:t>法人授权责任人身份证复印件</w:t>
      </w:r>
      <w:r>
        <w:rPr>
          <w:rFonts w:hint="eastAsia"/>
          <w:color w:val="auto"/>
          <w:sz w:val="28"/>
          <w:szCs w:val="28"/>
        </w:rPr>
        <w:t>：</w:t>
      </w:r>
    </w:p>
    <w:p>
      <w:pPr>
        <w:pStyle w:val="12"/>
        <w:widowControl/>
        <w:ind w:firstLine="420"/>
        <w:rPr>
          <w:rFonts w:hint="eastAsia"/>
          <w:color w:val="auto"/>
        </w:rPr>
      </w:pPr>
      <w:r>
        <w:rPr>
          <w:rFonts w:hint="eastAsia"/>
          <w:color w:val="auto"/>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color w:val="auto"/>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color w:val="auto"/>
        </w:rPr>
      </w:pPr>
    </w:p>
    <w:p>
      <w:pPr>
        <w:pStyle w:val="12"/>
        <w:widowControl/>
        <w:rPr>
          <w:rFonts w:hint="eastAsia"/>
          <w:color w:val="auto"/>
        </w:rPr>
      </w:pPr>
    </w:p>
    <w:p>
      <w:pPr>
        <w:pStyle w:val="12"/>
        <w:widowControl/>
        <w:ind w:firstLine="420"/>
        <w:rPr>
          <w:rFonts w:hint="eastAsia"/>
          <w:color w:val="auto"/>
        </w:rPr>
      </w:pPr>
      <w:r>
        <w:rPr>
          <w:color w:val="auto"/>
        </w:rPr>
        <w:t>委托单位： (盖</w:t>
      </w:r>
      <w:r>
        <w:rPr>
          <w:rFonts w:hint="eastAsia"/>
          <w:color w:val="auto"/>
        </w:rPr>
        <w:t>公</w:t>
      </w:r>
      <w:r>
        <w:rPr>
          <w:color w:val="auto"/>
        </w:rPr>
        <w:t>章)</w:t>
      </w:r>
    </w:p>
    <w:p>
      <w:pPr>
        <w:pStyle w:val="12"/>
        <w:widowControl/>
        <w:ind w:firstLine="420"/>
        <w:rPr>
          <w:rFonts w:hint="eastAsia"/>
          <w:color w:val="auto"/>
        </w:rPr>
      </w:pPr>
      <w:r>
        <w:rPr>
          <w:color w:val="auto"/>
        </w:rPr>
        <w:t>法定代表人： (签名或盖章)</w:t>
      </w:r>
    </w:p>
    <w:p>
      <w:pPr>
        <w:pStyle w:val="12"/>
        <w:widowControl/>
        <w:ind w:firstLine="420"/>
        <w:rPr>
          <w:rFonts w:hint="eastAsia"/>
          <w:color w:val="auto"/>
        </w:rPr>
      </w:pPr>
      <w:r>
        <w:rPr>
          <w:color w:val="auto"/>
        </w:rPr>
        <w:t>法人授权责任人：(签名或盖章)</w:t>
      </w:r>
    </w:p>
    <w:p>
      <w:pPr>
        <w:pStyle w:val="12"/>
        <w:widowControl/>
        <w:ind w:firstLine="960" w:firstLineChars="400"/>
        <w:rPr>
          <w:color w:val="auto"/>
        </w:rPr>
      </w:pPr>
      <w:r>
        <w:rPr>
          <w:color w:val="auto"/>
        </w:rPr>
        <w:t xml:space="preserve">年 </w:t>
      </w:r>
      <w:r>
        <w:rPr>
          <w:rFonts w:hint="eastAsia"/>
          <w:color w:val="auto"/>
        </w:rPr>
        <w:t xml:space="preserve">  </w:t>
      </w:r>
      <w:r>
        <w:rPr>
          <w:color w:val="auto"/>
        </w:rPr>
        <w:t xml:space="preserve">月 </w:t>
      </w:r>
      <w:r>
        <w:rPr>
          <w:rFonts w:hint="eastAsia"/>
          <w:color w:val="auto"/>
        </w:rPr>
        <w:t xml:space="preserve">   </w:t>
      </w:r>
      <w:r>
        <w:rPr>
          <w:color w:val="auto"/>
        </w:rPr>
        <w:t>日</w:t>
      </w: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pStyle w:val="12"/>
        <w:widowControl/>
        <w:ind w:firstLine="960" w:firstLineChars="400"/>
        <w:rPr>
          <w:color w:val="auto"/>
        </w:rPr>
      </w:pPr>
    </w:p>
    <w:p>
      <w:pPr>
        <w:tabs>
          <w:tab w:val="left" w:pos="720"/>
          <w:tab w:val="left" w:pos="7200"/>
        </w:tabs>
        <w:snapToGrid w:val="0"/>
        <w:spacing w:line="240" w:lineRule="atLeast"/>
        <w:jc w:val="left"/>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附件4</w:t>
      </w:r>
    </w:p>
    <w:p>
      <w:pPr>
        <w:tabs>
          <w:tab w:val="left" w:pos="720"/>
          <w:tab w:val="left" w:pos="7200"/>
        </w:tabs>
        <w:snapToGrid w:val="0"/>
        <w:spacing w:line="240" w:lineRule="atLeast"/>
        <w:jc w:val="center"/>
        <w:rPr>
          <w:rFonts w:hint="eastAsia" w:ascii="仿宋_GB2312" w:eastAsia="仿宋_GB2312"/>
          <w:b/>
          <w:sz w:val="32"/>
          <w:szCs w:val="32"/>
        </w:rPr>
      </w:pP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 xml:space="preserve">  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lang w:eastAsia="zh-CN"/>
        </w:rPr>
        <w:t>物流</w:t>
      </w:r>
      <w:r>
        <w:rPr>
          <w:rFonts w:hint="eastAsia" w:ascii="仿宋_GB2312" w:eastAsia="仿宋_GB2312"/>
          <w:sz w:val="28"/>
          <w:szCs w:val="28"/>
        </w:rPr>
        <w:t>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lang w:val="en-US" w:eastAsia="zh-CN"/>
        </w:rPr>
        <w:t>银行开户许可证</w:t>
      </w:r>
      <w:r>
        <w:rPr>
          <w:rFonts w:hint="eastAsia" w:ascii="仿宋_GB2312" w:eastAsia="仿宋_GB2312"/>
          <w:color w:val="0000FF"/>
          <w:sz w:val="28"/>
          <w:szCs w:val="28"/>
        </w:rPr>
        <w:t>、行业生产（经营）许可证、质量认证证书、环保认证证书、其他认证证书及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ascii="仿宋_GB2312" w:eastAsia="仿宋_GB2312"/>
          <w:b/>
          <w:color w:val="0000FF"/>
          <w:sz w:val="28"/>
          <w:szCs w:val="28"/>
        </w:rPr>
        <w:fldChar w:fldCharType="begin"/>
      </w:r>
      <w:r>
        <w:rPr>
          <w:rFonts w:ascii="仿宋_GB2312" w:eastAsia="仿宋_GB2312"/>
          <w:b/>
          <w:color w:val="0000FF"/>
          <w:sz w:val="28"/>
          <w:szCs w:val="28"/>
        </w:rPr>
        <w:instrText xml:space="preserve"> HYPERLINK "mailto:</w:instrText>
      </w:r>
      <w:r>
        <w:rPr>
          <w:rFonts w:hint="eastAsia" w:ascii="仿宋_GB2312" w:eastAsia="仿宋_GB2312"/>
          <w:b/>
          <w:color w:val="0000FF"/>
          <w:sz w:val="28"/>
          <w:szCs w:val="28"/>
        </w:rPr>
        <w:instrText xml:space="preserve">发邮件至chenkai0324@163.com</w:instrText>
      </w:r>
      <w:r>
        <w:rPr>
          <w:color w:val="0000FF"/>
        </w:rPr>
        <w:instrText xml:space="preserve"> </w:instrText>
      </w:r>
      <w:r>
        <w:rPr>
          <w:rFonts w:ascii="仿宋_GB2312" w:eastAsia="仿宋_GB2312"/>
          <w:b/>
          <w:color w:val="0000FF"/>
          <w:sz w:val="28"/>
          <w:szCs w:val="28"/>
        </w:rPr>
        <w:instrText xml:space="preserve">" </w:instrText>
      </w:r>
      <w:r>
        <w:rPr>
          <w:rFonts w:ascii="仿宋_GB2312" w:eastAsia="仿宋_GB2312"/>
          <w:b/>
          <w:color w:val="0000FF"/>
          <w:sz w:val="28"/>
          <w:szCs w:val="28"/>
        </w:rPr>
        <w:fldChar w:fldCharType="separate"/>
      </w:r>
      <w:r>
        <w:rPr>
          <w:rStyle w:val="15"/>
          <w:rFonts w:hint="eastAsia" w:ascii="仿宋_GB2312" w:eastAsia="仿宋_GB2312"/>
          <w:b/>
          <w:sz w:val="28"/>
          <w:szCs w:val="28"/>
        </w:rPr>
        <w:t>发邮件至</w:t>
      </w:r>
      <w:r>
        <w:rPr>
          <w:rStyle w:val="15"/>
          <w:rFonts w:hint="eastAsia" w:ascii="黑体" w:hAnsi="黑体" w:eastAsia="黑体" w:cs="黑体"/>
          <w:b/>
          <w:sz w:val="28"/>
          <w:szCs w:val="28"/>
          <w:lang w:val="en-US" w:eastAsia="zh-CN"/>
        </w:rPr>
        <w:t>lqq60158</w:t>
      </w:r>
      <w:r>
        <w:rPr>
          <w:rStyle w:val="15"/>
          <w:rFonts w:hint="eastAsia" w:ascii="黑体" w:hAnsi="黑体" w:eastAsia="黑体" w:cs="黑体"/>
          <w:b/>
          <w:sz w:val="28"/>
          <w:szCs w:val="28"/>
        </w:rPr>
        <w:t>@</w:t>
      </w:r>
      <w:r>
        <w:rPr>
          <w:rStyle w:val="15"/>
          <w:rFonts w:hint="eastAsia" w:ascii="黑体" w:hAnsi="黑体" w:eastAsia="黑体" w:cs="黑体"/>
          <w:b/>
          <w:sz w:val="28"/>
          <w:szCs w:val="28"/>
          <w:lang w:val="en-US" w:eastAsia="zh-CN"/>
        </w:rPr>
        <w:t>126</w:t>
      </w:r>
      <w:r>
        <w:rPr>
          <w:rStyle w:val="15"/>
          <w:rFonts w:hint="eastAsia" w:ascii="黑体" w:hAnsi="黑体" w:eastAsia="黑体" w:cs="黑体"/>
          <w:b/>
          <w:sz w:val="28"/>
          <w:szCs w:val="28"/>
        </w:rPr>
        <w:t>.com</w:t>
      </w:r>
      <w:r>
        <w:rPr>
          <w:rStyle w:val="15"/>
        </w:rPr>
        <w:t xml:space="preserve"> </w:t>
      </w:r>
      <w:r>
        <w:rPr>
          <w:rFonts w:ascii="仿宋_GB2312" w:eastAsia="仿宋_GB2312"/>
          <w:b/>
          <w:color w:val="0000FF"/>
          <w:sz w:val="28"/>
          <w:szCs w:val="28"/>
        </w:rPr>
        <w:fldChar w:fldCharType="end"/>
      </w:r>
      <w:r>
        <w:rPr>
          <w:rFonts w:hint="eastAsia" w:ascii="仿宋_GB2312" w:eastAsia="仿宋_GB2312"/>
          <w:color w:val="0000FF"/>
          <w:sz w:val="28"/>
          <w:szCs w:val="28"/>
          <w:lang w:eastAsia="zh-CN"/>
        </w:rPr>
        <w:t>至</w:t>
      </w:r>
      <w:r>
        <w:rPr>
          <w:rFonts w:hint="eastAsia" w:ascii="仿宋_GB2312" w:eastAsia="仿宋_GB2312"/>
          <w:b/>
          <w:color w:val="0000FF"/>
          <w:sz w:val="28"/>
          <w:szCs w:val="28"/>
          <w:lang w:eastAsia="zh-CN"/>
        </w:rPr>
        <w:t>李全清</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授权代表（签名或签章）：</w:t>
      </w:r>
    </w:p>
    <w:p>
      <w:pPr>
        <w:rPr>
          <w:rFonts w:hint="eastAsia" w:ascii="仿宋_GB2312" w:eastAsia="仿宋_GB2312"/>
          <w:b/>
          <w:sz w:val="28"/>
          <w:szCs w:val="28"/>
        </w:rPr>
      </w:pPr>
      <w:r>
        <w:rPr>
          <w:rFonts w:hint="eastAsia" w:ascii="仿宋_GB2312" w:eastAsia="仿宋_GB2312"/>
          <w:sz w:val="28"/>
          <w:szCs w:val="28"/>
        </w:rPr>
        <w:t xml:space="preserve">                                签字日期：</w:t>
      </w: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rPr>
          <w:rFonts w:hint="default" w:ascii="仿宋_GB2312" w:eastAsia="仿宋_GB2312"/>
          <w:color w:val="auto"/>
          <w:sz w:val="28"/>
          <w:szCs w:val="28"/>
          <w:lang w:val="en-US" w:eastAsia="zh-CN"/>
        </w:rPr>
      </w:pPr>
    </w:p>
    <w:sectPr>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6F040E86"/>
    <w:multiLevelType w:val="singleLevel"/>
    <w:tmpl w:val="6F040E86"/>
    <w:lvl w:ilvl="0" w:tentative="0">
      <w:start w:val="2"/>
      <w:numFmt w:val="decimal"/>
      <w:suff w:val="nothing"/>
      <w:lvlText w:val="%1、"/>
      <w:lvlJc w:val="left"/>
      <w:pPr>
        <w:ind w:left="210"/>
      </w:pPr>
    </w:lvl>
  </w:abstractNum>
  <w:num w:numId="1">
    <w:abstractNumId w:val="1"/>
  </w:num>
  <w:num w:numId="2">
    <w:abstractNumId w:val="2"/>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26300"/>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3175A1E"/>
    <w:rsid w:val="03CC35F1"/>
    <w:rsid w:val="03E436D3"/>
    <w:rsid w:val="0423636D"/>
    <w:rsid w:val="04E15802"/>
    <w:rsid w:val="05F62028"/>
    <w:rsid w:val="06C929F2"/>
    <w:rsid w:val="083B38CE"/>
    <w:rsid w:val="083D3F56"/>
    <w:rsid w:val="08806402"/>
    <w:rsid w:val="08CA7F4E"/>
    <w:rsid w:val="094258EF"/>
    <w:rsid w:val="09993A03"/>
    <w:rsid w:val="0A047221"/>
    <w:rsid w:val="0A0901C8"/>
    <w:rsid w:val="0D0A605F"/>
    <w:rsid w:val="0DFC1491"/>
    <w:rsid w:val="0E4F2C23"/>
    <w:rsid w:val="0EC46B13"/>
    <w:rsid w:val="0F454D3F"/>
    <w:rsid w:val="0FB0474F"/>
    <w:rsid w:val="0FDE47C7"/>
    <w:rsid w:val="10077F58"/>
    <w:rsid w:val="104501EF"/>
    <w:rsid w:val="121B22D6"/>
    <w:rsid w:val="12332CE0"/>
    <w:rsid w:val="133E6E16"/>
    <w:rsid w:val="14197C48"/>
    <w:rsid w:val="1A33768E"/>
    <w:rsid w:val="1B356450"/>
    <w:rsid w:val="1C7E1688"/>
    <w:rsid w:val="1C8160E7"/>
    <w:rsid w:val="1CAB7BE0"/>
    <w:rsid w:val="1DC136C9"/>
    <w:rsid w:val="214D2E1E"/>
    <w:rsid w:val="21D2437C"/>
    <w:rsid w:val="21F73AF2"/>
    <w:rsid w:val="23883F50"/>
    <w:rsid w:val="24A35529"/>
    <w:rsid w:val="24C93CD8"/>
    <w:rsid w:val="24E835CF"/>
    <w:rsid w:val="27B106C3"/>
    <w:rsid w:val="282A37D0"/>
    <w:rsid w:val="28754C22"/>
    <w:rsid w:val="29AB06DF"/>
    <w:rsid w:val="29EF4459"/>
    <w:rsid w:val="2A62363C"/>
    <w:rsid w:val="2AFF2879"/>
    <w:rsid w:val="2B4645EA"/>
    <w:rsid w:val="2DF22FC7"/>
    <w:rsid w:val="2FFE36B1"/>
    <w:rsid w:val="305B02AF"/>
    <w:rsid w:val="310A5319"/>
    <w:rsid w:val="326329B3"/>
    <w:rsid w:val="34481C4C"/>
    <w:rsid w:val="364C51F0"/>
    <w:rsid w:val="37CA36AB"/>
    <w:rsid w:val="386D04A2"/>
    <w:rsid w:val="3A9E2574"/>
    <w:rsid w:val="3B9F0063"/>
    <w:rsid w:val="3C062CAD"/>
    <w:rsid w:val="3D5977E3"/>
    <w:rsid w:val="400A7CF7"/>
    <w:rsid w:val="40282BA2"/>
    <w:rsid w:val="42B5472A"/>
    <w:rsid w:val="467B56CD"/>
    <w:rsid w:val="47807B49"/>
    <w:rsid w:val="49806F97"/>
    <w:rsid w:val="4A1D777A"/>
    <w:rsid w:val="4BEB70CE"/>
    <w:rsid w:val="4C2439BA"/>
    <w:rsid w:val="4C6D2F2E"/>
    <w:rsid w:val="4C6D4D7D"/>
    <w:rsid w:val="4C6F1F1E"/>
    <w:rsid w:val="4E8A3DE2"/>
    <w:rsid w:val="4E9372E6"/>
    <w:rsid w:val="4EF83610"/>
    <w:rsid w:val="4FC1072C"/>
    <w:rsid w:val="50350D26"/>
    <w:rsid w:val="51C85998"/>
    <w:rsid w:val="526A207D"/>
    <w:rsid w:val="53966193"/>
    <w:rsid w:val="54DA0463"/>
    <w:rsid w:val="558D3BDC"/>
    <w:rsid w:val="56F435CB"/>
    <w:rsid w:val="57181B7C"/>
    <w:rsid w:val="579A163B"/>
    <w:rsid w:val="58251DDC"/>
    <w:rsid w:val="5953468B"/>
    <w:rsid w:val="59A06F0E"/>
    <w:rsid w:val="5ACF5D45"/>
    <w:rsid w:val="5D634D0C"/>
    <w:rsid w:val="5E513B46"/>
    <w:rsid w:val="5F533CAB"/>
    <w:rsid w:val="6223212B"/>
    <w:rsid w:val="66296C18"/>
    <w:rsid w:val="66886A01"/>
    <w:rsid w:val="68BB783B"/>
    <w:rsid w:val="6998730F"/>
    <w:rsid w:val="6A45164A"/>
    <w:rsid w:val="6BFA79CF"/>
    <w:rsid w:val="6CDE16B5"/>
    <w:rsid w:val="6D2A14DA"/>
    <w:rsid w:val="6DF65BBA"/>
    <w:rsid w:val="6EE72E54"/>
    <w:rsid w:val="6F286C4E"/>
    <w:rsid w:val="6F4D07E7"/>
    <w:rsid w:val="70EB02B8"/>
    <w:rsid w:val="71A34979"/>
    <w:rsid w:val="724E1F86"/>
    <w:rsid w:val="72FE5A07"/>
    <w:rsid w:val="73A961CB"/>
    <w:rsid w:val="73F30113"/>
    <w:rsid w:val="7481717E"/>
    <w:rsid w:val="74E73BF7"/>
    <w:rsid w:val="75037D3A"/>
    <w:rsid w:val="765207B1"/>
    <w:rsid w:val="77676C2F"/>
    <w:rsid w:val="782F64FC"/>
    <w:rsid w:val="791E4FA3"/>
    <w:rsid w:val="7A1268BD"/>
    <w:rsid w:val="7BBC59D1"/>
    <w:rsid w:val="7F5D6717"/>
    <w:rsid w:val="7F7C2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101"/>
    <w:basedOn w:val="14"/>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2</TotalTime>
  <ScaleCrop>false</ScaleCrop>
  <LinksUpToDate>false</LinksUpToDate>
  <CharactersWithSpaces>11263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2021-11-30T08:21:42Z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9C715AAECA884F55A9461866D6FA45E2</vt:lpwstr>
  </property>
</Properties>
</file>