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val="en-US" w:eastAsia="zh-CN"/>
        </w:rPr>
        <w:t>焦区更换除尘布袋询价公告</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日期：202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14</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p>
    <w:p>
      <w:pPr>
        <w:pStyle w:val="18"/>
        <w:widowControl/>
        <w:numPr>
          <w:ilvl w:val="0"/>
          <w:numId w:val="1"/>
        </w:numPr>
        <w:shd w:val="clear" w:color="auto" w:fill="FFFFFF"/>
        <w:spacing w:line="440" w:lineRule="exact"/>
        <w:ind w:left="1140" w:leftChars="0" w:firstLineChars="0"/>
        <w:rPr>
          <w:rFonts w:ascii="宋体" w:hAnsi="宋体" w:eastAsia="宋体" w:cs="宋体"/>
          <w:bCs/>
          <w:color w:val="auto"/>
          <w:kern w:val="0"/>
          <w:sz w:val="24"/>
          <w:szCs w:val="24"/>
        </w:rPr>
      </w:pPr>
      <w:r>
        <w:rPr>
          <w:rFonts w:hint="eastAsia" w:ascii="宋体" w:hAnsi="宋体" w:eastAsia="宋体" w:cs="宋体"/>
          <w:b/>
          <w:bCs/>
          <w:color w:val="auto"/>
          <w:kern w:val="0"/>
          <w:sz w:val="28"/>
          <w:szCs w:val="28"/>
          <w:lang w:val="en-US" w:eastAsia="zh-CN"/>
        </w:rPr>
        <w:t>询价</w:t>
      </w:r>
      <w:r>
        <w:rPr>
          <w:rFonts w:ascii="宋体" w:hAnsi="宋体" w:eastAsia="宋体" w:cs="宋体"/>
          <w:b/>
          <w:bCs/>
          <w:color w:val="auto"/>
          <w:kern w:val="0"/>
          <w:sz w:val="28"/>
          <w:szCs w:val="28"/>
        </w:rPr>
        <w:t>条件</w:t>
      </w:r>
    </w:p>
    <w:p>
      <w:pPr>
        <w:pStyle w:val="18"/>
        <w:widowControl/>
        <w:numPr>
          <w:ilvl w:val="0"/>
          <w:numId w:val="0"/>
        </w:numPr>
        <w:shd w:val="clear" w:color="auto" w:fill="FFFFFF"/>
        <w:spacing w:line="440" w:lineRule="exact"/>
        <w:ind w:left="420" w:leftChars="0"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发包</w:t>
      </w:r>
      <w:r>
        <w:rPr>
          <w:rFonts w:ascii="宋体" w:hAnsi="宋体" w:eastAsia="宋体" w:cs="宋体"/>
          <w:bCs/>
          <w:color w:val="auto"/>
          <w:kern w:val="0"/>
          <w:sz w:val="24"/>
          <w:szCs w:val="24"/>
        </w:rPr>
        <w:t>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8"/>
        <w:widowControl/>
        <w:numPr>
          <w:ilvl w:val="0"/>
          <w:numId w:val="1"/>
        </w:numPr>
        <w:shd w:val="clear" w:color="auto" w:fill="FFFFFF"/>
        <w:spacing w:line="440" w:lineRule="exact"/>
        <w:ind w:left="1140" w:leftChars="0" w:firstLineChars="0"/>
        <w:rPr>
          <w:rFonts w:hint="eastAsia" w:ascii="宋体" w:hAnsi="宋体" w:eastAsia="宋体" w:cs="宋体"/>
          <w:b w:val="0"/>
          <w:bCs w:val="0"/>
          <w:sz w:val="24"/>
          <w:szCs w:val="24"/>
          <w:lang w:val="en-US" w:eastAsia="zh-CN"/>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对损坏及旧除尘布袋进行更换，共计5040条，确保更换质量，更换下的废旧布袋割断处理，并每日使用车辆倒运至指定地点。</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车辆由承揽方提供，每日更换下的废旧布袋运输至指定场地处置；</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承包方须交纳60万保证金方可签订合同，保证金性质明确为60万元合同安全履约保证金，已在芜湖新兴铸管缴纳过，需要提交缴纳证明和投标人出具的说明函，说明函明确投标人将在芜湖新兴铸管缴纳的60万元安全保证金同时作为与芜湖新兴新材料订立业务承揽合同的安全履约保证金。</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资格要求</w:t>
      </w:r>
    </w:p>
    <w:p>
      <w:pPr>
        <w:numPr>
          <w:ilvl w:val="0"/>
          <w:numId w:val="0"/>
        </w:numPr>
        <w:snapToGrid w:val="0"/>
        <w:spacing w:line="360" w:lineRule="auto"/>
        <w:ind w:left="479" w:leftChars="228" w:firstLine="578" w:firstLineChars="24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注册资金50万元以上(含50万元)；</w:t>
      </w:r>
    </w:p>
    <w:p>
      <w:pPr>
        <w:numPr>
          <w:ilvl w:val="0"/>
          <w:numId w:val="0"/>
        </w:numPr>
        <w:snapToGrid w:val="0"/>
        <w:spacing w:line="360" w:lineRule="auto"/>
        <w:ind w:left="479" w:leftChars="228" w:firstLine="578" w:firstLineChars="24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营业范围具有从事招标项目相关的作业能力和资质；</w:t>
      </w:r>
    </w:p>
    <w:p>
      <w:pPr>
        <w:pStyle w:val="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有意向且符合资格要求条件的单位可将报名材料发送至李工邮箱（lqq60158@126.com）.</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报名材料：1、报名函、附件2、附件3、附件4；</w:t>
      </w:r>
    </w:p>
    <w:p>
      <w:pPr>
        <w:pStyle w:val="2"/>
        <w:numPr>
          <w:ilvl w:val="0"/>
          <w:numId w:val="2"/>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营业执照、银行开户许可证；</w:t>
      </w:r>
    </w:p>
    <w:p>
      <w:pPr>
        <w:pStyle w:val="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Cs/>
          <w:color w:val="auto"/>
          <w:kern w:val="0"/>
          <w:sz w:val="24"/>
          <w:szCs w:val="24"/>
          <w:lang w:val="en-US" w:eastAsia="zh-CN" w:bidi="ar-SA"/>
        </w:rPr>
        <w:t>报名阶段资质审查通过后</w:t>
      </w:r>
      <w:r>
        <w:rPr>
          <w:rFonts w:hint="eastAsia" w:ascii="宋体" w:hAnsi="宋体" w:eastAsia="宋体" w:cs="宋体"/>
          <w:b w:val="0"/>
          <w:bCs/>
          <w:color w:val="FF0000"/>
          <w:kern w:val="0"/>
          <w:sz w:val="24"/>
          <w:szCs w:val="24"/>
          <w:lang w:val="en-US" w:eastAsia="zh-CN" w:bidi="ar-SA"/>
        </w:rPr>
        <w:t>方视为报名成功。</w:t>
      </w:r>
    </w:p>
    <w:p>
      <w:pPr>
        <w:pStyle w:val="18"/>
        <w:widowControl/>
        <w:numPr>
          <w:ilvl w:val="0"/>
          <w:numId w:val="1"/>
        </w:numPr>
        <w:shd w:val="clear" w:color="auto" w:fill="FFFFFF"/>
        <w:spacing w:line="440" w:lineRule="exact"/>
        <w:ind w:left="1140" w:leftChars="0" w:firstLineChars="0"/>
        <w:rPr>
          <w:rFonts w:hint="default" w:ascii="宋体" w:hAnsi="宋体" w:eastAsia="宋体" w:cs="宋体"/>
          <w:bCs/>
          <w:strike w:val="0"/>
          <w:dstrike w:val="0"/>
          <w:color w:val="FF0000"/>
          <w:kern w:val="0"/>
          <w:sz w:val="24"/>
          <w:szCs w:val="24"/>
          <w:lang w:val="en-US" w:eastAsia="zh-CN" w:bidi="ar-SA"/>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七</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八</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承包投标方责任：</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1.投标方要求具备规定人数以上队伍的能力，有倒班管理能力。</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2.投标方特种设备操作人员要有相关操作资格证。</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3.投标方人员素质要求：男性年龄不超过55岁，身体健康（入厂需有健康体检报告和职业卫生体检报告）。</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4.投标方要按照招标方生产工艺操作标准和质量控制标准完成生产任务。</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5.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6.投标方人员在招标方区域擅自从事本协议以外的作业或违反招标方规章制度造成招标方经济损失，投标方应予赔偿。</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7.投标方人员在招标方现场生产的过程中，必须执行相关的各项管理制度，如有违规违纪、设备损坏，按招标方的相关考核办法对投标方进行考核，考核在当月结算中体现。</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8.投标方负责按招标方要求搞好作业区域内的安全、环保及综合治理工作等，签订相关安全、环保、综治协议。</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9.投标方须遵守招标方的现场管理制度，必须符合6S相关标准和要求，如有违反，按招标方现场和6S管理制度给予考核。</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10.清理所需水、电等，接口由招标方指定，材料由投标方方准备。</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11.投标方项目实施，每日必须保证充足的人力、物力投入，确保工期进度。</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12.投标方必须按照合同约定时间完成项目，拖延一日考核2000元。由于项目拖延造成的一切损失由投标方承担。</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13.投标方中标不签合同或在二个月内人员、产量任何一项未达到要求该投标方将已于开除，60万保证金没收；一旦发生重大生产、安全、质量事故影响，将扣除该费用，终止合同。</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凡有兴趣的合格投标人，可与技术咨询人联系（ 商工：13909639622 ），到我公司现场勘察及交流。</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 xml:space="preserve">    付款方式：承揽完毕后，费用一次性结算，结算时承揽方需在当月18日前持有效增值税专用发票到甲方相关部门签字后交财务管理部挂账，次月付款。</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 xml:space="preserve"> 合同期限：60天</w:t>
      </w:r>
    </w:p>
    <w:p>
      <w:pPr>
        <w:pStyle w:val="2"/>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拦标价：13万元</w:t>
      </w: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jc w:val="righ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芜湖新兴铸管招标办</w:t>
      </w:r>
    </w:p>
    <w:p>
      <w:pPr>
        <w:pStyle w:val="2"/>
        <w:ind w:left="0" w:leftChars="0" w:firstLine="0" w:firstLineChars="0"/>
        <w:jc w:val="righ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2022.02.14</w:t>
      </w:r>
    </w:p>
    <w:p>
      <w:pPr>
        <w:pStyle w:val="2"/>
        <w:ind w:left="0" w:leftChars="0" w:firstLine="0" w:firstLineChars="0"/>
        <w:jc w:val="righ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附件1：</w:t>
      </w:r>
      <w:r>
        <w:rPr>
          <w:rFonts w:hint="eastAsia" w:ascii="宋体" w:hAnsi="宋体" w:eastAsia="宋体" w:cs="宋体"/>
          <w:color w:val="FF0000"/>
          <w:kern w:val="0"/>
          <w:sz w:val="24"/>
          <w:szCs w:val="24"/>
          <w:lang w:val="zh-CN" w:eastAsia="zh-CN"/>
        </w:rPr>
        <w:t>公平交易承诺函</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附件2：法人授权委托书</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附件3：报名函</w:t>
      </w: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sectPr>
          <w:footerReference r:id="rId3" w:type="default"/>
          <w:pgSz w:w="11900" w:h="16840"/>
          <w:pgMar w:top="1582" w:right="981" w:bottom="278" w:left="1361" w:header="720" w:footer="720" w:gutter="0"/>
          <w:cols w:space="0" w:num="1"/>
          <w:rtlGutter w:val="0"/>
          <w:docGrid w:linePitch="0" w:charSpace="0"/>
        </w:sectPr>
      </w:pPr>
      <w:bookmarkStart w:id="0" w:name="_GoBack"/>
      <w:bookmarkEnd w:id="0"/>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w:t>
      </w:r>
      <w:r>
        <w:rPr>
          <w:rFonts w:hint="eastAsia"/>
          <w:color w:val="auto"/>
          <w:sz w:val="28"/>
          <w:szCs w:val="28"/>
          <w:lang w:val="en-US" w:eastAsia="zh-CN"/>
        </w:rPr>
        <w:t>报价</w:t>
      </w:r>
      <w:r>
        <w:rPr>
          <w:rFonts w:hint="eastAsia"/>
          <w:color w:val="auto"/>
          <w:sz w:val="28"/>
          <w:szCs w:val="28"/>
        </w:rPr>
        <w:t>活动及合同谈判过程中所签署的一切文件和处理与之相关的一切事宜，本单位均予以承认。代理人无转让委托权。</w:t>
      </w:r>
    </w:p>
    <w:p>
      <w:pPr>
        <w:pStyle w:val="12"/>
        <w:widowControl/>
        <w:ind w:firstLine="420"/>
        <w:rPr>
          <w:rFonts w:hint="default" w:eastAsia="宋体"/>
          <w:color w:val="auto"/>
          <w:sz w:val="28"/>
          <w:szCs w:val="28"/>
          <w:lang w:val="en-US" w:eastAsia="zh-CN"/>
        </w:rPr>
      </w:pPr>
      <w:r>
        <w:rPr>
          <w:rFonts w:hint="eastAsia"/>
          <w:color w:val="auto"/>
          <w:sz w:val="28"/>
          <w:szCs w:val="28"/>
        </w:rPr>
        <w:t>特此委托。</w:t>
      </w:r>
      <w:r>
        <w:rPr>
          <w:color w:val="auto"/>
          <w:sz w:val="28"/>
          <w:szCs w:val="28"/>
        </w:rPr>
        <w:t>本授权有效期为</w:t>
      </w:r>
      <w:r>
        <w:rPr>
          <w:rFonts w:hint="eastAsia"/>
          <w:color w:val="auto"/>
          <w:sz w:val="28"/>
          <w:szCs w:val="28"/>
        </w:rPr>
        <w:t>：</w:t>
      </w:r>
      <w:r>
        <w:rPr>
          <w:rFonts w:hint="eastAsia"/>
          <w:color w:val="auto"/>
          <w:sz w:val="28"/>
          <w:szCs w:val="28"/>
          <w:lang w:val="en-US" w:eastAsia="zh-CN"/>
        </w:rPr>
        <w:t>90天。</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tabs>
          <w:tab w:val="left" w:pos="720"/>
          <w:tab w:val="left" w:pos="7200"/>
        </w:tabs>
        <w:snapToGrid w:val="0"/>
        <w:spacing w:line="240" w:lineRule="atLeast"/>
        <w:jc w:val="left"/>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附件4</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5"/>
          <w:rFonts w:hint="eastAsia" w:ascii="仿宋_GB2312" w:eastAsia="仿宋_GB2312"/>
          <w:b/>
          <w:sz w:val="28"/>
          <w:szCs w:val="28"/>
        </w:rPr>
        <w:t>发邮件至</w:t>
      </w:r>
      <w:r>
        <w:rPr>
          <w:rStyle w:val="15"/>
          <w:rFonts w:hint="eastAsia" w:ascii="黑体" w:hAnsi="黑体" w:eastAsia="黑体" w:cs="黑体"/>
          <w:b/>
          <w:sz w:val="28"/>
          <w:szCs w:val="28"/>
          <w:lang w:val="en-US" w:eastAsia="zh-CN"/>
        </w:rPr>
        <w:t>lqq60158</w:t>
      </w:r>
      <w:r>
        <w:rPr>
          <w:rStyle w:val="15"/>
          <w:rFonts w:hint="eastAsia" w:ascii="黑体" w:hAnsi="黑体" w:eastAsia="黑体" w:cs="黑体"/>
          <w:b/>
          <w:sz w:val="28"/>
          <w:szCs w:val="28"/>
        </w:rPr>
        <w:t>@</w:t>
      </w:r>
      <w:r>
        <w:rPr>
          <w:rStyle w:val="15"/>
          <w:rFonts w:hint="eastAsia" w:ascii="黑体" w:hAnsi="黑体" w:eastAsia="黑体" w:cs="黑体"/>
          <w:b/>
          <w:sz w:val="28"/>
          <w:szCs w:val="28"/>
          <w:lang w:val="en-US" w:eastAsia="zh-CN"/>
        </w:rPr>
        <w:t>126</w:t>
      </w:r>
      <w:r>
        <w:rPr>
          <w:rStyle w:val="15"/>
          <w:rFonts w:hint="eastAsia" w:ascii="黑体" w:hAnsi="黑体" w:eastAsia="黑体" w:cs="黑体"/>
          <w:b/>
          <w:sz w:val="28"/>
          <w:szCs w:val="28"/>
        </w:rPr>
        <w:t>.com</w:t>
      </w:r>
      <w:r>
        <w:rPr>
          <w:rStyle w:val="15"/>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default" w:ascii="仿宋_GB2312" w:eastAsia="仿宋_GB2312"/>
          <w:color w:val="auto"/>
          <w:sz w:val="28"/>
          <w:szCs w:val="28"/>
          <w:lang w:val="en-US" w:eastAsia="zh-CN"/>
        </w:rPr>
      </w:pPr>
      <w:r>
        <w:rPr>
          <w:rFonts w:hint="eastAsia" w:ascii="仿宋_GB2312" w:eastAsia="仿宋_GB2312"/>
          <w:sz w:val="28"/>
          <w:szCs w:val="28"/>
        </w:rPr>
        <w:t xml:space="preserve">                                签字日期：</w:t>
      </w: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F040E86"/>
    <w:multiLevelType w:val="singleLevel"/>
    <w:tmpl w:val="6F040E86"/>
    <w:lvl w:ilvl="0" w:tentative="0">
      <w:start w:val="2"/>
      <w:numFmt w:val="decimal"/>
      <w:suff w:val="nothing"/>
      <w:lvlText w:val="%1、"/>
      <w:lvlJc w:val="left"/>
      <w:pPr>
        <w:ind w:left="21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26300"/>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4E15802"/>
    <w:rsid w:val="05F62028"/>
    <w:rsid w:val="06C929F2"/>
    <w:rsid w:val="083B38CE"/>
    <w:rsid w:val="083D3F56"/>
    <w:rsid w:val="08806402"/>
    <w:rsid w:val="08CA7F4E"/>
    <w:rsid w:val="094258EF"/>
    <w:rsid w:val="09993A03"/>
    <w:rsid w:val="0A047221"/>
    <w:rsid w:val="0A0901C8"/>
    <w:rsid w:val="0D0A605F"/>
    <w:rsid w:val="0DFC1491"/>
    <w:rsid w:val="0E4F2C23"/>
    <w:rsid w:val="0EC46B13"/>
    <w:rsid w:val="0F454D3F"/>
    <w:rsid w:val="0FB0474F"/>
    <w:rsid w:val="0FDE47C7"/>
    <w:rsid w:val="10077F58"/>
    <w:rsid w:val="104501EF"/>
    <w:rsid w:val="121B22D6"/>
    <w:rsid w:val="12332CE0"/>
    <w:rsid w:val="133E6E16"/>
    <w:rsid w:val="14197C48"/>
    <w:rsid w:val="1A33768E"/>
    <w:rsid w:val="1B356450"/>
    <w:rsid w:val="1C7E1688"/>
    <w:rsid w:val="1C8160E7"/>
    <w:rsid w:val="1CAB7BE0"/>
    <w:rsid w:val="1DC136C9"/>
    <w:rsid w:val="1DC4659B"/>
    <w:rsid w:val="214D2E1E"/>
    <w:rsid w:val="21D2437C"/>
    <w:rsid w:val="21F73AF2"/>
    <w:rsid w:val="22854203"/>
    <w:rsid w:val="23883F50"/>
    <w:rsid w:val="23DA603E"/>
    <w:rsid w:val="24A35529"/>
    <w:rsid w:val="24BB79C6"/>
    <w:rsid w:val="24C93CD8"/>
    <w:rsid w:val="24E835CF"/>
    <w:rsid w:val="26B50445"/>
    <w:rsid w:val="27B106C3"/>
    <w:rsid w:val="27D56E57"/>
    <w:rsid w:val="282A37D0"/>
    <w:rsid w:val="28754C22"/>
    <w:rsid w:val="29AB06DF"/>
    <w:rsid w:val="29EF4459"/>
    <w:rsid w:val="2A62363C"/>
    <w:rsid w:val="2AFF2879"/>
    <w:rsid w:val="2B4645EA"/>
    <w:rsid w:val="2DF22FC7"/>
    <w:rsid w:val="2FFE36B1"/>
    <w:rsid w:val="305B02AF"/>
    <w:rsid w:val="310A5319"/>
    <w:rsid w:val="326329B3"/>
    <w:rsid w:val="34481C4C"/>
    <w:rsid w:val="364C51F0"/>
    <w:rsid w:val="36624145"/>
    <w:rsid w:val="37CA36AB"/>
    <w:rsid w:val="386D04A2"/>
    <w:rsid w:val="38A30230"/>
    <w:rsid w:val="391B05DB"/>
    <w:rsid w:val="3A9E2574"/>
    <w:rsid w:val="3B9F0063"/>
    <w:rsid w:val="3C062CAD"/>
    <w:rsid w:val="3D5977E3"/>
    <w:rsid w:val="400A7CF7"/>
    <w:rsid w:val="40282BA2"/>
    <w:rsid w:val="42B5472A"/>
    <w:rsid w:val="467B56CD"/>
    <w:rsid w:val="47807B49"/>
    <w:rsid w:val="49806F97"/>
    <w:rsid w:val="49F7299F"/>
    <w:rsid w:val="4A095621"/>
    <w:rsid w:val="4A1D777A"/>
    <w:rsid w:val="4B306168"/>
    <w:rsid w:val="4BEB70CE"/>
    <w:rsid w:val="4BF03B4A"/>
    <w:rsid w:val="4C2439BA"/>
    <w:rsid w:val="4C6D2F2E"/>
    <w:rsid w:val="4C6D4D7D"/>
    <w:rsid w:val="4C6F1F1E"/>
    <w:rsid w:val="4E8A3DE2"/>
    <w:rsid w:val="4E9372E6"/>
    <w:rsid w:val="4EF83610"/>
    <w:rsid w:val="4FC1072C"/>
    <w:rsid w:val="50350D26"/>
    <w:rsid w:val="517A638F"/>
    <w:rsid w:val="51C85998"/>
    <w:rsid w:val="526A207D"/>
    <w:rsid w:val="53966193"/>
    <w:rsid w:val="54DA0463"/>
    <w:rsid w:val="558D3BDC"/>
    <w:rsid w:val="56F435CB"/>
    <w:rsid w:val="57181B7C"/>
    <w:rsid w:val="579A163B"/>
    <w:rsid w:val="58251DDC"/>
    <w:rsid w:val="58AB32D2"/>
    <w:rsid w:val="5953468B"/>
    <w:rsid w:val="59A06F0E"/>
    <w:rsid w:val="5ACF5D45"/>
    <w:rsid w:val="5C3F445D"/>
    <w:rsid w:val="5C7B2FBB"/>
    <w:rsid w:val="5D634D0C"/>
    <w:rsid w:val="5E513B46"/>
    <w:rsid w:val="5F533CAB"/>
    <w:rsid w:val="6062696C"/>
    <w:rsid w:val="6223212B"/>
    <w:rsid w:val="630B32EB"/>
    <w:rsid w:val="649E768D"/>
    <w:rsid w:val="66296C18"/>
    <w:rsid w:val="66886A01"/>
    <w:rsid w:val="68BB783B"/>
    <w:rsid w:val="6998730F"/>
    <w:rsid w:val="6A45164A"/>
    <w:rsid w:val="6B6712DB"/>
    <w:rsid w:val="6BFA79CF"/>
    <w:rsid w:val="6CD97FB6"/>
    <w:rsid w:val="6CDE16B5"/>
    <w:rsid w:val="6D2A14DA"/>
    <w:rsid w:val="6DF65BBA"/>
    <w:rsid w:val="6E777A87"/>
    <w:rsid w:val="6EE72E54"/>
    <w:rsid w:val="6F286C4E"/>
    <w:rsid w:val="6F4D07E7"/>
    <w:rsid w:val="70EB02B8"/>
    <w:rsid w:val="71A34979"/>
    <w:rsid w:val="724E1F86"/>
    <w:rsid w:val="72577F7F"/>
    <w:rsid w:val="72FE5A07"/>
    <w:rsid w:val="73A961CB"/>
    <w:rsid w:val="73F30113"/>
    <w:rsid w:val="7481717E"/>
    <w:rsid w:val="74E73BF7"/>
    <w:rsid w:val="75037D3A"/>
    <w:rsid w:val="765207B1"/>
    <w:rsid w:val="77136FB3"/>
    <w:rsid w:val="77676C2F"/>
    <w:rsid w:val="782F64FC"/>
    <w:rsid w:val="791E4FA3"/>
    <w:rsid w:val="79553295"/>
    <w:rsid w:val="798968C0"/>
    <w:rsid w:val="7A1268BD"/>
    <w:rsid w:val="7BBC59D1"/>
    <w:rsid w:val="7E1E2724"/>
    <w:rsid w:val="7ED20D09"/>
    <w:rsid w:val="7F5D6717"/>
    <w:rsid w:val="7F7C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2022-02-14T02:05:43Z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9C715AAECA884F55A9461866D6FA45E2</vt:lpwstr>
  </property>
</Properties>
</file>