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F7B" w:rsidRDefault="00961F7B">
      <w:pPr>
        <w:spacing w:line="360" w:lineRule="auto"/>
        <w:jc w:val="left"/>
        <w:rPr>
          <w:b/>
          <w:bCs/>
          <w:sz w:val="44"/>
          <w:szCs w:val="44"/>
        </w:rPr>
      </w:pPr>
      <w:r w:rsidRPr="0081128C">
        <w:rPr>
          <w:rFonts w:hint="eastAsia"/>
          <w:b/>
          <w:bCs/>
          <w:sz w:val="44"/>
          <w:szCs w:val="44"/>
        </w:rPr>
        <w:t>关于铸造园大门工程招标资质变更的通告</w:t>
      </w:r>
    </w:p>
    <w:p w:rsidR="00961F7B" w:rsidRDefault="00961F7B">
      <w:pPr>
        <w:spacing w:line="360" w:lineRule="auto"/>
        <w:rPr>
          <w:sz w:val="30"/>
          <w:szCs w:val="30"/>
        </w:rPr>
      </w:pPr>
      <w:r>
        <w:rPr>
          <w:sz w:val="30"/>
          <w:szCs w:val="30"/>
        </w:rPr>
        <w:t xml:space="preserve">    </w:t>
      </w:r>
      <w:r>
        <w:rPr>
          <w:rFonts w:hint="eastAsia"/>
          <w:sz w:val="30"/>
          <w:szCs w:val="30"/>
        </w:rPr>
        <w:t>铸造园大门工程招标文件中对投标人要求的资质变更如下：</w:t>
      </w:r>
    </w:p>
    <w:p w:rsidR="00961F7B" w:rsidRDefault="00961F7B">
      <w:pPr>
        <w:pStyle w:val="p0"/>
        <w:spacing w:line="360" w:lineRule="auto"/>
        <w:ind w:firstLine="45"/>
        <w:rPr>
          <w:kern w:val="2"/>
          <w:sz w:val="30"/>
          <w:szCs w:val="30"/>
        </w:rPr>
      </w:pPr>
      <w:r>
        <w:rPr>
          <w:kern w:val="2"/>
          <w:sz w:val="30"/>
          <w:szCs w:val="30"/>
        </w:rPr>
        <w:t xml:space="preserve">    </w:t>
      </w:r>
      <w:r>
        <w:rPr>
          <w:rFonts w:hint="eastAsia"/>
          <w:kern w:val="2"/>
          <w:sz w:val="30"/>
          <w:szCs w:val="30"/>
        </w:rPr>
        <w:t>原投标单位资质要求：</w:t>
      </w:r>
    </w:p>
    <w:p w:rsidR="00961F7B" w:rsidRDefault="00961F7B">
      <w:pPr>
        <w:pStyle w:val="p0"/>
        <w:spacing w:line="360" w:lineRule="auto"/>
        <w:ind w:firstLine="45"/>
        <w:rPr>
          <w:kern w:val="2"/>
          <w:sz w:val="30"/>
          <w:szCs w:val="30"/>
        </w:rPr>
      </w:pPr>
      <w:r>
        <w:rPr>
          <w:rFonts w:hint="eastAsia"/>
          <w:kern w:val="2"/>
          <w:sz w:val="30"/>
          <w:szCs w:val="30"/>
        </w:rPr>
        <w:t>设计方面：投标人须具有国家房屋建筑工程设计乙级资质以上（含乙级）。</w:t>
      </w:r>
    </w:p>
    <w:p w:rsidR="00961F7B" w:rsidRDefault="00961F7B" w:rsidP="00DA6E15">
      <w:pPr>
        <w:pStyle w:val="p0"/>
        <w:spacing w:line="360" w:lineRule="auto"/>
        <w:ind w:leftChars="7" w:left="31680"/>
        <w:rPr>
          <w:kern w:val="2"/>
          <w:sz w:val="30"/>
          <w:szCs w:val="30"/>
        </w:rPr>
      </w:pPr>
      <w:r>
        <w:rPr>
          <w:rFonts w:hint="eastAsia"/>
          <w:kern w:val="2"/>
          <w:sz w:val="30"/>
          <w:szCs w:val="30"/>
        </w:rPr>
        <w:t>施工方面：投标人须具有国家建筑装饰装修工程专业承包叁级及以上资质或房屋建筑工程总承包叁级以上（含叁级）资质。</w:t>
      </w:r>
    </w:p>
    <w:p w:rsidR="00961F7B" w:rsidRDefault="00961F7B" w:rsidP="00DA6E15">
      <w:pPr>
        <w:pStyle w:val="p0"/>
        <w:spacing w:line="360" w:lineRule="auto"/>
        <w:ind w:leftChars="7" w:left="31680"/>
        <w:rPr>
          <w:kern w:val="2"/>
          <w:sz w:val="30"/>
          <w:szCs w:val="30"/>
        </w:rPr>
      </w:pPr>
      <w:r>
        <w:rPr>
          <w:rFonts w:hint="eastAsia"/>
          <w:kern w:val="2"/>
          <w:sz w:val="30"/>
          <w:szCs w:val="30"/>
        </w:rPr>
        <w:t>投标人以联合体形式投标的，必须提交联合体各方共同签订的投标协议。</w:t>
      </w:r>
    </w:p>
    <w:p w:rsidR="00961F7B" w:rsidRDefault="00961F7B" w:rsidP="0081128C">
      <w:pPr>
        <w:spacing w:line="360" w:lineRule="auto"/>
        <w:ind w:firstLineChars="200" w:firstLine="31680"/>
        <w:rPr>
          <w:b/>
          <w:bCs/>
          <w:sz w:val="30"/>
          <w:szCs w:val="30"/>
        </w:rPr>
      </w:pPr>
      <w:r>
        <w:rPr>
          <w:rFonts w:hint="eastAsia"/>
          <w:b/>
          <w:bCs/>
          <w:sz w:val="30"/>
          <w:szCs w:val="30"/>
        </w:rPr>
        <w:t>现根据工程实际情况先对投标人的资质要求变更为：</w:t>
      </w:r>
    </w:p>
    <w:p w:rsidR="00961F7B" w:rsidRDefault="00961F7B" w:rsidP="0081128C">
      <w:pPr>
        <w:spacing w:line="360" w:lineRule="auto"/>
        <w:ind w:firstLineChars="200" w:firstLine="31680"/>
        <w:rPr>
          <w:b/>
          <w:bCs/>
          <w:sz w:val="30"/>
          <w:szCs w:val="30"/>
        </w:rPr>
      </w:pPr>
      <w:r>
        <w:rPr>
          <w:rFonts w:hint="eastAsia"/>
          <w:b/>
          <w:bCs/>
          <w:sz w:val="30"/>
          <w:szCs w:val="30"/>
        </w:rPr>
        <w:t>设计资质要求不变。</w:t>
      </w:r>
    </w:p>
    <w:p w:rsidR="00961F7B" w:rsidRDefault="00961F7B" w:rsidP="0081128C">
      <w:pPr>
        <w:spacing w:line="360" w:lineRule="auto"/>
        <w:ind w:firstLineChars="200" w:firstLine="31680"/>
        <w:rPr>
          <w:b/>
          <w:bCs/>
          <w:sz w:val="30"/>
          <w:szCs w:val="30"/>
        </w:rPr>
      </w:pPr>
      <w:r>
        <w:rPr>
          <w:rFonts w:hint="eastAsia"/>
          <w:b/>
          <w:bCs/>
          <w:sz w:val="30"/>
          <w:szCs w:val="30"/>
        </w:rPr>
        <w:t>施工方面变更为：投标人须具有国家建筑装饰装修工程专业承包叁级及以上资质或钢结构专业承包叁级及以上资质或房屋建筑工程总承包叁级及以上资质。</w:t>
      </w:r>
    </w:p>
    <w:p w:rsidR="00961F7B" w:rsidRDefault="00961F7B" w:rsidP="0081128C">
      <w:pPr>
        <w:pStyle w:val="p0"/>
        <w:spacing w:line="360" w:lineRule="auto"/>
        <w:ind w:leftChars="7" w:left="31680" w:firstLineChars="113" w:firstLine="31680"/>
        <w:rPr>
          <w:b/>
          <w:bCs/>
          <w:kern w:val="2"/>
          <w:sz w:val="30"/>
          <w:szCs w:val="30"/>
        </w:rPr>
      </w:pPr>
      <w:r>
        <w:rPr>
          <w:b/>
          <w:bCs/>
          <w:kern w:val="2"/>
          <w:sz w:val="30"/>
          <w:szCs w:val="30"/>
        </w:rPr>
        <w:t xml:space="preserve">  </w:t>
      </w:r>
      <w:r>
        <w:rPr>
          <w:rFonts w:hint="eastAsia"/>
          <w:b/>
          <w:bCs/>
          <w:kern w:val="2"/>
          <w:sz w:val="30"/>
          <w:szCs w:val="30"/>
        </w:rPr>
        <w:t>投标人以联合体形式投标的，必须提交联合体各方共同签订的投标协议。</w:t>
      </w:r>
    </w:p>
    <w:p w:rsidR="00961F7B" w:rsidRDefault="00961F7B" w:rsidP="0081128C">
      <w:pPr>
        <w:pStyle w:val="p0"/>
        <w:spacing w:line="360" w:lineRule="auto"/>
        <w:ind w:leftChars="7" w:left="31680" w:firstLineChars="113" w:firstLine="31680"/>
        <w:rPr>
          <w:b/>
          <w:bCs/>
          <w:kern w:val="2"/>
          <w:sz w:val="30"/>
          <w:szCs w:val="30"/>
        </w:rPr>
      </w:pPr>
    </w:p>
    <w:p w:rsidR="00961F7B" w:rsidRDefault="00961F7B" w:rsidP="0081128C">
      <w:pPr>
        <w:pStyle w:val="p0"/>
        <w:spacing w:line="360" w:lineRule="auto"/>
        <w:ind w:leftChars="7" w:left="31680" w:firstLineChars="113" w:firstLine="31680"/>
        <w:rPr>
          <w:kern w:val="2"/>
          <w:sz w:val="30"/>
          <w:szCs w:val="30"/>
        </w:rPr>
      </w:pPr>
      <w:r>
        <w:rPr>
          <w:b/>
          <w:bCs/>
          <w:kern w:val="2"/>
          <w:sz w:val="30"/>
          <w:szCs w:val="30"/>
        </w:rPr>
        <w:t xml:space="preserve">                           </w:t>
      </w:r>
      <w:r>
        <w:rPr>
          <w:rFonts w:hint="eastAsia"/>
          <w:kern w:val="2"/>
          <w:sz w:val="30"/>
          <w:szCs w:val="30"/>
        </w:rPr>
        <w:t>芜湖新兴铸管有限责任责任公司</w:t>
      </w:r>
    </w:p>
    <w:p w:rsidR="00961F7B" w:rsidRDefault="00961F7B" w:rsidP="0081128C">
      <w:pPr>
        <w:pStyle w:val="p0"/>
        <w:spacing w:line="360" w:lineRule="auto"/>
        <w:ind w:leftChars="7" w:left="31680" w:firstLineChars="113" w:firstLine="31680"/>
        <w:rPr>
          <w:kern w:val="2"/>
          <w:sz w:val="30"/>
          <w:szCs w:val="30"/>
        </w:rPr>
      </w:pPr>
      <w:r>
        <w:rPr>
          <w:kern w:val="2"/>
          <w:sz w:val="30"/>
          <w:szCs w:val="30"/>
        </w:rPr>
        <w:t xml:space="preserve">                              2018</w:t>
      </w:r>
      <w:r>
        <w:rPr>
          <w:rFonts w:hint="eastAsia"/>
          <w:kern w:val="2"/>
          <w:sz w:val="30"/>
          <w:szCs w:val="30"/>
        </w:rPr>
        <w:t>年</w:t>
      </w:r>
      <w:r>
        <w:rPr>
          <w:kern w:val="2"/>
          <w:sz w:val="30"/>
          <w:szCs w:val="30"/>
        </w:rPr>
        <w:t>3</w:t>
      </w:r>
      <w:r>
        <w:rPr>
          <w:rFonts w:hint="eastAsia"/>
          <w:kern w:val="2"/>
          <w:sz w:val="30"/>
          <w:szCs w:val="30"/>
        </w:rPr>
        <w:t>月</w:t>
      </w:r>
      <w:r>
        <w:rPr>
          <w:kern w:val="2"/>
          <w:sz w:val="30"/>
          <w:szCs w:val="30"/>
        </w:rPr>
        <w:t>28</w:t>
      </w:r>
      <w:r>
        <w:rPr>
          <w:rFonts w:hint="eastAsia"/>
          <w:kern w:val="2"/>
          <w:sz w:val="30"/>
          <w:szCs w:val="30"/>
        </w:rPr>
        <w:t>日</w:t>
      </w:r>
    </w:p>
    <w:p w:rsidR="00961F7B" w:rsidRDefault="00961F7B" w:rsidP="0081128C">
      <w:pPr>
        <w:spacing w:line="360" w:lineRule="auto"/>
        <w:ind w:firstLineChars="200" w:firstLine="31680"/>
        <w:rPr>
          <w:sz w:val="30"/>
          <w:szCs w:val="30"/>
        </w:rPr>
      </w:pPr>
    </w:p>
    <w:p w:rsidR="00961F7B" w:rsidRDefault="00961F7B">
      <w:r>
        <w:t xml:space="preserve">     </w:t>
      </w:r>
    </w:p>
    <w:sectPr w:rsidR="00961F7B" w:rsidSect="00D7001F">
      <w:pgSz w:w="12240" w:h="15840"/>
      <w:pgMar w:top="1440" w:right="1800" w:bottom="1440" w:left="1800" w:header="720" w:footer="720" w:gutter="0"/>
      <w:cols w: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50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001F"/>
    <w:rsid w:val="00326CA7"/>
    <w:rsid w:val="0081128C"/>
    <w:rsid w:val="009417DC"/>
    <w:rsid w:val="00961F7B"/>
    <w:rsid w:val="00D1083D"/>
    <w:rsid w:val="00D7001F"/>
    <w:rsid w:val="00DA6E15"/>
    <w:rsid w:val="30E210D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01F"/>
    <w:pPr>
      <w:widowControl w:val="0"/>
      <w:jc w:val="both"/>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7001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E75275"/>
    <w:rPr>
      <w:sz w:val="18"/>
      <w:szCs w:val="18"/>
    </w:rPr>
  </w:style>
  <w:style w:type="paragraph" w:styleId="Header">
    <w:name w:val="header"/>
    <w:basedOn w:val="Normal"/>
    <w:link w:val="HeaderChar"/>
    <w:uiPriority w:val="99"/>
    <w:rsid w:val="00D7001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E75275"/>
    <w:rPr>
      <w:sz w:val="18"/>
      <w:szCs w:val="18"/>
    </w:rPr>
  </w:style>
  <w:style w:type="paragraph" w:customStyle="1" w:styleId="p0">
    <w:name w:val="p0"/>
    <w:basedOn w:val="Normal"/>
    <w:uiPriority w:val="99"/>
    <w:rsid w:val="00D7001F"/>
    <w:pPr>
      <w:widowControl/>
    </w:pPr>
    <w:rPr>
      <w:kern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Pages>
  <Words>62</Words>
  <Characters>354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关于铸造园大门工程招标资质变更的通知</dc:title>
  <dc:subject/>
  <dc:creator>Administrator</dc:creator>
  <cp:keywords/>
  <dc:description/>
  <cp:lastModifiedBy>User</cp:lastModifiedBy>
  <cp:revision>7</cp:revision>
  <dcterms:created xsi:type="dcterms:W3CDTF">2018-03-28T13:01:00Z</dcterms:created>
  <dcterms:modified xsi:type="dcterms:W3CDTF">2018-03-28T05:28:00Z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