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径向</w:t>
      </w:r>
      <w:proofErr w:type="gramStart"/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锻</w:t>
      </w:r>
      <w:proofErr w:type="gramEnd"/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剥皮机</w:t>
      </w:r>
      <w:r w:rsidR="00A64545"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安装</w:t>
      </w: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bookmarkStart w:id="0" w:name="_GoBack"/>
      <w:bookmarkEnd w:id="0"/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 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7月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13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招标号：JXD20200700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BPJ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AZ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径向</w:t>
      </w:r>
      <w:proofErr w:type="gramStart"/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锻</w:t>
      </w:r>
      <w:proofErr w:type="gramEnd"/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剥皮机</w:t>
      </w:r>
      <w:r w:rsid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安装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进行招标，投标人须具有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国家建设部门颁发的</w:t>
      </w:r>
      <w:r w:rsidR="00A64545" w:rsidRPr="00A64545">
        <w:rPr>
          <w:rFonts w:ascii="宋体" w:hAnsi="宋体" w:hint="eastAsia"/>
          <w:bCs/>
          <w:color w:val="FF0000"/>
          <w:sz w:val="24"/>
          <w:szCs w:val="24"/>
        </w:rPr>
        <w:t>机电工程施工总承包</w:t>
      </w:r>
      <w:r w:rsidR="00A64545" w:rsidRPr="00A64545">
        <w:rPr>
          <w:rFonts w:hint="eastAsia"/>
          <w:color w:val="FF0000"/>
          <w:sz w:val="24"/>
          <w:szCs w:val="24"/>
        </w:rPr>
        <w:t>叁级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及以上资质（含叁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级）证书，不允许投标人以联合体形式投标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。有意向合作的公司可与我公司联系并网上报名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周 伟    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任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涛    15955373323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</w:t>
      </w:r>
      <w:proofErr w:type="gramStart"/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参标单位</w:t>
      </w:r>
      <w:proofErr w:type="gramEnd"/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1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21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9：30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</w:t>
      </w:r>
      <w:proofErr w:type="gramStart"/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三山区春洲</w:t>
      </w:r>
      <w:proofErr w:type="gramEnd"/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邮   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6E58DF"/>
    <w:rsid w:val="00A64545"/>
    <w:rsid w:val="00AF1735"/>
    <w:rsid w:val="00C42B42"/>
    <w:rsid w:val="00E3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569</Characters>
  <Application>Microsoft Office Word</Application>
  <DocSecurity>0</DocSecurity>
  <Lines>4</Lines>
  <Paragraphs>1</Paragraphs>
  <ScaleCrop>false</ScaleCrop>
  <Company>china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2020-07-13T02:00:00Z</dcterms:created>
  <dcterms:modified xsi:type="dcterms:W3CDTF">2020-07-13T07:23:00Z</dcterms:modified>
</cp:coreProperties>
</file>