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Default="002052AF" w:rsidP="0083094B">
      <w:pPr>
        <w:widowControl/>
        <w:shd w:val="clear" w:color="auto" w:fill="FFFFFF"/>
        <w:spacing w:line="440" w:lineRule="exact"/>
        <w:ind w:firstLine="482"/>
        <w:jc w:val="center"/>
        <w:rPr>
          <w:rFonts w:ascii="宋体" w:eastAsia="宋体" w:hAnsi="宋体" w:cs="宋体"/>
          <w:b/>
          <w:bCs/>
          <w:color w:val="2A2A2A"/>
          <w:kern w:val="0"/>
          <w:sz w:val="44"/>
          <w:szCs w:val="44"/>
        </w:rPr>
      </w:pPr>
      <w:r w:rsidRPr="002052AF">
        <w:rPr>
          <w:rFonts w:ascii="宋体" w:eastAsia="宋体" w:hAnsi="宋体" w:cs="宋体" w:hint="eastAsia"/>
          <w:b/>
          <w:bCs/>
          <w:color w:val="2A2A2A"/>
          <w:kern w:val="0"/>
          <w:sz w:val="44"/>
          <w:szCs w:val="44"/>
        </w:rPr>
        <w:t>烧结烟气脱硫脱硝烟道整改工程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2052AF">
        <w:rPr>
          <w:rFonts w:ascii="宋体" w:eastAsia="宋体" w:hAnsi="宋体" w:cs="宋体"/>
          <w:color w:val="2A2A2A"/>
          <w:kern w:val="0"/>
          <w:sz w:val="28"/>
          <w:szCs w:val="28"/>
        </w:rPr>
        <w:t>11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WHXX2020110</w:t>
      </w:r>
      <w:r w:rsidR="00742AEA">
        <w:rPr>
          <w:rFonts w:ascii="宋体" w:eastAsia="宋体" w:hAnsi="宋体" w:cs="宋体"/>
          <w:bCs/>
          <w:color w:val="2A2A2A"/>
          <w:kern w:val="0"/>
          <w:sz w:val="28"/>
          <w:szCs w:val="28"/>
        </w:rPr>
        <w:t>1</w:t>
      </w:r>
      <w:r w:rsidR="002052AF">
        <w:rPr>
          <w:rFonts w:ascii="宋体" w:eastAsia="宋体" w:hAnsi="宋体" w:cs="宋体"/>
          <w:bCs/>
          <w:color w:val="2A2A2A"/>
          <w:kern w:val="0"/>
          <w:sz w:val="28"/>
          <w:szCs w:val="28"/>
        </w:rPr>
        <w:t>5YDZG</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2052AF" w:rsidRPr="002052AF">
        <w:rPr>
          <w:rFonts w:ascii="宋体" w:hAnsi="宋体" w:hint="eastAsia"/>
          <w:color w:val="FF0000"/>
          <w:sz w:val="24"/>
          <w:szCs w:val="24"/>
        </w:rPr>
        <w:t>烧结烟气脱硫脱硝烟道整改工程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2052AF">
        <w:rPr>
          <w:rFonts w:ascii="宋体" w:hAnsi="宋体" w:hint="eastAsia"/>
          <w:bCs/>
          <w:sz w:val="24"/>
          <w:szCs w:val="24"/>
        </w:rPr>
        <w:t>投标人须具有国家建设部门颁发的</w:t>
      </w:r>
      <w:r w:rsidR="002052AF" w:rsidRPr="002052AF">
        <w:rPr>
          <w:rFonts w:ascii="宋体" w:hAnsi="宋体" w:hint="eastAsia"/>
          <w:bCs/>
          <w:color w:val="FF0000"/>
          <w:sz w:val="24"/>
          <w:szCs w:val="24"/>
        </w:rPr>
        <w:t>机电工程施工总承包</w:t>
      </w:r>
      <w:r w:rsidR="002052AF" w:rsidRPr="002052AF">
        <w:rPr>
          <w:rFonts w:hint="eastAsia"/>
          <w:color w:val="FF0000"/>
          <w:sz w:val="24"/>
          <w:szCs w:val="24"/>
        </w:rPr>
        <w:t>叁级及以上</w:t>
      </w:r>
      <w:r w:rsidR="002052AF">
        <w:rPr>
          <w:rFonts w:hint="eastAsia"/>
          <w:sz w:val="24"/>
          <w:szCs w:val="24"/>
        </w:rPr>
        <w:t>资质（含叁级）证书</w:t>
      </w:r>
      <w:r w:rsidR="002052AF">
        <w:rPr>
          <w:rFonts w:ascii="宋体" w:hAnsi="宋体" w:hint="eastAsia"/>
          <w:bCs/>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2052AF">
        <w:rPr>
          <w:rFonts w:hAnsi="宋体" w:hint="eastAsia"/>
          <w:sz w:val="24"/>
          <w:szCs w:val="24"/>
        </w:rPr>
        <w:t>注册</w:t>
      </w:r>
      <w:proofErr w:type="gramEnd"/>
      <w:r w:rsidR="002052AF">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742AEA">
        <w:rPr>
          <w:rFonts w:ascii="宋体" w:hAnsi="宋体"/>
          <w:bCs/>
          <w:color w:val="FF0000"/>
          <w:sz w:val="24"/>
          <w:szCs w:val="24"/>
        </w:rPr>
        <w:t>1</w:t>
      </w:r>
      <w:r w:rsidRPr="0083094B">
        <w:rPr>
          <w:rFonts w:ascii="宋体" w:hAnsi="宋体" w:hint="eastAsia"/>
          <w:bCs/>
          <w:sz w:val="24"/>
          <w:szCs w:val="24"/>
        </w:rPr>
        <w:t>月</w:t>
      </w:r>
      <w:r w:rsidR="00742AEA">
        <w:rPr>
          <w:rFonts w:ascii="宋体" w:hAnsi="宋体"/>
          <w:bCs/>
          <w:color w:val="FF0000"/>
          <w:sz w:val="24"/>
          <w:szCs w:val="24"/>
        </w:rPr>
        <w:t>1</w:t>
      </w:r>
      <w:r w:rsidR="002052AF">
        <w:rPr>
          <w:rFonts w:ascii="宋体" w:hAnsi="宋体"/>
          <w:bCs/>
          <w:color w:val="FF0000"/>
          <w:sz w:val="24"/>
          <w:szCs w:val="24"/>
        </w:rPr>
        <w:t>2</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11</w:t>
      </w:r>
      <w:r w:rsidR="00FF5DB0" w:rsidRPr="0083094B">
        <w:rPr>
          <w:rFonts w:ascii="宋体" w:hAnsi="宋体" w:hint="eastAsia"/>
          <w:bCs/>
          <w:sz w:val="24"/>
          <w:szCs w:val="24"/>
        </w:rPr>
        <w:t>月</w:t>
      </w:r>
      <w:r w:rsidR="00243369">
        <w:rPr>
          <w:rFonts w:ascii="宋体" w:hAnsi="宋体"/>
          <w:bCs/>
          <w:color w:val="FF0000"/>
          <w:sz w:val="24"/>
          <w:szCs w:val="24"/>
        </w:rPr>
        <w:t>18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243369">
        <w:rPr>
          <w:rFonts w:ascii="宋体" w:eastAsia="宋体" w:hAnsi="宋体" w:cs="宋体"/>
          <w:bCs/>
          <w:color w:val="FF0000"/>
          <w:kern w:val="0"/>
          <w:sz w:val="24"/>
          <w:szCs w:val="24"/>
        </w:rPr>
        <w:t>19</w:t>
      </w:r>
      <w:r w:rsidRPr="0083094B">
        <w:rPr>
          <w:rFonts w:ascii="宋体" w:eastAsia="宋体" w:hAnsi="宋体" w:cs="宋体" w:hint="eastAsia"/>
          <w:bCs/>
          <w:kern w:val="0"/>
          <w:sz w:val="24"/>
          <w:szCs w:val="24"/>
        </w:rPr>
        <w:t>日</w:t>
      </w:r>
      <w:r w:rsidR="00321467">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243369">
        <w:rPr>
          <w:rFonts w:ascii="宋体" w:eastAsia="宋体" w:hAnsi="宋体" w:cs="宋体"/>
          <w:bCs/>
          <w:color w:val="FF0000"/>
          <w:kern w:val="0"/>
          <w:sz w:val="24"/>
          <w:szCs w:val="24"/>
        </w:rPr>
        <w:t>19</w:t>
      </w:r>
      <w:r w:rsidRPr="0083094B">
        <w:rPr>
          <w:rFonts w:ascii="宋体" w:eastAsia="宋体" w:hAnsi="宋体" w:cs="宋体" w:hint="eastAsia"/>
          <w:bCs/>
          <w:kern w:val="0"/>
          <w:sz w:val="24"/>
          <w:szCs w:val="24"/>
        </w:rPr>
        <w:t>日</w:t>
      </w:r>
      <w:r w:rsidR="00321467">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2052AF" w:rsidRPr="002052AF">
        <w:rPr>
          <w:rFonts w:ascii="宋体" w:hAnsi="宋体" w:hint="eastAsia"/>
          <w:color w:val="FF0000"/>
          <w:sz w:val="24"/>
          <w:szCs w:val="24"/>
        </w:rPr>
        <w:t>烧结烟气脱硫脱硝烟道整改工程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r w:rsidR="00FE0826">
        <w:rPr>
          <w:rFonts w:ascii="宋体" w:eastAsia="宋体" w:hAnsi="宋体" w:cs="宋体" w:hint="eastAsia"/>
          <w:color w:val="2A2A2A"/>
          <w:kern w:val="0"/>
          <w:sz w:val="24"/>
          <w:szCs w:val="24"/>
        </w:rPr>
        <w:t xml:space="preserve">周 </w:t>
      </w:r>
      <w:r w:rsidR="00FE0826">
        <w:rPr>
          <w:rFonts w:ascii="宋体" w:eastAsia="宋体" w:hAnsi="宋体" w:cs="宋体"/>
          <w:color w:val="2A2A2A"/>
          <w:kern w:val="0"/>
          <w:sz w:val="24"/>
          <w:szCs w:val="24"/>
        </w:rPr>
        <w:t xml:space="preserve"> </w:t>
      </w:r>
      <w:r w:rsidR="00FE0826">
        <w:rPr>
          <w:rFonts w:ascii="宋体" w:eastAsia="宋体" w:hAnsi="宋体" w:cs="宋体" w:hint="eastAsia"/>
          <w:color w:val="2A2A2A"/>
          <w:kern w:val="0"/>
          <w:sz w:val="24"/>
          <w:szCs w:val="24"/>
        </w:rPr>
        <w:t>伟</w:t>
      </w:r>
      <w:r w:rsidRPr="00C42B42">
        <w:rPr>
          <w:rFonts w:ascii="宋体" w:eastAsia="宋体" w:hAnsi="宋体" w:cs="宋体" w:hint="eastAsia"/>
          <w:color w:val="2A2A2A"/>
          <w:kern w:val="0"/>
          <w:sz w:val="24"/>
          <w:szCs w:val="24"/>
        </w:rPr>
        <w:t>    </w:t>
      </w:r>
      <w:r w:rsidR="00FE0826">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FE0826">
        <w:rPr>
          <w:rFonts w:ascii="宋体" w:eastAsia="宋体" w:hAnsi="宋体" w:cs="宋体" w:hint="eastAsia"/>
          <w:color w:val="2A2A2A"/>
          <w:kern w:val="0"/>
          <w:sz w:val="24"/>
          <w:szCs w:val="24"/>
        </w:rPr>
        <w:t xml:space="preserve">王  </w:t>
      </w:r>
      <w:proofErr w:type="gramStart"/>
      <w:r w:rsidR="00FE0826">
        <w:rPr>
          <w:rFonts w:ascii="宋体" w:eastAsia="宋体" w:hAnsi="宋体" w:cs="宋体" w:hint="eastAsia"/>
          <w:color w:val="2A2A2A"/>
          <w:kern w:val="0"/>
          <w:sz w:val="24"/>
          <w:szCs w:val="24"/>
        </w:rPr>
        <w:t>恺</w:t>
      </w:r>
      <w:proofErr w:type="gramEnd"/>
      <w:r w:rsidRPr="00C42B42">
        <w:rPr>
          <w:rFonts w:ascii="宋体" w:eastAsia="宋体" w:hAnsi="宋体" w:cs="宋体" w:hint="eastAsia"/>
          <w:color w:val="2A2A2A"/>
          <w:kern w:val="0"/>
          <w:sz w:val="24"/>
          <w:szCs w:val="24"/>
        </w:rPr>
        <w:t>    </w:t>
      </w:r>
      <w:r w:rsidR="00A26D1B">
        <w:rPr>
          <w:rFonts w:ascii="宋体" w:eastAsia="宋体" w:hAnsi="宋体" w:cs="宋体"/>
          <w:color w:val="2A2A2A"/>
          <w:kern w:val="0"/>
          <w:sz w:val="24"/>
          <w:szCs w:val="24"/>
        </w:rPr>
        <w:t>1</w:t>
      </w:r>
      <w:r w:rsidR="00601629">
        <w:rPr>
          <w:rFonts w:ascii="宋体" w:eastAsia="宋体" w:hAnsi="宋体" w:cs="宋体"/>
          <w:color w:val="2A2A2A"/>
          <w:kern w:val="0"/>
          <w:sz w:val="24"/>
          <w:szCs w:val="24"/>
        </w:rPr>
        <w:t>81553</w:t>
      </w:r>
      <w:r w:rsidR="00FE0826">
        <w:rPr>
          <w:rFonts w:ascii="宋体" w:eastAsia="宋体" w:hAnsi="宋体" w:cs="宋体"/>
          <w:color w:val="2A2A2A"/>
          <w:kern w:val="0"/>
          <w:sz w:val="24"/>
          <w:szCs w:val="24"/>
        </w:rPr>
        <w:t>36813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FF5DB0">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12767D">
        <w:rPr>
          <w:rFonts w:ascii="宋体" w:eastAsia="宋体" w:hAnsi="宋体" w:cs="宋体"/>
          <w:color w:val="FF0000"/>
          <w:kern w:val="0"/>
          <w:sz w:val="24"/>
          <w:szCs w:val="24"/>
          <w:u w:val="single"/>
        </w:rPr>
        <w:t>1</w:t>
      </w:r>
      <w:r w:rsidR="00321467">
        <w:rPr>
          <w:rFonts w:ascii="宋体" w:eastAsia="宋体" w:hAnsi="宋体" w:cs="宋体"/>
          <w:color w:val="FF0000"/>
          <w:kern w:val="0"/>
          <w:sz w:val="24"/>
          <w:szCs w:val="24"/>
          <w:u w:val="single"/>
        </w:rPr>
        <w:t>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2052AF" w:rsidRPr="002052AF">
        <w:rPr>
          <w:rFonts w:ascii="宋体" w:hAnsi="宋体" w:cs="宋体" w:hint="eastAsia"/>
          <w:color w:val="FF0000"/>
          <w:kern w:val="36"/>
        </w:rPr>
        <w:t>烧结烟气脱硫脱硝烟道整改工程</w:t>
      </w:r>
      <w:r w:rsidRPr="002052AF">
        <w:rPr>
          <w:rFonts w:ascii="宋体" w:hAnsi="宋体" w:cs="宋体" w:hint="eastAsia"/>
          <w:kern w:val="36"/>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2052AF" w:rsidRPr="002052AF">
        <w:rPr>
          <w:rFonts w:ascii="宋体" w:hAnsi="宋体" w:cs="宋体" w:hint="eastAsia"/>
          <w:color w:val="FF0000"/>
          <w:kern w:val="36"/>
        </w:rPr>
        <w:t>烧结烟气脱硫脱硝烟道整改工程</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2052AF">
        <w:rPr>
          <w:rFonts w:ascii="宋体" w:hAnsi="宋体" w:cs="宋体" w:hint="eastAsia"/>
          <w:bCs/>
          <w:color w:val="FF0000"/>
          <w:kern w:val="36"/>
          <w:u w:val="single"/>
        </w:rPr>
        <w:t>捌仟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11</w:t>
      </w:r>
      <w:r w:rsidRPr="001D47BC">
        <w:rPr>
          <w:rFonts w:ascii="宋体" w:hAnsi="宋体" w:cs="宋体" w:hint="eastAsia"/>
          <w:bCs/>
          <w:color w:val="FF0000"/>
          <w:kern w:val="36"/>
        </w:rPr>
        <w:t>月</w:t>
      </w:r>
      <w:r w:rsidR="00243369">
        <w:rPr>
          <w:rFonts w:ascii="宋体" w:hAnsi="宋体" w:cs="宋体"/>
          <w:bCs/>
          <w:color w:val="FF0000"/>
          <w:kern w:val="36"/>
          <w:u w:val="single"/>
        </w:rPr>
        <w:t>18</w:t>
      </w:r>
      <w:bookmarkStart w:id="0" w:name="_GoBack"/>
      <w:bookmarkEnd w:id="0"/>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施工具体内容</w:t>
      </w:r>
      <w:r w:rsidR="002052AF" w:rsidRPr="002052AF">
        <w:rPr>
          <w:rFonts w:hint="eastAsia"/>
        </w:rPr>
        <w:t>详见发包人确认下发的图纸和投标</w:t>
      </w:r>
      <w:proofErr w:type="gramStart"/>
      <w:r w:rsidR="002052AF" w:rsidRPr="002052AF">
        <w:rPr>
          <w:rFonts w:hint="eastAsia"/>
        </w:rPr>
        <w:t>方现场</w:t>
      </w:r>
      <w:proofErr w:type="gramEnd"/>
      <w:r w:rsidR="002052AF" w:rsidRPr="002052AF">
        <w:rPr>
          <w:rFonts w:hint="eastAsia"/>
        </w:rPr>
        <w:t>踏勘。</w:t>
      </w:r>
    </w:p>
    <w:p w:rsidR="00923380" w:rsidRPr="002052AF" w:rsidRDefault="00923380" w:rsidP="00923380">
      <w:pPr>
        <w:numPr>
          <w:ilvl w:val="0"/>
          <w:numId w:val="7"/>
        </w:numPr>
        <w:spacing w:line="300" w:lineRule="auto"/>
        <w:rPr>
          <w:rFonts w:ascii="宋体" w:hAnsi="宋体"/>
        </w:rPr>
      </w:pPr>
      <w:r>
        <w:rPr>
          <w:rFonts w:ascii="宋体" w:hAnsi="宋体" w:hint="eastAsia"/>
        </w:rPr>
        <w:t>工程概况和估算工作量：</w:t>
      </w:r>
      <w:r w:rsidR="002052AF" w:rsidRPr="002052AF">
        <w:rPr>
          <w:rFonts w:ascii="宋体" w:hAnsi="宋体" w:hint="eastAsia"/>
        </w:rPr>
        <w:t>包含烧结烟气脱硫脱硝烟道4套膨胀节更换，4套烟道收集水槽及配套管路制安等施工。工作量：4套膨胀节4720*6020*300mm更换，烟道收集水槽4套等。</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2052AF">
        <w:rPr>
          <w:rFonts w:ascii="宋体" w:hAnsi="宋体"/>
        </w:rPr>
        <w:t>1</w:t>
      </w:r>
      <w:r w:rsidRPr="004D2D17">
        <w:rPr>
          <w:rFonts w:ascii="宋体" w:hAnsi="宋体" w:hint="eastAsia"/>
        </w:rPr>
        <w:t>月</w:t>
      </w:r>
      <w:r w:rsidR="002052AF">
        <w:rPr>
          <w:rFonts w:ascii="宋体" w:hAnsi="宋体"/>
        </w:rPr>
        <w:t>20</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Pr>
          <w:rFonts w:ascii="宋体" w:hAnsi="宋体" w:cs="宋体"/>
        </w:rPr>
        <w:t>0</w:t>
      </w:r>
      <w:r w:rsidRPr="004D2D17">
        <w:rPr>
          <w:rFonts w:ascii="宋体" w:hAnsi="宋体" w:cs="宋体" w:hint="eastAsia"/>
        </w:rPr>
        <w:t>年</w:t>
      </w:r>
      <w:r>
        <w:rPr>
          <w:rFonts w:ascii="宋体" w:hAnsi="宋体" w:cs="宋体"/>
        </w:rPr>
        <w:t>12</w:t>
      </w:r>
      <w:r w:rsidRPr="004D2D17">
        <w:rPr>
          <w:rFonts w:ascii="宋体" w:hAnsi="宋体" w:cs="宋体" w:hint="eastAsia"/>
        </w:rPr>
        <w:t>月</w:t>
      </w:r>
      <w:r w:rsidR="002052AF">
        <w:rPr>
          <w:rFonts w:ascii="宋体" w:hAnsi="宋体" w:cs="宋体"/>
        </w:rPr>
        <w:t>15</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2052AF" w:rsidRPr="000152AC" w:rsidRDefault="002052AF" w:rsidP="002052AF">
      <w:pPr>
        <w:spacing w:beforeLines="50" w:before="156" w:afterLines="50" w:after="156"/>
        <w:rPr>
          <w:bCs/>
          <w:kern w:val="36"/>
        </w:rPr>
      </w:pPr>
      <w:r w:rsidRPr="000152AC">
        <w:rPr>
          <w:rFonts w:hint="eastAsia"/>
          <w:bCs/>
          <w:kern w:val="36"/>
        </w:rPr>
        <w:t>本工程预结算执行《建设工程预结算管理规定》。</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本工程以总价包干方式进行报价。</w:t>
      </w:r>
    </w:p>
    <w:p w:rsidR="002052AF" w:rsidRPr="000152AC" w:rsidRDefault="002052AF" w:rsidP="002052AF">
      <w:pPr>
        <w:numPr>
          <w:ilvl w:val="0"/>
          <w:numId w:val="3"/>
        </w:numPr>
        <w:spacing w:beforeLines="50" w:before="156" w:afterLines="50" w:after="156"/>
        <w:rPr>
          <w:bCs/>
          <w:kern w:val="36"/>
        </w:rPr>
      </w:pPr>
      <w:r w:rsidRPr="000152AC">
        <w:rPr>
          <w:rFonts w:hint="eastAsia"/>
          <w:bCs/>
          <w:color w:val="FF0000"/>
          <w:kern w:val="36"/>
        </w:rPr>
        <w:t>该工程除</w:t>
      </w:r>
      <w:r w:rsidRPr="000152AC">
        <w:rPr>
          <w:rFonts w:hint="eastAsia"/>
          <w:bCs/>
          <w:color w:val="FF0000"/>
          <w:kern w:val="36"/>
        </w:rPr>
        <w:t>316L</w:t>
      </w:r>
      <w:r w:rsidRPr="000152AC">
        <w:rPr>
          <w:rFonts w:hint="eastAsia"/>
          <w:bCs/>
          <w:color w:val="FF0000"/>
          <w:kern w:val="36"/>
        </w:rPr>
        <w:t>钢板、排水管、彩</w:t>
      </w:r>
      <w:proofErr w:type="gramStart"/>
      <w:r w:rsidRPr="000152AC">
        <w:rPr>
          <w:rFonts w:hint="eastAsia"/>
          <w:bCs/>
          <w:color w:val="FF0000"/>
          <w:kern w:val="36"/>
        </w:rPr>
        <w:t>钢瓦由</w:t>
      </w:r>
      <w:proofErr w:type="gramEnd"/>
      <w:r w:rsidRPr="000152AC">
        <w:rPr>
          <w:rFonts w:hint="eastAsia"/>
          <w:bCs/>
          <w:color w:val="FF0000"/>
          <w:kern w:val="36"/>
        </w:rPr>
        <w:t>发包人提供，其他所有材料由承包人提供。</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发包人供应材料设备的结算方法：工程结束后根据图纸及工程相关资料依照合同约定的</w:t>
      </w:r>
      <w:r w:rsidRPr="000152AC">
        <w:rPr>
          <w:rFonts w:hint="eastAsia"/>
          <w:bCs/>
          <w:kern w:val="36"/>
        </w:rPr>
        <w:lastRenderedPageBreak/>
        <w:t>定额据实结算，超出的材料款从本工程款中扣除，材料单价按照施工期间芜湖市</w:t>
      </w:r>
      <w:proofErr w:type="gramStart"/>
      <w:r w:rsidRPr="000152AC">
        <w:rPr>
          <w:rFonts w:hint="eastAsia"/>
          <w:bCs/>
          <w:kern w:val="36"/>
        </w:rPr>
        <w:t>信息价</w:t>
      </w:r>
      <w:proofErr w:type="gramEnd"/>
      <w:r w:rsidRPr="000152AC">
        <w:rPr>
          <w:rFonts w:hint="eastAsia"/>
          <w:bCs/>
          <w:kern w:val="36"/>
        </w:rPr>
        <w:t>计算。</w:t>
      </w:r>
    </w:p>
    <w:p w:rsidR="002052AF" w:rsidRPr="000152AC" w:rsidRDefault="002052AF" w:rsidP="002052AF">
      <w:pPr>
        <w:numPr>
          <w:ilvl w:val="0"/>
          <w:numId w:val="3"/>
        </w:numPr>
        <w:spacing w:beforeLines="50" w:before="156" w:afterLines="50" w:after="156"/>
        <w:rPr>
          <w:bCs/>
          <w:kern w:val="36"/>
        </w:rPr>
      </w:pPr>
      <w:r w:rsidRPr="000152AC">
        <w:rPr>
          <w:bCs/>
          <w:kern w:val="36"/>
        </w:rPr>
        <w:t>建筑用钢材和</w:t>
      </w:r>
      <w:proofErr w:type="gramStart"/>
      <w:r w:rsidRPr="000152AC">
        <w:rPr>
          <w:bCs/>
          <w:kern w:val="36"/>
        </w:rPr>
        <w:t>砼</w:t>
      </w:r>
      <w:proofErr w:type="gramEnd"/>
      <w:r w:rsidRPr="000152AC">
        <w:rPr>
          <w:bCs/>
          <w:kern w:val="36"/>
        </w:rPr>
        <w:t>承包人须优先采购发包人产品；平台、梯子用钢格板优先使用</w:t>
      </w:r>
      <w:proofErr w:type="gramStart"/>
      <w:r w:rsidRPr="000152AC">
        <w:rPr>
          <w:bCs/>
          <w:kern w:val="36"/>
        </w:rPr>
        <w:t>新兴际华集团</w:t>
      </w:r>
      <w:proofErr w:type="gramEnd"/>
      <w:r w:rsidRPr="000152AC">
        <w:rPr>
          <w:bCs/>
          <w:kern w:val="36"/>
        </w:rPr>
        <w:t>产品；由承包人提供使用计划，发包人收到计划经审核同意后</w:t>
      </w:r>
      <w:r w:rsidRPr="000152AC">
        <w:rPr>
          <w:bCs/>
          <w:kern w:val="36"/>
        </w:rPr>
        <w:t>15</w:t>
      </w:r>
      <w:r w:rsidRPr="000152AC">
        <w:rPr>
          <w:bCs/>
          <w:kern w:val="36"/>
        </w:rPr>
        <w:t>天内提供材料，提料、卸车、保管由承包人负责。</w:t>
      </w:r>
    </w:p>
    <w:p w:rsidR="002052AF" w:rsidRPr="000152AC" w:rsidRDefault="002052AF" w:rsidP="002052AF">
      <w:pPr>
        <w:numPr>
          <w:ilvl w:val="0"/>
          <w:numId w:val="3"/>
        </w:numPr>
        <w:spacing w:beforeLines="50" w:before="156" w:afterLines="50" w:after="156"/>
        <w:rPr>
          <w:bCs/>
          <w:kern w:val="36"/>
        </w:rPr>
      </w:pPr>
      <w:r w:rsidRPr="000152AC">
        <w:rPr>
          <w:bCs/>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0152AC">
        <w:rPr>
          <w:bCs/>
          <w:kern w:val="36"/>
        </w:rPr>
        <w:t>5%</w:t>
      </w:r>
      <w:r w:rsidRPr="000152AC">
        <w:rPr>
          <w:bCs/>
          <w:kern w:val="36"/>
        </w:rPr>
        <w:t>管理费结算（从承包价扣除）。</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发包人供应的材料承包人领用并</w:t>
      </w:r>
      <w:proofErr w:type="gramStart"/>
      <w:r w:rsidRPr="000152AC">
        <w:rPr>
          <w:rFonts w:hint="eastAsia"/>
          <w:bCs/>
          <w:kern w:val="36"/>
        </w:rPr>
        <w:t>按供应</w:t>
      </w:r>
      <w:proofErr w:type="gramEnd"/>
      <w:r w:rsidRPr="000152AC">
        <w:rPr>
          <w:rFonts w:hint="eastAsia"/>
          <w:bCs/>
          <w:kern w:val="36"/>
        </w:rPr>
        <w:t>价结算。承包人采购的材料，价格采用施工期间芜湖市</w:t>
      </w:r>
      <w:proofErr w:type="gramStart"/>
      <w:r w:rsidRPr="000152AC">
        <w:rPr>
          <w:rFonts w:hint="eastAsia"/>
          <w:bCs/>
          <w:kern w:val="36"/>
        </w:rPr>
        <w:t>信息价</w:t>
      </w:r>
      <w:proofErr w:type="gramEnd"/>
      <w:r w:rsidRPr="000152AC">
        <w:rPr>
          <w:rFonts w:hint="eastAsia"/>
          <w:bCs/>
          <w:kern w:val="36"/>
        </w:rPr>
        <w:t>(</w:t>
      </w:r>
      <w:r w:rsidRPr="000152AC">
        <w:rPr>
          <w:rFonts w:hint="eastAsia"/>
          <w:bCs/>
          <w:kern w:val="36"/>
        </w:rPr>
        <w:t>加权平均价</w:t>
      </w:r>
      <w:r w:rsidRPr="000152AC">
        <w:rPr>
          <w:rFonts w:hint="eastAsia"/>
          <w:bCs/>
          <w:kern w:val="36"/>
        </w:rPr>
        <w:t>)</w:t>
      </w:r>
      <w:r w:rsidRPr="000152AC">
        <w:rPr>
          <w:rFonts w:hint="eastAsia"/>
          <w:bCs/>
          <w:kern w:val="36"/>
        </w:rPr>
        <w:t>。承包人采购的材料芜湖市</w:t>
      </w:r>
      <w:proofErr w:type="gramStart"/>
      <w:r w:rsidRPr="000152AC">
        <w:rPr>
          <w:rFonts w:hint="eastAsia"/>
          <w:bCs/>
          <w:kern w:val="36"/>
        </w:rPr>
        <w:t>信息价</w:t>
      </w:r>
      <w:proofErr w:type="gramEnd"/>
      <w:r w:rsidRPr="000152AC">
        <w:rPr>
          <w:rFonts w:hint="eastAsia"/>
          <w:bCs/>
          <w:kern w:val="36"/>
        </w:rPr>
        <w:t>没有价格的进行市场询价。对于装饰部分主要材料价格采用发包人确认价格，采购前必须经发包人确认单价和品牌。发包人定价部分不参与取费优惠。</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因现场施工需要或为满足本项目正常投用的需要增加图纸之外的工作量以签证形式计取，按实确认，执行厂内定价，签证单办理相关签字手续后作为结算的依据。</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工程内容按合同约定执行，开具增值税发票执行</w:t>
      </w:r>
      <w:r w:rsidRPr="000152AC">
        <w:rPr>
          <w:rFonts w:hint="eastAsia"/>
          <w:bCs/>
          <w:kern w:val="36"/>
        </w:rPr>
        <w:t>9%</w:t>
      </w:r>
      <w:r w:rsidRPr="000152AC">
        <w:rPr>
          <w:rFonts w:hint="eastAsia"/>
          <w:bCs/>
          <w:kern w:val="36"/>
        </w:rPr>
        <w:t>税率。</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发包人在指定位置提供施工电源及水源，之外部分承包人自行承担，现场施工水电费结算时按合同总价的７‰扣除或装表据实扣除。</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收集水槽排水管管径为</w:t>
      </w:r>
      <w:r w:rsidRPr="000152AC">
        <w:rPr>
          <w:rFonts w:hint="eastAsia"/>
          <w:bCs/>
          <w:kern w:val="36"/>
        </w:rPr>
        <w:t>DN65</w:t>
      </w:r>
      <w:r w:rsidRPr="000152AC">
        <w:rPr>
          <w:rFonts w:hint="eastAsia"/>
          <w:bCs/>
          <w:kern w:val="36"/>
        </w:rPr>
        <w:t>。</w:t>
      </w:r>
    </w:p>
    <w:p w:rsidR="002052AF" w:rsidRPr="000152AC" w:rsidRDefault="002052AF" w:rsidP="002052AF">
      <w:pPr>
        <w:numPr>
          <w:ilvl w:val="0"/>
          <w:numId w:val="3"/>
        </w:numPr>
        <w:spacing w:beforeLines="50" w:before="156" w:afterLines="50" w:after="156"/>
        <w:rPr>
          <w:bCs/>
          <w:kern w:val="36"/>
        </w:rPr>
      </w:pPr>
      <w:r w:rsidRPr="000152AC">
        <w:rPr>
          <w:rFonts w:hint="eastAsia"/>
          <w:bCs/>
          <w:kern w:val="36"/>
        </w:rPr>
        <w:t>烧结烟气脱硫脱硝一、二期检修时间分别为</w:t>
      </w:r>
      <w:r w:rsidRPr="000152AC">
        <w:rPr>
          <w:rFonts w:hint="eastAsia"/>
          <w:bCs/>
          <w:kern w:val="36"/>
        </w:rPr>
        <w:t>7</w:t>
      </w:r>
      <w:r w:rsidRPr="000152AC">
        <w:rPr>
          <w:rFonts w:hint="eastAsia"/>
          <w:bCs/>
          <w:kern w:val="36"/>
        </w:rPr>
        <w:t>天，施工满足检修工期要求。</w:t>
      </w:r>
    </w:p>
    <w:p w:rsidR="00923380" w:rsidRPr="000152AC" w:rsidRDefault="002052AF" w:rsidP="002052AF">
      <w:pPr>
        <w:numPr>
          <w:ilvl w:val="0"/>
          <w:numId w:val="3"/>
        </w:numPr>
        <w:spacing w:beforeLines="50" w:before="156" w:afterLines="50" w:after="156"/>
        <w:rPr>
          <w:bCs/>
          <w:kern w:val="36"/>
        </w:rPr>
      </w:pPr>
      <w:proofErr w:type="gramStart"/>
      <w:r w:rsidRPr="000152AC">
        <w:rPr>
          <w:rFonts w:hint="eastAsia"/>
          <w:bCs/>
          <w:kern w:val="36"/>
        </w:rPr>
        <w:t>彩钢瓦包角</w:t>
      </w:r>
      <w:proofErr w:type="gramEnd"/>
      <w:r w:rsidRPr="000152AC">
        <w:rPr>
          <w:rFonts w:hint="eastAsia"/>
          <w:bCs/>
          <w:kern w:val="36"/>
        </w:rPr>
        <w:t>由承包人制作。</w:t>
      </w:r>
    </w:p>
    <w:p w:rsidR="00923380" w:rsidRPr="000152AC" w:rsidRDefault="00923380" w:rsidP="00923380">
      <w:pPr>
        <w:numPr>
          <w:ilvl w:val="0"/>
          <w:numId w:val="3"/>
        </w:numPr>
        <w:spacing w:beforeLines="50" w:before="156" w:afterLines="50" w:after="156" w:line="360" w:lineRule="auto"/>
        <w:rPr>
          <w:bCs/>
          <w:kern w:val="36"/>
        </w:rPr>
      </w:pPr>
      <w:r w:rsidRPr="000152AC">
        <w:rPr>
          <w:rFonts w:hint="eastAsia"/>
          <w:bCs/>
          <w:kern w:val="36"/>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2052AF">
        <w:t>3.</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本工程签订合同时，根据图纸和投标人报价签订合同。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w:t>
      </w:r>
      <w:r>
        <w:rPr>
          <w:rFonts w:ascii="宋体" w:hAnsi="宋体" w:hint="eastAsia"/>
          <w:bCs/>
        </w:rPr>
        <w:lastRenderedPageBreak/>
        <w:t>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923380" w:rsidRDefault="00923380" w:rsidP="00923380">
      <w:pPr>
        <w:spacing w:line="360" w:lineRule="auto"/>
        <w:rPr>
          <w:rFonts w:ascii="宋体" w:hAnsi="宋体"/>
          <w:strike/>
          <w:kern w:val="0"/>
        </w:rPr>
      </w:pPr>
      <w:r>
        <w:rPr>
          <w:rFonts w:hAnsi="宋体" w:hint="eastAsia"/>
        </w:rPr>
        <w:t xml:space="preserve">1. </w:t>
      </w:r>
      <w:r>
        <w:rPr>
          <w:rFonts w:hAnsi="宋体" w:hint="eastAsia"/>
        </w:rPr>
        <w:t>因承包人原因，节点工期每延误</w:t>
      </w:r>
      <w:r>
        <w:rPr>
          <w:rFonts w:hAnsi="宋体" w:hint="eastAsia"/>
        </w:rPr>
        <w:t>1</w:t>
      </w:r>
      <w:r>
        <w:rPr>
          <w:rFonts w:hAnsi="宋体" w:hint="eastAsia"/>
        </w:rPr>
        <w:t>天，承包人向发包人支付违约金壹仟圆整（￥：</w:t>
      </w:r>
      <w:r>
        <w:rPr>
          <w:rFonts w:hAnsi="宋体" w:hint="eastAsia"/>
        </w:rPr>
        <w:t>1000</w:t>
      </w:r>
      <w:r>
        <w:rPr>
          <w:rFonts w:hAnsi="宋体" w:hint="eastAsia"/>
        </w:rPr>
        <w:t>元整）。竣工工期每延误</w:t>
      </w:r>
      <w:r>
        <w:rPr>
          <w:rFonts w:hAnsi="宋体" w:hint="eastAsia"/>
        </w:rPr>
        <w:t>1</w:t>
      </w:r>
      <w:r>
        <w:rPr>
          <w:rFonts w:hAnsi="宋体" w:hint="eastAsia"/>
        </w:rPr>
        <w:t>天，承包人向发包人支付违约金贰仟圆整（￥：</w:t>
      </w:r>
      <w:r>
        <w:rPr>
          <w:rFonts w:hAnsi="宋体" w:hint="eastAsia"/>
        </w:rPr>
        <w:t>2000</w:t>
      </w:r>
      <w:r>
        <w:rPr>
          <w:rFonts w:hAnsi="宋体" w:hint="eastAsia"/>
        </w:rPr>
        <w:t>元整）。</w:t>
      </w:r>
      <w:r>
        <w:rPr>
          <w:rFonts w:ascii="宋体" w:hAnsi="宋体" w:cs="宋体"/>
          <w:color w:val="000000"/>
        </w:rPr>
        <w:t>因承包人原因，工期延误7天以上或施工质量达不到要求，发包人有权终止合同，另行选择施工队伍</w:t>
      </w:r>
      <w:r>
        <w:rPr>
          <w:rFonts w:ascii="宋体" w:hAnsi="宋体" w:cs="宋体" w:hint="eastAsia"/>
          <w:color w:val="000000"/>
        </w:rPr>
        <w:t>。</w:t>
      </w:r>
    </w:p>
    <w:p w:rsidR="007B205F" w:rsidRPr="000152AC" w:rsidRDefault="000152AC" w:rsidP="007B205F">
      <w:pPr>
        <w:widowControl/>
        <w:spacing w:beforeLines="50" w:before="156" w:afterLines="50" w:after="156"/>
        <w:rPr>
          <w:rFonts w:ascii="宋体" w:hAnsi="宋体" w:cs="宋体"/>
          <w:color w:val="000000"/>
        </w:rPr>
      </w:pPr>
      <w:r>
        <w:t>2</w:t>
      </w:r>
      <w:r w:rsidR="00923380">
        <w:rPr>
          <w:rFonts w:hint="eastAsia"/>
        </w:rPr>
        <w:t xml:space="preserve"> </w:t>
      </w:r>
      <w:r w:rsidR="00923380" w:rsidRPr="000152AC">
        <w:rPr>
          <w:rFonts w:ascii="宋体" w:hAnsi="宋体" w:cs="宋体" w:hint="eastAsia"/>
          <w:color w:val="000000"/>
        </w:rPr>
        <w:t>双方约定的工程款（进度款）支付的方式：</w:t>
      </w:r>
      <w:r w:rsidR="007B205F" w:rsidRPr="000152AC">
        <w:rPr>
          <w:rFonts w:ascii="宋体" w:hAnsi="宋体" w:cs="宋体" w:hint="eastAsia"/>
          <w:color w:val="000000"/>
        </w:rPr>
        <w:t>以上工程无预付款；进度款按月支付已完工程量的70% ，付款前提供等额增值税专用发票。</w:t>
      </w:r>
    </w:p>
    <w:p w:rsidR="007B205F" w:rsidRPr="000152AC" w:rsidRDefault="007B205F" w:rsidP="007B205F">
      <w:pPr>
        <w:widowControl/>
        <w:spacing w:beforeLines="50" w:before="156" w:afterLines="50" w:after="156"/>
        <w:ind w:firstLine="420"/>
        <w:rPr>
          <w:rFonts w:ascii="宋体" w:hAnsi="宋体" w:cs="宋体"/>
          <w:color w:val="000000"/>
        </w:rPr>
      </w:pPr>
      <w:r w:rsidRPr="000152AC">
        <w:rPr>
          <w:rFonts w:ascii="宋体" w:hAnsi="宋体" w:cs="宋体"/>
          <w:color w:val="000000"/>
        </w:rPr>
        <w:t>工程竣工验收合格、结算审核后付至审核价的9</w:t>
      </w:r>
      <w:r w:rsidRPr="000152AC">
        <w:rPr>
          <w:rFonts w:ascii="宋体" w:hAnsi="宋体" w:cs="宋体" w:hint="eastAsia"/>
          <w:color w:val="000000"/>
        </w:rPr>
        <w:t>7</w:t>
      </w:r>
      <w:r w:rsidRPr="000152AC">
        <w:rPr>
          <w:rFonts w:ascii="宋体" w:hAnsi="宋体" w:cs="宋体"/>
          <w:color w:val="000000"/>
        </w:rPr>
        <w:t>%，留</w:t>
      </w:r>
      <w:r w:rsidRPr="000152AC">
        <w:rPr>
          <w:rFonts w:ascii="宋体" w:hAnsi="宋体" w:cs="宋体" w:hint="eastAsia"/>
          <w:color w:val="000000"/>
        </w:rPr>
        <w:t>3</w:t>
      </w:r>
      <w:r w:rsidRPr="000152AC">
        <w:rPr>
          <w:rFonts w:ascii="宋体" w:hAnsi="宋体" w:cs="宋体"/>
          <w:color w:val="000000"/>
        </w:rPr>
        <w:t>%为质保金，质保金返还按保修规定。承包人应于发包人支付全部或部分工程款项前向发包人开具增值税专用发票，工程款以6个月承兑汇票支付</w:t>
      </w:r>
      <w:r w:rsidRPr="000152AC">
        <w:rPr>
          <w:rFonts w:ascii="宋体" w:hAnsi="宋体" w:cs="宋体" w:hint="eastAsia"/>
          <w:color w:val="000000"/>
        </w:rPr>
        <w:t>。</w:t>
      </w:r>
    </w:p>
    <w:p w:rsidR="00923380" w:rsidRPr="000152AC" w:rsidRDefault="007B205F" w:rsidP="007B205F">
      <w:pPr>
        <w:widowControl/>
        <w:spacing w:beforeLines="50" w:before="156" w:afterLines="50" w:after="156"/>
        <w:ind w:firstLine="420"/>
        <w:rPr>
          <w:rFonts w:ascii="宋体" w:hAnsi="宋体" w:cs="宋体"/>
          <w:color w:val="000000"/>
        </w:rPr>
      </w:pPr>
      <w:r w:rsidRPr="000152AC">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923380">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w:t>
      </w:r>
    </w:p>
    <w:p w:rsidR="00923380" w:rsidRPr="000152AC" w:rsidRDefault="00923380" w:rsidP="00923380">
      <w:pPr>
        <w:pStyle w:val="a6"/>
        <w:spacing w:line="360" w:lineRule="auto"/>
        <w:ind w:left="420" w:hangingChars="200" w:hanging="420"/>
        <w:rPr>
          <w:rFonts w:hAnsi="宋体" w:cs="宋体"/>
          <w:color w:val="000000"/>
          <w:szCs w:val="22"/>
        </w:rPr>
      </w:pPr>
      <w:r w:rsidRPr="000152AC">
        <w:rPr>
          <w:rFonts w:hAnsi="宋体" w:cs="宋体" w:hint="eastAsia"/>
          <w:color w:val="000000"/>
          <w:szCs w:val="22"/>
        </w:rPr>
        <w:t>标人的所有承诺、本招标书和中标方投标书的条款作为签订承包合同的依据，中</w:t>
      </w:r>
    </w:p>
    <w:p w:rsidR="00923380" w:rsidRPr="000152AC" w:rsidRDefault="00923380" w:rsidP="00923380">
      <w:pPr>
        <w:pStyle w:val="a6"/>
        <w:spacing w:line="360" w:lineRule="auto"/>
        <w:ind w:left="420" w:hangingChars="200" w:hanging="420"/>
        <w:rPr>
          <w:rFonts w:hAnsi="宋体" w:cs="宋体"/>
          <w:color w:val="000000"/>
          <w:szCs w:val="22"/>
        </w:rPr>
      </w:pPr>
      <w:r w:rsidRPr="000152AC">
        <w:rPr>
          <w:rFonts w:hAnsi="宋体" w:cs="宋体" w:hint="eastAsia"/>
          <w:color w:val="000000"/>
          <w:szCs w:val="22"/>
        </w:rPr>
        <w:t>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Pr="006636D5" w:rsidRDefault="00923380" w:rsidP="00923380">
      <w:pPr>
        <w:numPr>
          <w:ilvl w:val="0"/>
          <w:numId w:val="6"/>
        </w:numPr>
        <w:spacing w:line="360" w:lineRule="auto"/>
        <w:rPr>
          <w:rFonts w:ascii="宋体" w:hAnsi="宋体"/>
          <w:bCs/>
        </w:rPr>
      </w:pPr>
      <w:r>
        <w:rPr>
          <w:rFonts w:ascii="宋体" w:hAnsi="宋体" w:hint="eastAsia"/>
          <w:bCs/>
        </w:rPr>
        <w:lastRenderedPageBreak/>
        <w:t>投标前请认真阅读本招标文件，参加招标即已认可本文件所有条款，解释权</w:t>
      </w:r>
      <w:r w:rsidRPr="006636D5">
        <w:rPr>
          <w:rFonts w:ascii="宋体" w:hAnsi="宋体" w:hint="eastAsia"/>
          <w:bCs/>
        </w:rPr>
        <w:t>属发包人。</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7B205F" w:rsidRDefault="007B205F" w:rsidP="007B205F">
      <w:pPr>
        <w:spacing w:line="300" w:lineRule="auto"/>
        <w:jc w:val="center"/>
        <w:rPr>
          <w:rFonts w:ascii="宋体" w:hAnsi="宋体"/>
          <w:b/>
          <w:bCs/>
          <w:sz w:val="36"/>
          <w:szCs w:val="36"/>
        </w:rPr>
      </w:pPr>
      <w:r>
        <w:rPr>
          <w:rFonts w:hint="eastAsia"/>
          <w:b/>
          <w:bCs/>
          <w:sz w:val="36"/>
          <w:szCs w:val="36"/>
        </w:rPr>
        <w:lastRenderedPageBreak/>
        <w:t>烧结烟气脱硫脱硝烟道整改工程</w:t>
      </w:r>
      <w:r>
        <w:rPr>
          <w:rFonts w:ascii="宋体" w:hAnsi="宋体" w:hint="eastAsia"/>
          <w:b/>
          <w:bCs/>
          <w:sz w:val="36"/>
          <w:szCs w:val="36"/>
        </w:rPr>
        <w:t>报价单</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570"/>
        <w:gridCol w:w="1170"/>
        <w:gridCol w:w="2056"/>
        <w:gridCol w:w="3616"/>
      </w:tblGrid>
      <w:tr w:rsidR="007B205F" w:rsidTr="00D60EF9">
        <w:trPr>
          <w:trHeight w:val="495"/>
          <w:jc w:val="center"/>
        </w:trPr>
        <w:tc>
          <w:tcPr>
            <w:tcW w:w="759" w:type="dxa"/>
          </w:tcPr>
          <w:p w:rsidR="007B205F" w:rsidRDefault="007B205F" w:rsidP="00D60EF9">
            <w:pPr>
              <w:spacing w:line="300" w:lineRule="auto"/>
              <w:jc w:val="center"/>
              <w:rPr>
                <w:rFonts w:ascii="宋体" w:hAnsi="宋体" w:cs="宋体"/>
                <w:szCs w:val="21"/>
              </w:rPr>
            </w:pPr>
            <w:r>
              <w:rPr>
                <w:rFonts w:ascii="宋体" w:hAnsi="宋体" w:cs="宋体" w:hint="eastAsia"/>
                <w:szCs w:val="21"/>
              </w:rPr>
              <w:t>序号</w:t>
            </w:r>
          </w:p>
        </w:tc>
        <w:tc>
          <w:tcPr>
            <w:tcW w:w="1570" w:type="dxa"/>
          </w:tcPr>
          <w:p w:rsidR="007B205F" w:rsidRDefault="007B205F" w:rsidP="00D60EF9">
            <w:pPr>
              <w:spacing w:line="300" w:lineRule="auto"/>
              <w:jc w:val="center"/>
              <w:rPr>
                <w:rFonts w:ascii="宋体" w:hAnsi="宋体" w:cs="宋体"/>
                <w:szCs w:val="21"/>
              </w:rPr>
            </w:pPr>
            <w:r>
              <w:rPr>
                <w:rFonts w:ascii="宋体" w:hAnsi="宋体" w:cs="宋体" w:hint="eastAsia"/>
                <w:szCs w:val="21"/>
              </w:rPr>
              <w:t>分项工程</w:t>
            </w:r>
          </w:p>
        </w:tc>
        <w:tc>
          <w:tcPr>
            <w:tcW w:w="1170" w:type="dxa"/>
          </w:tcPr>
          <w:p w:rsidR="007B205F" w:rsidRDefault="007B205F" w:rsidP="00D60EF9">
            <w:pPr>
              <w:spacing w:line="300" w:lineRule="auto"/>
              <w:jc w:val="center"/>
              <w:rPr>
                <w:rFonts w:ascii="宋体" w:hAnsi="宋体" w:cs="宋体"/>
                <w:szCs w:val="21"/>
              </w:rPr>
            </w:pPr>
            <w:r>
              <w:rPr>
                <w:rFonts w:ascii="宋体" w:hAnsi="宋体" w:cs="宋体" w:hint="eastAsia"/>
                <w:szCs w:val="21"/>
              </w:rPr>
              <w:t>工程量</w:t>
            </w:r>
          </w:p>
        </w:tc>
        <w:tc>
          <w:tcPr>
            <w:tcW w:w="2056" w:type="dxa"/>
          </w:tcPr>
          <w:p w:rsidR="007B205F" w:rsidRDefault="007B205F" w:rsidP="00D60EF9">
            <w:pPr>
              <w:spacing w:line="300" w:lineRule="auto"/>
              <w:jc w:val="center"/>
              <w:rPr>
                <w:rFonts w:ascii="宋体" w:hAnsi="宋体" w:cs="宋体"/>
                <w:szCs w:val="21"/>
              </w:rPr>
            </w:pPr>
            <w:r>
              <w:rPr>
                <w:rFonts w:ascii="宋体" w:hAnsi="宋体" w:cs="宋体" w:hint="eastAsia"/>
                <w:szCs w:val="21"/>
              </w:rPr>
              <w:t>分项报价</w:t>
            </w:r>
          </w:p>
        </w:tc>
        <w:tc>
          <w:tcPr>
            <w:tcW w:w="3616" w:type="dxa"/>
          </w:tcPr>
          <w:p w:rsidR="007B205F" w:rsidRDefault="007B205F" w:rsidP="00D60EF9">
            <w:pPr>
              <w:spacing w:line="300" w:lineRule="auto"/>
              <w:jc w:val="center"/>
              <w:rPr>
                <w:rFonts w:ascii="宋体" w:hAnsi="宋体" w:cs="宋体"/>
                <w:szCs w:val="21"/>
              </w:rPr>
            </w:pPr>
            <w:r>
              <w:rPr>
                <w:rFonts w:ascii="宋体" w:hAnsi="宋体" w:cs="宋体" w:hint="eastAsia"/>
                <w:szCs w:val="21"/>
              </w:rPr>
              <w:t>备注</w:t>
            </w:r>
          </w:p>
        </w:tc>
      </w:tr>
      <w:tr w:rsidR="007B205F" w:rsidTr="00D60EF9">
        <w:trPr>
          <w:trHeight w:val="1087"/>
          <w:jc w:val="center"/>
        </w:trPr>
        <w:tc>
          <w:tcPr>
            <w:tcW w:w="759" w:type="dxa"/>
            <w:vAlign w:val="center"/>
          </w:tcPr>
          <w:p w:rsidR="007B205F" w:rsidRDefault="007B205F" w:rsidP="00D60EF9">
            <w:pPr>
              <w:jc w:val="center"/>
              <w:rPr>
                <w:szCs w:val="21"/>
              </w:rPr>
            </w:pPr>
            <w:r>
              <w:rPr>
                <w:rFonts w:hint="eastAsia"/>
                <w:szCs w:val="21"/>
              </w:rPr>
              <w:t>1</w:t>
            </w:r>
          </w:p>
        </w:tc>
        <w:tc>
          <w:tcPr>
            <w:tcW w:w="1570" w:type="dxa"/>
            <w:vAlign w:val="center"/>
          </w:tcPr>
          <w:p w:rsidR="007B205F" w:rsidRDefault="007B205F" w:rsidP="00D60EF9">
            <w:pPr>
              <w:jc w:val="center"/>
              <w:rPr>
                <w:rFonts w:ascii="宋体" w:hAnsi="宋体" w:cs="宋体"/>
                <w:szCs w:val="21"/>
              </w:rPr>
            </w:pPr>
            <w:r>
              <w:rPr>
                <w:rFonts w:ascii="宋体" w:hAnsi="宋体" w:cs="宋体" w:hint="eastAsia"/>
                <w:szCs w:val="21"/>
              </w:rPr>
              <w:t>一期烟道水平段膨胀节更换</w:t>
            </w:r>
          </w:p>
        </w:tc>
        <w:tc>
          <w:tcPr>
            <w:tcW w:w="1170" w:type="dxa"/>
            <w:vAlign w:val="center"/>
          </w:tcPr>
          <w:p w:rsidR="007B205F" w:rsidRDefault="007B205F" w:rsidP="00D60EF9">
            <w:pPr>
              <w:jc w:val="center"/>
              <w:rPr>
                <w:rFonts w:ascii="宋体" w:hAnsi="宋体" w:cs="宋体"/>
                <w:szCs w:val="21"/>
              </w:rPr>
            </w:pPr>
            <w:r>
              <w:rPr>
                <w:rFonts w:hint="eastAsia"/>
                <w:szCs w:val="21"/>
              </w:rPr>
              <w:t>1</w:t>
            </w:r>
            <w:r>
              <w:rPr>
                <w:rFonts w:hint="eastAsia"/>
                <w:szCs w:val="21"/>
              </w:rPr>
              <w:t>套</w:t>
            </w:r>
          </w:p>
        </w:tc>
        <w:tc>
          <w:tcPr>
            <w:tcW w:w="2056" w:type="dxa"/>
            <w:vAlign w:val="center"/>
          </w:tcPr>
          <w:p w:rsidR="007B205F" w:rsidRDefault="007B205F" w:rsidP="00D60EF9">
            <w:pPr>
              <w:spacing w:beforeLines="50" w:before="120" w:afterLines="50" w:after="120"/>
              <w:jc w:val="center"/>
              <w:rPr>
                <w:szCs w:val="21"/>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val="restart"/>
          </w:tcPr>
          <w:p w:rsidR="007B205F" w:rsidRDefault="007B205F" w:rsidP="00D60EF9">
            <w:pPr>
              <w:jc w:val="left"/>
              <w:rPr>
                <w:szCs w:val="21"/>
              </w:rPr>
            </w:pPr>
            <w:r>
              <w:rPr>
                <w:rFonts w:ascii="宋体" w:hAnsi="宋体" w:cs="宋体" w:hint="eastAsia"/>
                <w:szCs w:val="21"/>
              </w:rPr>
              <w:t>包含脚手架搭拆、新膨胀节安装、原膨胀节及包覆的钢板拆除、因安装损坏的部分恢复等相应做法全部工作内容涉及的人工费、材料费、机械费、措施费、不可竞争费、利润、管理费、税金等全部费用。（膨胀节由发包人提供，尺寸：</w:t>
            </w:r>
            <w:r>
              <w:rPr>
                <w:rFonts w:ascii="宋体" w:hAnsi="宋体" w:hint="eastAsia"/>
                <w:sz w:val="24"/>
              </w:rPr>
              <w:t>4720*6020*300mm</w:t>
            </w:r>
            <w:r>
              <w:rPr>
                <w:rFonts w:ascii="宋体" w:hAnsi="宋体" w:cs="宋体" w:hint="eastAsia"/>
                <w:szCs w:val="21"/>
              </w:rPr>
              <w:t>）</w:t>
            </w:r>
          </w:p>
        </w:tc>
      </w:tr>
      <w:tr w:rsidR="007B205F" w:rsidTr="00D60EF9">
        <w:trPr>
          <w:trHeight w:val="1103"/>
          <w:jc w:val="center"/>
        </w:trPr>
        <w:tc>
          <w:tcPr>
            <w:tcW w:w="759" w:type="dxa"/>
            <w:vAlign w:val="center"/>
          </w:tcPr>
          <w:p w:rsidR="007B205F" w:rsidRDefault="007B205F" w:rsidP="00D60EF9">
            <w:pPr>
              <w:jc w:val="center"/>
              <w:rPr>
                <w:szCs w:val="21"/>
              </w:rPr>
            </w:pPr>
            <w:r>
              <w:rPr>
                <w:rFonts w:hint="eastAsia"/>
                <w:szCs w:val="21"/>
              </w:rPr>
              <w:t>2</w:t>
            </w:r>
          </w:p>
        </w:tc>
        <w:tc>
          <w:tcPr>
            <w:tcW w:w="1570" w:type="dxa"/>
            <w:vAlign w:val="center"/>
          </w:tcPr>
          <w:p w:rsidR="007B205F" w:rsidRDefault="007B205F" w:rsidP="00D60EF9">
            <w:pPr>
              <w:jc w:val="center"/>
              <w:rPr>
                <w:szCs w:val="21"/>
              </w:rPr>
            </w:pPr>
            <w:r>
              <w:rPr>
                <w:rFonts w:ascii="宋体" w:hAnsi="宋体" w:cs="宋体" w:hint="eastAsia"/>
                <w:szCs w:val="21"/>
              </w:rPr>
              <w:t>一期烟道垂直段膨胀节更换</w:t>
            </w:r>
          </w:p>
        </w:tc>
        <w:tc>
          <w:tcPr>
            <w:tcW w:w="1170" w:type="dxa"/>
            <w:vAlign w:val="center"/>
          </w:tcPr>
          <w:p w:rsidR="007B205F" w:rsidRDefault="007B205F" w:rsidP="00D60EF9">
            <w:pPr>
              <w:jc w:val="center"/>
              <w:rPr>
                <w:szCs w:val="21"/>
              </w:rPr>
            </w:pPr>
            <w:r>
              <w:rPr>
                <w:rFonts w:hint="eastAsia"/>
                <w:szCs w:val="21"/>
              </w:rPr>
              <w:t>1</w:t>
            </w:r>
            <w:r>
              <w:rPr>
                <w:rFonts w:hint="eastAsia"/>
                <w:szCs w:val="21"/>
              </w:rPr>
              <w:t>套</w:t>
            </w:r>
          </w:p>
        </w:tc>
        <w:tc>
          <w:tcPr>
            <w:tcW w:w="2056" w:type="dxa"/>
            <w:vAlign w:val="center"/>
          </w:tcPr>
          <w:p w:rsidR="007B205F" w:rsidRDefault="007B205F" w:rsidP="00D60EF9">
            <w:pPr>
              <w:spacing w:beforeLines="50" w:before="120" w:afterLines="50" w:after="120"/>
              <w:jc w:val="center"/>
              <w:rPr>
                <w:rFonts w:ascii="宋体" w:hAnsi="宋体" w:cs="宋体"/>
                <w:color w:val="000000"/>
                <w:kern w:val="0"/>
                <w:szCs w:val="21"/>
                <w:u w:val="single"/>
                <w:lang w:bidi="ar"/>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tcPr>
          <w:p w:rsidR="007B205F" w:rsidRDefault="007B205F" w:rsidP="00D60EF9">
            <w:pPr>
              <w:jc w:val="left"/>
              <w:rPr>
                <w:szCs w:val="21"/>
              </w:rPr>
            </w:pPr>
          </w:p>
        </w:tc>
      </w:tr>
      <w:tr w:rsidR="007B205F" w:rsidTr="00D60EF9">
        <w:trPr>
          <w:trHeight w:val="969"/>
          <w:jc w:val="center"/>
        </w:trPr>
        <w:tc>
          <w:tcPr>
            <w:tcW w:w="759" w:type="dxa"/>
            <w:vAlign w:val="center"/>
          </w:tcPr>
          <w:p w:rsidR="007B205F" w:rsidRDefault="007B205F" w:rsidP="00D60EF9">
            <w:pPr>
              <w:jc w:val="center"/>
              <w:rPr>
                <w:szCs w:val="21"/>
              </w:rPr>
            </w:pPr>
            <w:r>
              <w:rPr>
                <w:rFonts w:hint="eastAsia"/>
                <w:szCs w:val="21"/>
              </w:rPr>
              <w:t>3</w:t>
            </w:r>
          </w:p>
        </w:tc>
        <w:tc>
          <w:tcPr>
            <w:tcW w:w="1570" w:type="dxa"/>
            <w:vAlign w:val="center"/>
          </w:tcPr>
          <w:p w:rsidR="007B205F" w:rsidRDefault="007B205F" w:rsidP="00D60EF9">
            <w:pPr>
              <w:jc w:val="center"/>
              <w:rPr>
                <w:szCs w:val="21"/>
              </w:rPr>
            </w:pPr>
            <w:r>
              <w:rPr>
                <w:rFonts w:ascii="宋体" w:hAnsi="宋体" w:cs="宋体" w:hint="eastAsia"/>
                <w:szCs w:val="21"/>
              </w:rPr>
              <w:t>二期烟道水平段膨胀节更换</w:t>
            </w:r>
          </w:p>
        </w:tc>
        <w:tc>
          <w:tcPr>
            <w:tcW w:w="1170" w:type="dxa"/>
            <w:vAlign w:val="center"/>
          </w:tcPr>
          <w:p w:rsidR="007B205F" w:rsidRDefault="007B205F" w:rsidP="00D60EF9">
            <w:pPr>
              <w:jc w:val="center"/>
              <w:rPr>
                <w:szCs w:val="21"/>
              </w:rPr>
            </w:pPr>
            <w:r>
              <w:rPr>
                <w:rFonts w:hint="eastAsia"/>
                <w:szCs w:val="21"/>
              </w:rPr>
              <w:t>1</w:t>
            </w:r>
            <w:r>
              <w:rPr>
                <w:rFonts w:hint="eastAsia"/>
                <w:szCs w:val="21"/>
              </w:rPr>
              <w:t>套</w:t>
            </w:r>
          </w:p>
        </w:tc>
        <w:tc>
          <w:tcPr>
            <w:tcW w:w="2056" w:type="dxa"/>
            <w:vAlign w:val="center"/>
          </w:tcPr>
          <w:p w:rsidR="007B205F" w:rsidRDefault="007B205F" w:rsidP="00D60EF9">
            <w:pPr>
              <w:spacing w:beforeLines="50" w:before="120" w:afterLines="50" w:after="120"/>
              <w:jc w:val="center"/>
              <w:rPr>
                <w:szCs w:val="21"/>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tcPr>
          <w:p w:rsidR="007B205F" w:rsidRDefault="007B205F" w:rsidP="00D60EF9">
            <w:pPr>
              <w:jc w:val="left"/>
              <w:rPr>
                <w:szCs w:val="21"/>
              </w:rPr>
            </w:pPr>
          </w:p>
        </w:tc>
      </w:tr>
      <w:tr w:rsidR="007B205F" w:rsidTr="00D60EF9">
        <w:trPr>
          <w:trHeight w:val="702"/>
          <w:jc w:val="center"/>
        </w:trPr>
        <w:tc>
          <w:tcPr>
            <w:tcW w:w="759" w:type="dxa"/>
            <w:vAlign w:val="center"/>
          </w:tcPr>
          <w:p w:rsidR="007B205F" w:rsidRDefault="007B205F" w:rsidP="00D60EF9">
            <w:pPr>
              <w:jc w:val="center"/>
              <w:rPr>
                <w:szCs w:val="21"/>
              </w:rPr>
            </w:pPr>
            <w:r>
              <w:rPr>
                <w:rFonts w:hint="eastAsia"/>
                <w:szCs w:val="21"/>
              </w:rPr>
              <w:t>4</w:t>
            </w:r>
          </w:p>
        </w:tc>
        <w:tc>
          <w:tcPr>
            <w:tcW w:w="1570" w:type="dxa"/>
            <w:vAlign w:val="center"/>
          </w:tcPr>
          <w:p w:rsidR="007B205F" w:rsidRDefault="007B205F" w:rsidP="00D60EF9">
            <w:pPr>
              <w:jc w:val="center"/>
              <w:rPr>
                <w:szCs w:val="21"/>
              </w:rPr>
            </w:pPr>
            <w:r>
              <w:rPr>
                <w:rFonts w:ascii="宋体" w:hAnsi="宋体" w:cs="宋体" w:hint="eastAsia"/>
                <w:szCs w:val="21"/>
              </w:rPr>
              <w:t>二期烟道垂直段膨胀节更换</w:t>
            </w:r>
          </w:p>
        </w:tc>
        <w:tc>
          <w:tcPr>
            <w:tcW w:w="1170" w:type="dxa"/>
            <w:vAlign w:val="center"/>
          </w:tcPr>
          <w:p w:rsidR="007B205F" w:rsidRDefault="007B205F" w:rsidP="00D60EF9">
            <w:pPr>
              <w:jc w:val="center"/>
              <w:rPr>
                <w:szCs w:val="21"/>
              </w:rPr>
            </w:pPr>
            <w:r>
              <w:rPr>
                <w:rFonts w:hint="eastAsia"/>
                <w:szCs w:val="21"/>
              </w:rPr>
              <w:t>1</w:t>
            </w:r>
            <w:r>
              <w:rPr>
                <w:rFonts w:hint="eastAsia"/>
                <w:szCs w:val="21"/>
              </w:rPr>
              <w:t>套</w:t>
            </w:r>
          </w:p>
        </w:tc>
        <w:tc>
          <w:tcPr>
            <w:tcW w:w="2056" w:type="dxa"/>
            <w:vAlign w:val="center"/>
          </w:tcPr>
          <w:p w:rsidR="007B205F" w:rsidRDefault="007B205F" w:rsidP="00D60EF9">
            <w:pPr>
              <w:spacing w:beforeLines="50" w:before="120" w:afterLines="50" w:after="120"/>
              <w:jc w:val="center"/>
              <w:rPr>
                <w:szCs w:val="21"/>
                <w:u w:val="single"/>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tcPr>
          <w:p w:rsidR="007B205F" w:rsidRDefault="007B205F" w:rsidP="00D60EF9">
            <w:pPr>
              <w:jc w:val="left"/>
              <w:rPr>
                <w:szCs w:val="21"/>
              </w:rPr>
            </w:pPr>
          </w:p>
        </w:tc>
      </w:tr>
      <w:tr w:rsidR="007B205F" w:rsidTr="00D60EF9">
        <w:trPr>
          <w:trHeight w:val="950"/>
          <w:jc w:val="center"/>
        </w:trPr>
        <w:tc>
          <w:tcPr>
            <w:tcW w:w="759" w:type="dxa"/>
            <w:vAlign w:val="center"/>
          </w:tcPr>
          <w:p w:rsidR="007B205F" w:rsidRDefault="007B205F" w:rsidP="00D60EF9">
            <w:pPr>
              <w:jc w:val="center"/>
              <w:rPr>
                <w:szCs w:val="21"/>
              </w:rPr>
            </w:pPr>
            <w:r>
              <w:rPr>
                <w:rFonts w:hint="eastAsia"/>
                <w:szCs w:val="21"/>
              </w:rPr>
              <w:t>5</w:t>
            </w:r>
          </w:p>
        </w:tc>
        <w:tc>
          <w:tcPr>
            <w:tcW w:w="1570" w:type="dxa"/>
            <w:vAlign w:val="center"/>
          </w:tcPr>
          <w:p w:rsidR="007B205F" w:rsidRDefault="007B205F" w:rsidP="00D60EF9">
            <w:pPr>
              <w:jc w:val="center"/>
              <w:rPr>
                <w:szCs w:val="21"/>
              </w:rPr>
            </w:pPr>
            <w:r>
              <w:rPr>
                <w:rFonts w:hint="eastAsia"/>
                <w:szCs w:val="21"/>
              </w:rPr>
              <w:t>一期烟道收集水槽</w:t>
            </w:r>
            <w:r>
              <w:rPr>
                <w:rFonts w:ascii="宋体" w:hAnsi="宋体" w:hint="eastAsia"/>
                <w:sz w:val="24"/>
              </w:rPr>
              <w:t>及配套管路制安</w:t>
            </w:r>
          </w:p>
        </w:tc>
        <w:tc>
          <w:tcPr>
            <w:tcW w:w="1170" w:type="dxa"/>
            <w:vAlign w:val="center"/>
          </w:tcPr>
          <w:p w:rsidR="007B205F" w:rsidRDefault="007B205F" w:rsidP="00D60EF9">
            <w:pPr>
              <w:jc w:val="center"/>
              <w:rPr>
                <w:szCs w:val="21"/>
              </w:rPr>
            </w:pPr>
            <w:r>
              <w:rPr>
                <w:rFonts w:hint="eastAsia"/>
                <w:szCs w:val="21"/>
              </w:rPr>
              <w:t>2</w:t>
            </w:r>
            <w:r>
              <w:rPr>
                <w:rFonts w:hint="eastAsia"/>
                <w:szCs w:val="21"/>
              </w:rPr>
              <w:t>套</w:t>
            </w:r>
          </w:p>
        </w:tc>
        <w:tc>
          <w:tcPr>
            <w:tcW w:w="2056" w:type="dxa"/>
            <w:vAlign w:val="center"/>
          </w:tcPr>
          <w:p w:rsidR="007B205F" w:rsidRDefault="007B205F" w:rsidP="00D60EF9">
            <w:pPr>
              <w:spacing w:beforeLines="50" w:before="120" w:afterLines="50" w:after="120"/>
              <w:jc w:val="center"/>
              <w:rPr>
                <w:szCs w:val="21"/>
                <w:u w:val="single"/>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val="restart"/>
          </w:tcPr>
          <w:p w:rsidR="007B205F" w:rsidRDefault="007B205F" w:rsidP="00D60EF9">
            <w:pPr>
              <w:jc w:val="left"/>
              <w:rPr>
                <w:szCs w:val="21"/>
              </w:rPr>
            </w:pPr>
            <w:r>
              <w:rPr>
                <w:rFonts w:ascii="宋体" w:hAnsi="宋体" w:cs="宋体" w:hint="eastAsia"/>
                <w:szCs w:val="21"/>
              </w:rPr>
              <w:t>包含脚手架搭拆、</w:t>
            </w:r>
            <w:r w:rsidRPr="003E367B">
              <w:rPr>
                <w:rFonts w:ascii="宋体" w:hAnsi="宋体" w:cs="宋体" w:hint="eastAsia"/>
                <w:szCs w:val="21"/>
              </w:rPr>
              <w:t>收集水槽及配套管路制安</w:t>
            </w:r>
            <w:r>
              <w:rPr>
                <w:rFonts w:ascii="宋体" w:hAnsi="宋体" w:cs="宋体" w:hint="eastAsia"/>
                <w:szCs w:val="21"/>
              </w:rPr>
              <w:t>等相应做法全部工作内容涉及的人工费、材料费、机械费、措施费、不可竞争费、利润、管理费、税金等全部费用。</w:t>
            </w:r>
          </w:p>
        </w:tc>
      </w:tr>
      <w:tr w:rsidR="007B205F" w:rsidTr="00D60EF9">
        <w:trPr>
          <w:trHeight w:val="960"/>
          <w:jc w:val="center"/>
        </w:trPr>
        <w:tc>
          <w:tcPr>
            <w:tcW w:w="759" w:type="dxa"/>
            <w:vAlign w:val="center"/>
          </w:tcPr>
          <w:p w:rsidR="007B205F" w:rsidRDefault="007B205F" w:rsidP="00D60EF9">
            <w:pPr>
              <w:jc w:val="center"/>
              <w:rPr>
                <w:szCs w:val="21"/>
              </w:rPr>
            </w:pPr>
            <w:r>
              <w:rPr>
                <w:rFonts w:hint="eastAsia"/>
                <w:szCs w:val="21"/>
              </w:rPr>
              <w:t>6</w:t>
            </w:r>
          </w:p>
        </w:tc>
        <w:tc>
          <w:tcPr>
            <w:tcW w:w="1570" w:type="dxa"/>
            <w:vAlign w:val="center"/>
          </w:tcPr>
          <w:p w:rsidR="007B205F" w:rsidRDefault="007B205F" w:rsidP="00D60EF9">
            <w:pPr>
              <w:jc w:val="center"/>
              <w:rPr>
                <w:szCs w:val="21"/>
              </w:rPr>
            </w:pPr>
            <w:r>
              <w:rPr>
                <w:rFonts w:hint="eastAsia"/>
                <w:szCs w:val="21"/>
              </w:rPr>
              <w:t>二期烟道收集水槽</w:t>
            </w:r>
            <w:r>
              <w:rPr>
                <w:rFonts w:ascii="宋体" w:hAnsi="宋体" w:hint="eastAsia"/>
                <w:sz w:val="24"/>
              </w:rPr>
              <w:t>及配套管路制安</w:t>
            </w:r>
          </w:p>
        </w:tc>
        <w:tc>
          <w:tcPr>
            <w:tcW w:w="1170" w:type="dxa"/>
            <w:vAlign w:val="center"/>
          </w:tcPr>
          <w:p w:rsidR="007B205F" w:rsidRDefault="007B205F" w:rsidP="00D60EF9">
            <w:pPr>
              <w:jc w:val="center"/>
              <w:rPr>
                <w:szCs w:val="21"/>
              </w:rPr>
            </w:pPr>
            <w:r>
              <w:rPr>
                <w:rFonts w:hint="eastAsia"/>
                <w:szCs w:val="21"/>
              </w:rPr>
              <w:t>2</w:t>
            </w:r>
            <w:r>
              <w:rPr>
                <w:rFonts w:hint="eastAsia"/>
                <w:szCs w:val="21"/>
              </w:rPr>
              <w:t>套</w:t>
            </w:r>
          </w:p>
        </w:tc>
        <w:tc>
          <w:tcPr>
            <w:tcW w:w="2056" w:type="dxa"/>
            <w:vAlign w:val="center"/>
          </w:tcPr>
          <w:p w:rsidR="007B205F" w:rsidRDefault="007B205F" w:rsidP="00D60EF9">
            <w:pPr>
              <w:spacing w:beforeLines="50" w:before="120" w:afterLines="50" w:after="120"/>
              <w:jc w:val="center"/>
              <w:rPr>
                <w:szCs w:val="21"/>
                <w:u w:val="single"/>
              </w:rPr>
            </w:pPr>
            <w:r>
              <w:rPr>
                <w:rFonts w:hint="eastAsia"/>
                <w:szCs w:val="21"/>
                <w:u w:val="single"/>
              </w:rPr>
              <w:t xml:space="preserve">         </w:t>
            </w:r>
            <w:r>
              <w:rPr>
                <w:rFonts w:hint="eastAsia"/>
                <w:szCs w:val="21"/>
              </w:rPr>
              <w:t>元</w:t>
            </w:r>
            <w:r>
              <w:rPr>
                <w:rFonts w:hint="eastAsia"/>
                <w:szCs w:val="21"/>
              </w:rPr>
              <w:t>/</w:t>
            </w:r>
            <w:r>
              <w:rPr>
                <w:rFonts w:hint="eastAsia"/>
                <w:szCs w:val="21"/>
              </w:rPr>
              <w:t>套</w:t>
            </w:r>
          </w:p>
        </w:tc>
        <w:tc>
          <w:tcPr>
            <w:tcW w:w="3616" w:type="dxa"/>
            <w:vMerge/>
          </w:tcPr>
          <w:p w:rsidR="007B205F" w:rsidRDefault="007B205F" w:rsidP="00D60EF9">
            <w:pPr>
              <w:jc w:val="left"/>
              <w:rPr>
                <w:szCs w:val="21"/>
              </w:rPr>
            </w:pPr>
          </w:p>
        </w:tc>
      </w:tr>
    </w:tbl>
    <w:p w:rsidR="007B205F" w:rsidRDefault="007B205F" w:rsidP="007B205F">
      <w:pPr>
        <w:spacing w:line="360" w:lineRule="auto"/>
        <w:rPr>
          <w:b/>
          <w:sz w:val="28"/>
          <w:szCs w:val="28"/>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23380" w:rsidRPr="007B205F"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923380" w:rsidRDefault="00923380" w:rsidP="00923380">
      <w:pPr>
        <w:spacing w:line="300" w:lineRule="auto"/>
        <w:rPr>
          <w:b/>
        </w:rPr>
      </w:pPr>
    </w:p>
    <w:p w:rsidR="00923380" w:rsidRDefault="002E0181" w:rsidP="00923380">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6616066"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pgSz w:w="11900" w:h="16840"/>
          <w:pgMar w:top="1580" w:right="980" w:bottom="280" w:left="1360"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181" w:rsidRDefault="002E0181" w:rsidP="005D37BE">
      <w:r>
        <w:separator/>
      </w:r>
    </w:p>
  </w:endnote>
  <w:endnote w:type="continuationSeparator" w:id="0">
    <w:p w:rsidR="002E0181" w:rsidRDefault="002E0181"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2E0181">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43369">
                  <w:rPr>
                    <w:noProof/>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43369">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181" w:rsidRDefault="002E0181" w:rsidP="005D37BE">
      <w:r>
        <w:separator/>
      </w:r>
    </w:p>
  </w:footnote>
  <w:footnote w:type="continuationSeparator" w:id="0">
    <w:p w:rsidR="002E0181" w:rsidRDefault="002E0181"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0">
    <w:nsid w:val="582F7EF7"/>
    <w:multiLevelType w:val="singleLevel"/>
    <w:tmpl w:val="582F7EF7"/>
    <w:lvl w:ilvl="0">
      <w:start w:val="1"/>
      <w:numFmt w:val="decimal"/>
      <w:lvlText w:val="%1."/>
      <w:lvlJc w:val="left"/>
      <w:pPr>
        <w:ind w:left="425" w:hanging="425"/>
      </w:pPr>
      <w:rPr>
        <w:rFonts w:hint="default"/>
      </w:rPr>
    </w:lvl>
  </w:abstractNum>
  <w:abstractNum w:abstractNumId="11">
    <w:nsid w:val="7DA2E250"/>
    <w:multiLevelType w:val="singleLevel"/>
    <w:tmpl w:val="7DA2E250"/>
    <w:lvl w:ilvl="0">
      <w:start w:val="2"/>
      <w:numFmt w:val="chineseCounting"/>
      <w:suff w:val="nothing"/>
      <w:lvlText w:val="%1、"/>
      <w:lvlJc w:val="left"/>
      <w:rPr>
        <w:rFonts w:hint="eastAsia"/>
      </w:rPr>
    </w:lvl>
  </w:abstractNum>
  <w:num w:numId="1">
    <w:abstractNumId w:val="6"/>
  </w:num>
  <w:num w:numId="2">
    <w:abstractNumId w:val="2"/>
  </w:num>
  <w:num w:numId="3">
    <w:abstractNumId w:val="10"/>
  </w:num>
  <w:num w:numId="4">
    <w:abstractNumId w:val="4"/>
  </w:num>
  <w:num w:numId="5">
    <w:abstractNumId w:val="3"/>
  </w:num>
  <w:num w:numId="6">
    <w:abstractNumId w:val="5"/>
  </w:num>
  <w:num w:numId="7">
    <w:abstractNumId w:val="7"/>
  </w:num>
  <w:num w:numId="8">
    <w:abstractNumId w:val="11"/>
  </w:num>
  <w:num w:numId="9">
    <w:abstractNumId w:val="9"/>
  </w:num>
  <w:num w:numId="10">
    <w:abstractNumId w:val="1"/>
    <w:lvlOverride w:ilvl="0">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A75D0"/>
    <w:rsid w:val="000C0512"/>
    <w:rsid w:val="0012767D"/>
    <w:rsid w:val="0017435A"/>
    <w:rsid w:val="002052AF"/>
    <w:rsid w:val="00231707"/>
    <w:rsid w:val="00243369"/>
    <w:rsid w:val="0027600A"/>
    <w:rsid w:val="002E0181"/>
    <w:rsid w:val="00321467"/>
    <w:rsid w:val="003950B9"/>
    <w:rsid w:val="004108AA"/>
    <w:rsid w:val="004128A9"/>
    <w:rsid w:val="00496DB6"/>
    <w:rsid w:val="004A570A"/>
    <w:rsid w:val="004C3BA9"/>
    <w:rsid w:val="00506CED"/>
    <w:rsid w:val="00510547"/>
    <w:rsid w:val="00514AA4"/>
    <w:rsid w:val="005344E4"/>
    <w:rsid w:val="00537A90"/>
    <w:rsid w:val="00570D69"/>
    <w:rsid w:val="005A0DBC"/>
    <w:rsid w:val="005A4AB2"/>
    <w:rsid w:val="005D0BC5"/>
    <w:rsid w:val="005D37BE"/>
    <w:rsid w:val="00601629"/>
    <w:rsid w:val="006651CD"/>
    <w:rsid w:val="006E3F79"/>
    <w:rsid w:val="006E58DF"/>
    <w:rsid w:val="00700DDA"/>
    <w:rsid w:val="00713A39"/>
    <w:rsid w:val="00742AEA"/>
    <w:rsid w:val="0075658B"/>
    <w:rsid w:val="007B205F"/>
    <w:rsid w:val="0081292B"/>
    <w:rsid w:val="0083094B"/>
    <w:rsid w:val="008A7AC2"/>
    <w:rsid w:val="008F3322"/>
    <w:rsid w:val="008F6AC3"/>
    <w:rsid w:val="00923380"/>
    <w:rsid w:val="00975D10"/>
    <w:rsid w:val="00A26D1B"/>
    <w:rsid w:val="00A64545"/>
    <w:rsid w:val="00AB6AD0"/>
    <w:rsid w:val="00AD2719"/>
    <w:rsid w:val="00AD5066"/>
    <w:rsid w:val="00AF1735"/>
    <w:rsid w:val="00B15EA5"/>
    <w:rsid w:val="00B20618"/>
    <w:rsid w:val="00B279ED"/>
    <w:rsid w:val="00B534B7"/>
    <w:rsid w:val="00B7545C"/>
    <w:rsid w:val="00B97174"/>
    <w:rsid w:val="00BB3045"/>
    <w:rsid w:val="00C26B00"/>
    <w:rsid w:val="00C42743"/>
    <w:rsid w:val="00C42B42"/>
    <w:rsid w:val="00C948ED"/>
    <w:rsid w:val="00CB440E"/>
    <w:rsid w:val="00D039E4"/>
    <w:rsid w:val="00D22469"/>
    <w:rsid w:val="00D4571B"/>
    <w:rsid w:val="00DD1C6F"/>
    <w:rsid w:val="00DF033B"/>
    <w:rsid w:val="00E073E7"/>
    <w:rsid w:val="00E3188E"/>
    <w:rsid w:val="00E61443"/>
    <w:rsid w:val="00E8378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1206</Words>
  <Characters>6878</Characters>
  <Application>Microsoft Office Word</Application>
  <DocSecurity>0</DocSecurity>
  <Lines>57</Lines>
  <Paragraphs>16</Paragraphs>
  <ScaleCrop>false</ScaleCrop>
  <Company>china</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2020-07-13T02:00:00Z</dcterms:created>
  <dcterms:modified xsi:type="dcterms:W3CDTF">2020-11-11T08:08:00Z</dcterms:modified>
</cp:coreProperties>
</file>