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290932" w:rsidP="00191D4F">
      <w:pPr>
        <w:jc w:val="center"/>
        <w:rPr>
          <w:b/>
          <w:sz w:val="32"/>
          <w:szCs w:val="32"/>
        </w:rPr>
      </w:pPr>
      <w:bookmarkStart w:id="0" w:name="_GoBack"/>
      <w:r w:rsidRPr="00290932">
        <w:rPr>
          <w:rFonts w:hint="eastAsia"/>
          <w:b/>
          <w:sz w:val="32"/>
          <w:szCs w:val="32"/>
        </w:rPr>
        <w:t>关于焦化提盐厂房结构构件缺陷重大安全生产隐患整治工程招标的</w:t>
      </w:r>
      <w:r w:rsidR="00A678DB">
        <w:rPr>
          <w:rFonts w:hint="eastAsia"/>
          <w:b/>
          <w:sz w:val="32"/>
          <w:szCs w:val="32"/>
        </w:rPr>
        <w:t>变更</w:t>
      </w:r>
      <w:r w:rsidRPr="00290932">
        <w:rPr>
          <w:rFonts w:hint="eastAsia"/>
          <w:b/>
          <w:sz w:val="32"/>
          <w:szCs w:val="32"/>
        </w:rPr>
        <w:t>公告</w:t>
      </w:r>
      <w:bookmarkEnd w:id="0"/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996677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EF4F76">
        <w:rPr>
          <w:sz w:val="28"/>
          <w:szCs w:val="28"/>
        </w:rPr>
        <w:t>1</w:t>
      </w:r>
      <w:r w:rsidR="00290932">
        <w:rPr>
          <w:sz w:val="28"/>
          <w:szCs w:val="28"/>
        </w:rPr>
        <w:t>7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290932" w:rsidRPr="00290932">
        <w:rPr>
          <w:rFonts w:hint="eastAsia"/>
          <w:sz w:val="28"/>
          <w:szCs w:val="28"/>
        </w:rPr>
        <w:t>焦化提盐厂房结构构件缺陷重大安全生产隐患整治工程招标</w:t>
      </w:r>
      <w:r w:rsidRPr="00AC4786">
        <w:rPr>
          <w:rFonts w:hint="eastAsia"/>
          <w:sz w:val="28"/>
          <w:szCs w:val="28"/>
        </w:rPr>
        <w:t>，</w:t>
      </w:r>
      <w:r w:rsidR="00A678DB">
        <w:rPr>
          <w:rFonts w:hint="eastAsia"/>
          <w:sz w:val="28"/>
          <w:szCs w:val="28"/>
        </w:rPr>
        <w:t>现变更为</w:t>
      </w:r>
      <w:r w:rsidR="00A678DB">
        <w:rPr>
          <w:rFonts w:hint="eastAsia"/>
          <w:sz w:val="28"/>
          <w:szCs w:val="28"/>
        </w:rPr>
        <w:t>2020</w:t>
      </w:r>
      <w:r w:rsidR="00A678DB">
        <w:rPr>
          <w:rFonts w:hint="eastAsia"/>
          <w:sz w:val="28"/>
          <w:szCs w:val="28"/>
        </w:rPr>
        <w:t>年</w:t>
      </w:r>
      <w:r w:rsidR="00A678DB">
        <w:rPr>
          <w:rFonts w:hint="eastAsia"/>
          <w:sz w:val="28"/>
          <w:szCs w:val="28"/>
        </w:rPr>
        <w:t>11</w:t>
      </w:r>
      <w:r w:rsidR="00A678DB">
        <w:rPr>
          <w:rFonts w:hint="eastAsia"/>
          <w:sz w:val="28"/>
          <w:szCs w:val="28"/>
        </w:rPr>
        <w:t>月</w:t>
      </w:r>
      <w:r w:rsidR="00A678DB">
        <w:rPr>
          <w:rFonts w:hint="eastAsia"/>
          <w:sz w:val="28"/>
          <w:szCs w:val="28"/>
        </w:rPr>
        <w:t>23</w:t>
      </w:r>
      <w:r w:rsidR="00A678DB">
        <w:rPr>
          <w:rFonts w:hint="eastAsia"/>
          <w:sz w:val="28"/>
          <w:szCs w:val="28"/>
        </w:rPr>
        <w:t>日</w:t>
      </w:r>
      <w:r w:rsidR="00A678DB">
        <w:rPr>
          <w:sz w:val="28"/>
          <w:szCs w:val="28"/>
        </w:rPr>
        <w:t>下午</w:t>
      </w:r>
      <w:r w:rsidR="00A678DB">
        <w:rPr>
          <w:rFonts w:hint="eastAsia"/>
          <w:sz w:val="28"/>
          <w:szCs w:val="28"/>
        </w:rPr>
        <w:t>14:00</w:t>
      </w:r>
      <w:r w:rsidR="00A678DB">
        <w:rPr>
          <w:rFonts w:hint="eastAsia"/>
          <w:sz w:val="28"/>
          <w:szCs w:val="28"/>
        </w:rPr>
        <w:t>开标</w:t>
      </w:r>
      <w:r w:rsidR="00A678DB">
        <w:rPr>
          <w:sz w:val="28"/>
          <w:szCs w:val="28"/>
        </w:rPr>
        <w:t>。</w:t>
      </w:r>
    </w:p>
    <w:p w:rsidR="00292575" w:rsidRPr="00A678DB" w:rsidRDefault="00A678DB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：本次招标的投标保证金缴纳截止时间为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超过此规定时间缴纳的一律不得参加。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996677">
        <w:rPr>
          <w:sz w:val="28"/>
          <w:szCs w:val="28"/>
        </w:rPr>
        <w:t>11.</w:t>
      </w:r>
      <w:r w:rsidR="00A678DB">
        <w:rPr>
          <w:sz w:val="28"/>
          <w:szCs w:val="28"/>
        </w:rPr>
        <w:t>20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97" w:rsidRDefault="008E4B97" w:rsidP="006F42A8">
      <w:r>
        <w:separator/>
      </w:r>
    </w:p>
  </w:endnote>
  <w:endnote w:type="continuationSeparator" w:id="0">
    <w:p w:rsidR="008E4B97" w:rsidRDefault="008E4B97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97" w:rsidRDefault="008E4B97" w:rsidP="006F42A8">
      <w:r>
        <w:separator/>
      </w:r>
    </w:p>
  </w:footnote>
  <w:footnote w:type="continuationSeparator" w:id="0">
    <w:p w:rsidR="008E4B97" w:rsidRDefault="008E4B97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0932"/>
    <w:rsid w:val="00292575"/>
    <w:rsid w:val="002A21B4"/>
    <w:rsid w:val="002A22E9"/>
    <w:rsid w:val="002B5894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8E4B97"/>
    <w:rsid w:val="009048E6"/>
    <w:rsid w:val="00996677"/>
    <w:rsid w:val="009B05D1"/>
    <w:rsid w:val="00A430C3"/>
    <w:rsid w:val="00A678DB"/>
    <w:rsid w:val="00B209E4"/>
    <w:rsid w:val="00CB73E9"/>
    <w:rsid w:val="00CC7C54"/>
    <w:rsid w:val="00CE2CB3"/>
    <w:rsid w:val="00DB4600"/>
    <w:rsid w:val="00DC38E4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2020-09-08T00:56:00Z</dcterms:created>
  <dcterms:modified xsi:type="dcterms:W3CDTF">2020-11-23T02:19:00Z</dcterms:modified>
</cp:coreProperties>
</file>