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Pr="00557DA1" w:rsidRDefault="00557DA1" w:rsidP="0083094B">
      <w:pPr>
        <w:widowControl/>
        <w:shd w:val="clear" w:color="auto" w:fill="FFFFFF"/>
        <w:spacing w:line="440" w:lineRule="exact"/>
        <w:ind w:firstLine="482"/>
        <w:jc w:val="center"/>
        <w:rPr>
          <w:rFonts w:ascii="宋体" w:eastAsia="宋体" w:hAnsi="宋体" w:cs="宋体"/>
          <w:b/>
          <w:bCs/>
          <w:color w:val="2A2A2A"/>
          <w:kern w:val="0"/>
          <w:sz w:val="36"/>
          <w:szCs w:val="36"/>
        </w:rPr>
      </w:pPr>
      <w:bookmarkStart w:id="0" w:name="_Hlk61263912"/>
      <w:r w:rsidRPr="00557DA1">
        <w:rPr>
          <w:rFonts w:ascii="仿宋" w:eastAsia="仿宋" w:hAnsi="仿宋" w:hint="eastAsia"/>
          <w:b/>
          <w:sz w:val="36"/>
          <w:szCs w:val="36"/>
        </w:rPr>
        <w:t>轧钢小棒厂房屋顶天窗修复工程</w:t>
      </w:r>
      <w:bookmarkEnd w:id="0"/>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01</w:t>
      </w:r>
      <w:r w:rsidRPr="0083094B">
        <w:rPr>
          <w:rFonts w:ascii="宋体" w:eastAsia="宋体" w:hAnsi="宋体" w:cs="宋体" w:hint="eastAsia"/>
          <w:color w:val="2A2A2A"/>
          <w:kern w:val="0"/>
          <w:sz w:val="28"/>
          <w:szCs w:val="28"/>
        </w:rPr>
        <w:t>月</w:t>
      </w:r>
      <w:r w:rsidR="003C72B4">
        <w:rPr>
          <w:rFonts w:ascii="宋体" w:eastAsia="宋体" w:hAnsi="宋体" w:cs="宋体"/>
          <w:color w:val="2A2A2A"/>
          <w:kern w:val="0"/>
          <w:sz w:val="28"/>
          <w:szCs w:val="28"/>
        </w:rPr>
        <w:t>13</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10100</w:t>
      </w:r>
      <w:r w:rsidR="00E72414">
        <w:rPr>
          <w:rFonts w:ascii="宋体" w:eastAsia="宋体" w:hAnsi="宋体" w:cs="宋体"/>
          <w:bCs/>
          <w:color w:val="2A2A2A"/>
          <w:kern w:val="0"/>
          <w:sz w:val="28"/>
          <w:szCs w:val="28"/>
        </w:rPr>
        <w:t>5</w:t>
      </w:r>
      <w:r w:rsidR="00557DA1">
        <w:rPr>
          <w:rFonts w:ascii="宋体" w:eastAsia="宋体" w:hAnsi="宋体" w:cs="宋体"/>
          <w:bCs/>
          <w:color w:val="2A2A2A"/>
          <w:kern w:val="0"/>
          <w:sz w:val="28"/>
          <w:szCs w:val="28"/>
        </w:rPr>
        <w:t>ZGTCXF</w:t>
      </w:r>
      <w:r w:rsidR="00E72414">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557DA1" w:rsidRPr="00557DA1">
        <w:rPr>
          <w:rFonts w:asciiTheme="majorEastAsia" w:eastAsiaTheme="majorEastAsia" w:hAnsiTheme="majorEastAsia" w:hint="eastAsia"/>
          <w:color w:val="FF0000"/>
          <w:sz w:val="24"/>
          <w:szCs w:val="24"/>
        </w:rPr>
        <w:t>轧钢小棒厂房屋顶天窗修复工程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873C15">
        <w:rPr>
          <w:rFonts w:ascii="宋体" w:hAnsi="宋体" w:hint="eastAsia"/>
          <w:bCs/>
          <w:sz w:val="24"/>
          <w:szCs w:val="24"/>
        </w:rPr>
        <w:t>投标人须具有</w:t>
      </w:r>
      <w:r w:rsidR="00873C15">
        <w:rPr>
          <w:rFonts w:ascii="宋体" w:hAnsi="宋体" w:hint="eastAsia"/>
          <w:bCs/>
          <w:color w:val="FF0000"/>
          <w:sz w:val="24"/>
          <w:szCs w:val="24"/>
        </w:rPr>
        <w:t>国家建设部门颁发的</w:t>
      </w:r>
      <w:r w:rsidR="00557DA1">
        <w:rPr>
          <w:rFonts w:ascii="宋体" w:hAnsi="宋体" w:hint="eastAsia"/>
          <w:bCs/>
          <w:color w:val="FF0000"/>
          <w:sz w:val="24"/>
          <w:szCs w:val="24"/>
        </w:rPr>
        <w:t>建筑</w:t>
      </w:r>
      <w:r w:rsidR="00873C15">
        <w:rPr>
          <w:rFonts w:ascii="宋体" w:hAnsi="宋体" w:hint="eastAsia"/>
          <w:bCs/>
          <w:color w:val="FF0000"/>
          <w:sz w:val="24"/>
          <w:szCs w:val="24"/>
        </w:rPr>
        <w:t>工程施工总承包叁级及以上资质</w:t>
      </w:r>
      <w:r w:rsidR="00557DA1" w:rsidRPr="00557DA1">
        <w:rPr>
          <w:rFonts w:ascii="宋体" w:hAnsi="宋体" w:hint="eastAsia"/>
          <w:bCs/>
          <w:color w:val="000000" w:themeColor="text1"/>
          <w:sz w:val="24"/>
          <w:szCs w:val="24"/>
        </w:rPr>
        <w:t>或者</w:t>
      </w:r>
      <w:r w:rsidR="00557DA1" w:rsidRPr="00557DA1">
        <w:rPr>
          <w:rFonts w:ascii="宋体" w:hAnsi="宋体" w:hint="eastAsia"/>
          <w:bCs/>
          <w:color w:val="FF0000"/>
          <w:sz w:val="24"/>
          <w:szCs w:val="24"/>
        </w:rPr>
        <w:t>建筑机电工程专业承包三级及以上资质</w:t>
      </w:r>
      <w:r w:rsidR="00BA1769" w:rsidRPr="00873C15">
        <w:rPr>
          <w:rFonts w:hint="eastAsia"/>
          <w:color w:val="FF0000"/>
          <w:sz w:val="24"/>
          <w:szCs w:val="24"/>
        </w:rPr>
        <w:t>，</w:t>
      </w:r>
      <w:r w:rsidR="002052AF">
        <w:rPr>
          <w:rFonts w:hAnsi="宋体" w:hint="eastAsia"/>
          <w:sz w:val="24"/>
          <w:szCs w:val="24"/>
        </w:rPr>
        <w:t>项目经理至少具有相应的国家</w:t>
      </w:r>
      <w:r w:rsidR="002052AF" w:rsidRPr="002052AF">
        <w:rPr>
          <w:rFonts w:hAnsi="宋体" w:hint="eastAsia"/>
          <w:color w:val="FF0000"/>
          <w:sz w:val="24"/>
          <w:szCs w:val="24"/>
        </w:rPr>
        <w:t>二级建造</w:t>
      </w:r>
      <w:proofErr w:type="gramStart"/>
      <w:r w:rsidR="002052AF" w:rsidRPr="002052AF">
        <w:rPr>
          <w:rFonts w:hAnsi="宋体" w:hint="eastAsia"/>
          <w:color w:val="FF0000"/>
          <w:sz w:val="24"/>
          <w:szCs w:val="24"/>
        </w:rPr>
        <w:t>师</w:t>
      </w:r>
      <w:r w:rsidR="00E55DB0">
        <w:rPr>
          <w:rFonts w:hAnsi="宋体" w:hint="eastAsia"/>
          <w:sz w:val="24"/>
          <w:szCs w:val="24"/>
        </w:rPr>
        <w:t>注册</w:t>
      </w:r>
      <w:proofErr w:type="gramEnd"/>
      <w:r w:rsidR="00E55DB0">
        <w:rPr>
          <w:rFonts w:hAnsi="宋体" w:hint="eastAsia"/>
          <w:sz w:val="24"/>
          <w:szCs w:val="24"/>
        </w:rPr>
        <w:t>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01</w:t>
      </w:r>
      <w:r w:rsidRPr="0083094B">
        <w:rPr>
          <w:rFonts w:ascii="宋体" w:hAnsi="宋体" w:hint="eastAsia"/>
          <w:bCs/>
          <w:sz w:val="24"/>
          <w:szCs w:val="24"/>
        </w:rPr>
        <w:t>月</w:t>
      </w:r>
      <w:r w:rsidR="0028179D">
        <w:rPr>
          <w:rFonts w:ascii="宋体" w:hAnsi="宋体"/>
          <w:bCs/>
          <w:color w:val="FF0000"/>
          <w:sz w:val="24"/>
          <w:szCs w:val="24"/>
        </w:rPr>
        <w:t>14</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01</w:t>
      </w:r>
      <w:r w:rsidR="00FF5DB0" w:rsidRPr="0083094B">
        <w:rPr>
          <w:rFonts w:ascii="宋体" w:hAnsi="宋体" w:hint="eastAsia"/>
          <w:bCs/>
          <w:sz w:val="24"/>
          <w:szCs w:val="24"/>
        </w:rPr>
        <w:t>月</w:t>
      </w:r>
      <w:r w:rsidR="0028179D">
        <w:rPr>
          <w:rFonts w:ascii="宋体" w:hAnsi="宋体"/>
          <w:bCs/>
          <w:color w:val="FF0000"/>
          <w:sz w:val="24"/>
          <w:szCs w:val="24"/>
        </w:rPr>
        <w:t>20</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01</w:t>
      </w:r>
      <w:r w:rsidRPr="0083094B">
        <w:rPr>
          <w:rFonts w:ascii="宋体" w:eastAsia="宋体" w:hAnsi="宋体" w:cs="宋体" w:hint="eastAsia"/>
          <w:bCs/>
          <w:kern w:val="0"/>
          <w:sz w:val="24"/>
          <w:szCs w:val="24"/>
        </w:rPr>
        <w:t>月</w:t>
      </w:r>
      <w:r w:rsidR="0028179D">
        <w:rPr>
          <w:rFonts w:ascii="宋体" w:eastAsia="宋体" w:hAnsi="宋体" w:cs="宋体"/>
          <w:bCs/>
          <w:color w:val="FF0000"/>
          <w:kern w:val="0"/>
          <w:sz w:val="24"/>
          <w:szCs w:val="24"/>
        </w:rPr>
        <w:t>2</w:t>
      </w:r>
      <w:r w:rsidR="00557DA1">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01</w:t>
      </w:r>
      <w:r w:rsidRPr="0083094B">
        <w:rPr>
          <w:rFonts w:ascii="宋体" w:eastAsia="宋体" w:hAnsi="宋体" w:cs="宋体" w:hint="eastAsia"/>
          <w:bCs/>
          <w:kern w:val="0"/>
          <w:sz w:val="24"/>
          <w:szCs w:val="24"/>
        </w:rPr>
        <w:t>月</w:t>
      </w:r>
      <w:r w:rsidR="0028179D">
        <w:rPr>
          <w:rFonts w:ascii="宋体" w:eastAsia="宋体" w:hAnsi="宋体" w:cs="宋体"/>
          <w:bCs/>
          <w:color w:val="FF0000"/>
          <w:kern w:val="0"/>
          <w:sz w:val="24"/>
          <w:szCs w:val="24"/>
        </w:rPr>
        <w:t>2</w:t>
      </w:r>
      <w:r w:rsidR="00557DA1">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日</w:t>
      </w:r>
      <w:r w:rsidR="00B637A5">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r w:rsidR="00557DA1" w:rsidRPr="00557DA1">
        <w:rPr>
          <w:rFonts w:asciiTheme="majorEastAsia" w:eastAsiaTheme="majorEastAsia" w:hAnsiTheme="majorEastAsia" w:hint="eastAsia"/>
          <w:color w:val="FF0000"/>
          <w:sz w:val="24"/>
          <w:szCs w:val="24"/>
        </w:rPr>
        <w:t>轧钢小棒厂房屋顶天窗修复工程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w:t>
      </w:r>
      <w:r w:rsidRPr="00C42B42">
        <w:rPr>
          <w:rFonts w:ascii="宋体" w:eastAsia="宋体" w:hAnsi="宋体" w:cs="宋体" w:hint="eastAsia"/>
          <w:color w:val="2A2A2A"/>
          <w:kern w:val="0"/>
          <w:sz w:val="24"/>
          <w:szCs w:val="24"/>
        </w:rPr>
        <w:lastRenderedPageBreak/>
        <w:t>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联系人及电话：</w:t>
      </w:r>
    </w:p>
    <w:p w:rsidR="00A86E9D" w:rsidRPr="00C42B42" w:rsidRDefault="00557DA1"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sidR="00A86E9D">
        <w:rPr>
          <w:rFonts w:ascii="宋体" w:eastAsia="宋体" w:hAnsi="宋体" w:cs="宋体"/>
          <w:color w:val="2A2A2A"/>
          <w:kern w:val="0"/>
          <w:sz w:val="24"/>
          <w:szCs w:val="24"/>
        </w:rPr>
        <w:t>：</w:t>
      </w:r>
      <w:r w:rsidR="0028179D">
        <w:rPr>
          <w:rFonts w:ascii="宋体" w:eastAsia="宋体" w:hAnsi="宋体" w:cs="宋体" w:hint="eastAsia"/>
          <w:color w:val="2A2A2A"/>
          <w:kern w:val="0"/>
          <w:sz w:val="24"/>
          <w:szCs w:val="24"/>
        </w:rPr>
        <w:t xml:space="preserve">  </w:t>
      </w:r>
      <w:r>
        <w:rPr>
          <w:rFonts w:ascii="宋体" w:eastAsia="宋体" w:hAnsi="宋体" w:cs="宋体"/>
          <w:color w:val="2A2A2A"/>
          <w:kern w:val="0"/>
          <w:sz w:val="24"/>
          <w:szCs w:val="24"/>
        </w:rPr>
        <w:t xml:space="preserve"> </w:t>
      </w:r>
      <w:r w:rsidR="0028179D">
        <w:rPr>
          <w:rFonts w:ascii="宋体" w:eastAsia="宋体" w:hAnsi="宋体" w:cs="宋体" w:hint="eastAsia"/>
          <w:color w:val="2A2A2A"/>
          <w:kern w:val="0"/>
          <w:sz w:val="24"/>
          <w:szCs w:val="24"/>
        </w:rPr>
        <w:t xml:space="preserve"> </w:t>
      </w:r>
      <w:r>
        <w:rPr>
          <w:rFonts w:ascii="宋体" w:eastAsia="宋体" w:hAnsi="宋体" w:cs="宋体" w:hint="eastAsia"/>
          <w:color w:val="2A2A2A"/>
          <w:kern w:val="0"/>
          <w:sz w:val="24"/>
          <w:szCs w:val="24"/>
        </w:rPr>
        <w:t>于志勇</w:t>
      </w:r>
      <w:r w:rsidR="00A86E9D">
        <w:rPr>
          <w:rFonts w:ascii="宋体" w:eastAsia="宋体" w:hAnsi="宋体" w:cs="宋体" w:hint="eastAsia"/>
          <w:color w:val="2A2A2A"/>
          <w:kern w:val="0"/>
          <w:sz w:val="24"/>
          <w:szCs w:val="24"/>
        </w:rPr>
        <w:t xml:space="preserve">        </w:t>
      </w:r>
      <w:r>
        <w:rPr>
          <w:rFonts w:ascii="宋体" w:eastAsia="宋体" w:hAnsi="宋体" w:cs="宋体"/>
          <w:color w:val="2A2A2A"/>
          <w:kern w:val="0"/>
          <w:sz w:val="24"/>
          <w:szCs w:val="24"/>
        </w:rPr>
        <w:t>18631049883</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01</w:t>
      </w:r>
      <w:r w:rsidRPr="00A64545">
        <w:rPr>
          <w:rFonts w:ascii="宋体" w:eastAsia="宋体" w:hAnsi="宋体" w:cs="宋体" w:hint="eastAsia"/>
          <w:color w:val="FF0000"/>
          <w:kern w:val="0"/>
          <w:sz w:val="24"/>
          <w:szCs w:val="24"/>
        </w:rPr>
        <w:t>月</w:t>
      </w:r>
      <w:r w:rsidR="0028179D">
        <w:rPr>
          <w:rFonts w:ascii="宋体" w:eastAsia="宋体" w:hAnsi="宋体" w:cs="宋体"/>
          <w:color w:val="FF0000"/>
          <w:kern w:val="0"/>
          <w:sz w:val="24"/>
          <w:szCs w:val="24"/>
          <w:u w:val="single"/>
        </w:rPr>
        <w:t>20</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BA1769" w:rsidRDefault="00BA1769" w:rsidP="00A64545">
      <w:pPr>
        <w:spacing w:line="440" w:lineRule="exact"/>
      </w:pPr>
    </w:p>
    <w:p w:rsidR="00CE16A6" w:rsidRDefault="00CE16A6"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r w:rsidR="00557DA1" w:rsidRPr="00557DA1">
        <w:rPr>
          <w:rFonts w:asciiTheme="majorEastAsia" w:eastAsiaTheme="majorEastAsia" w:hAnsiTheme="majorEastAsia" w:hint="eastAsia"/>
          <w:color w:val="FF0000"/>
          <w:sz w:val="24"/>
          <w:szCs w:val="24"/>
        </w:rPr>
        <w:t>轧钢小棒厂房屋顶天窗修复工程</w:t>
      </w:r>
      <w:r w:rsidR="00557DA1">
        <w:rPr>
          <w:rFonts w:asciiTheme="majorEastAsia" w:eastAsiaTheme="majorEastAsia" w:hAnsiTheme="majorEastAsia" w:hint="eastAsia"/>
          <w:color w:val="FF0000"/>
          <w:sz w:val="24"/>
          <w:szCs w:val="24"/>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r w:rsidR="00557DA1" w:rsidRPr="00557DA1">
        <w:rPr>
          <w:rFonts w:asciiTheme="majorEastAsia" w:eastAsiaTheme="majorEastAsia" w:hAnsiTheme="majorEastAsia" w:hint="eastAsia"/>
          <w:color w:val="FF0000"/>
          <w:sz w:val="24"/>
          <w:szCs w:val="24"/>
        </w:rPr>
        <w:t>轧钢小棒厂房屋顶天窗修复工程</w:t>
      </w:r>
      <w:r w:rsidRPr="008A2B76">
        <w:rPr>
          <w:rFonts w:ascii="宋体" w:hAnsi="宋体" w:cs="宋体" w:hint="eastAsia"/>
          <w:szCs w:val="21"/>
        </w:rPr>
        <w:t xml:space="preserve"> </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557DA1">
        <w:rPr>
          <w:rFonts w:ascii="宋体" w:hAnsi="宋体" w:cs="宋体" w:hint="eastAsia"/>
          <w:bCs/>
          <w:color w:val="FF0000"/>
          <w:kern w:val="36"/>
          <w:u w:val="single"/>
        </w:rPr>
        <w:t>壹万伍仟</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01</w:t>
      </w:r>
      <w:r w:rsidRPr="001D47BC">
        <w:rPr>
          <w:rFonts w:ascii="宋体" w:hAnsi="宋体" w:cs="宋体" w:hint="eastAsia"/>
          <w:bCs/>
          <w:color w:val="FF0000"/>
          <w:kern w:val="36"/>
        </w:rPr>
        <w:t>月</w:t>
      </w:r>
      <w:r w:rsidR="0028179D">
        <w:rPr>
          <w:rFonts w:ascii="宋体" w:hAnsi="宋体" w:cs="宋体"/>
          <w:bCs/>
          <w:color w:val="FF0000"/>
          <w:kern w:val="36"/>
          <w:u w:val="single"/>
        </w:rPr>
        <w:t>20</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Pr="00E72414" w:rsidRDefault="00923380" w:rsidP="00923380">
      <w:pPr>
        <w:numPr>
          <w:ilvl w:val="0"/>
          <w:numId w:val="7"/>
        </w:numPr>
        <w:spacing w:beforeLines="50" w:before="156" w:afterLines="50" w:after="156" w:line="300" w:lineRule="auto"/>
        <w:rPr>
          <w:szCs w:val="21"/>
        </w:rPr>
      </w:pPr>
      <w:r>
        <w:rPr>
          <w:rFonts w:hint="eastAsia"/>
        </w:rPr>
        <w:t>施工具体内</w:t>
      </w:r>
      <w:r w:rsidRPr="00557DA1">
        <w:rPr>
          <w:rFonts w:hint="eastAsia"/>
        </w:rPr>
        <w:t>容</w:t>
      </w:r>
      <w:r w:rsidR="00557DA1" w:rsidRPr="00557DA1">
        <w:rPr>
          <w:rFonts w:hint="eastAsia"/>
        </w:rPr>
        <w:t>详见发包人确认下发的施工图纸。</w:t>
      </w:r>
    </w:p>
    <w:p w:rsidR="00557DA1" w:rsidRPr="00557DA1" w:rsidRDefault="00923380" w:rsidP="00557DA1">
      <w:pPr>
        <w:pStyle w:val="a5"/>
        <w:numPr>
          <w:ilvl w:val="0"/>
          <w:numId w:val="7"/>
        </w:numPr>
        <w:spacing w:line="360" w:lineRule="auto"/>
        <w:ind w:firstLineChars="0"/>
      </w:pPr>
      <w:r w:rsidRPr="00557DA1">
        <w:rPr>
          <w:rFonts w:hint="eastAsia"/>
        </w:rPr>
        <w:t>工程概况和估算工作量：</w:t>
      </w:r>
      <w:r w:rsidR="00557DA1" w:rsidRPr="00557DA1">
        <w:rPr>
          <w:rFonts w:hint="eastAsia"/>
        </w:rPr>
        <w:t>拆除原有旧成品天窗，重新安装成品天窗，屋面用</w:t>
      </w:r>
      <w:r w:rsidR="00557DA1" w:rsidRPr="00557DA1">
        <w:rPr>
          <w:rFonts w:hint="eastAsia"/>
        </w:rPr>
        <w:t>6</w:t>
      </w:r>
      <w:r w:rsidR="00557DA1" w:rsidRPr="00557DA1">
        <w:t>.0m</w:t>
      </w:r>
      <w:r w:rsidR="00557DA1" w:rsidRPr="00557DA1">
        <w:t>喉口</w:t>
      </w:r>
      <w:r w:rsidR="00557DA1" w:rsidRPr="00557DA1">
        <w:rPr>
          <w:rFonts w:hint="eastAsia"/>
        </w:rPr>
        <w:t>椭圆形成品天窗。工程量为</w:t>
      </w:r>
      <w:r w:rsidR="00557DA1" w:rsidRPr="00557DA1">
        <w:rPr>
          <w:rFonts w:hint="eastAsia"/>
        </w:rPr>
        <w:t>4</w:t>
      </w:r>
      <w:r w:rsidR="00557DA1" w:rsidRPr="00557DA1">
        <w:t>8m</w:t>
      </w:r>
      <w:r w:rsidR="00557DA1" w:rsidRPr="00557DA1">
        <w:t>天窗</w:t>
      </w:r>
      <w:r w:rsidR="00557DA1" w:rsidRPr="00557DA1">
        <w:rPr>
          <w:rFonts w:hint="eastAsia"/>
        </w:rPr>
        <w:t>5</w:t>
      </w:r>
      <w:r w:rsidR="00557DA1" w:rsidRPr="00557DA1">
        <w:rPr>
          <w:rFonts w:hint="eastAsia"/>
        </w:rPr>
        <w:t>个，</w:t>
      </w:r>
      <w:r w:rsidR="00557DA1" w:rsidRPr="00557DA1">
        <w:rPr>
          <w:rFonts w:hint="eastAsia"/>
        </w:rPr>
        <w:t>1</w:t>
      </w:r>
      <w:r w:rsidR="00557DA1" w:rsidRPr="00557DA1">
        <w:t>8m</w:t>
      </w:r>
      <w:r w:rsidR="00557DA1" w:rsidRPr="00557DA1">
        <w:t>天窗</w:t>
      </w:r>
      <w:r w:rsidR="00557DA1" w:rsidRPr="00557DA1">
        <w:rPr>
          <w:rFonts w:hint="eastAsia"/>
        </w:rPr>
        <w:t>3</w:t>
      </w:r>
      <w:r w:rsidR="00557DA1" w:rsidRPr="00557DA1">
        <w:t>个</w:t>
      </w:r>
      <w:r w:rsidR="00557DA1" w:rsidRPr="00557DA1">
        <w:rPr>
          <w:rFonts w:hint="eastAsia"/>
        </w:rPr>
        <w:t>，合计</w:t>
      </w:r>
      <w:r w:rsidR="00557DA1" w:rsidRPr="00557DA1">
        <w:rPr>
          <w:rFonts w:hint="eastAsia"/>
        </w:rPr>
        <w:t>2</w:t>
      </w:r>
      <w:r w:rsidR="00557DA1" w:rsidRPr="00557DA1">
        <w:t>94</w:t>
      </w:r>
      <w:r w:rsidR="00557DA1" w:rsidRPr="00557DA1">
        <w:t>米</w:t>
      </w:r>
      <w:r w:rsidR="00557DA1" w:rsidRPr="00557DA1">
        <w:rPr>
          <w:rFonts w:hint="eastAsia"/>
        </w:rPr>
        <w:t>。</w:t>
      </w:r>
    </w:p>
    <w:p w:rsidR="006701E3" w:rsidRPr="00557DA1" w:rsidRDefault="00557DA1" w:rsidP="00557DA1">
      <w:pPr>
        <w:pStyle w:val="a5"/>
        <w:spacing w:line="360" w:lineRule="auto"/>
        <w:ind w:left="420" w:firstLineChars="0" w:firstLine="0"/>
        <w:rPr>
          <w:rFonts w:hint="eastAsia"/>
        </w:rPr>
      </w:pPr>
      <w:r w:rsidRPr="00557DA1">
        <w:rPr>
          <w:rFonts w:hint="eastAsia"/>
        </w:rPr>
        <w:t>详细情况以现场踏勘和图纸为准，要求使用寿命</w:t>
      </w:r>
      <w:r w:rsidRPr="00557DA1">
        <w:rPr>
          <w:rFonts w:hint="eastAsia"/>
        </w:rPr>
        <w:t>2</w:t>
      </w:r>
      <w:r w:rsidRPr="00557DA1">
        <w:t>0</w:t>
      </w:r>
      <w:r w:rsidRPr="00557DA1">
        <w:rPr>
          <w:rFonts w:hint="eastAsia"/>
        </w:rPr>
        <w:t>年，并提供</w:t>
      </w:r>
      <w:r w:rsidRPr="00557DA1">
        <w:rPr>
          <w:rFonts w:hint="eastAsia"/>
        </w:rPr>
        <w:t>1</w:t>
      </w:r>
      <w:r w:rsidRPr="00557DA1">
        <w:t>0</w:t>
      </w:r>
      <w:r w:rsidRPr="00557DA1">
        <w:t>年</w:t>
      </w:r>
      <w:r w:rsidRPr="00557DA1">
        <w:rPr>
          <w:rFonts w:hint="eastAsia"/>
        </w:rPr>
        <w:t>品质保证书。</w:t>
      </w:r>
    </w:p>
    <w:p w:rsidR="00923380" w:rsidRPr="00557DA1" w:rsidRDefault="00923380" w:rsidP="00923380">
      <w:pPr>
        <w:numPr>
          <w:ilvl w:val="0"/>
          <w:numId w:val="7"/>
        </w:numPr>
        <w:spacing w:line="300" w:lineRule="auto"/>
      </w:pPr>
      <w:r w:rsidRPr="00557DA1">
        <w:rPr>
          <w:rFonts w:hint="eastAsia"/>
        </w:rPr>
        <w:t>投标有效期</w:t>
      </w:r>
      <w:r w:rsidRPr="00557DA1">
        <w:rPr>
          <w:rFonts w:hint="eastAsia"/>
        </w:rPr>
        <w:t>:90</w:t>
      </w:r>
      <w:r w:rsidRPr="00557DA1">
        <w:rPr>
          <w:rFonts w:hint="eastAsia"/>
        </w:rPr>
        <w:t>天。</w:t>
      </w:r>
    </w:p>
    <w:p w:rsidR="00923380" w:rsidRPr="00557DA1" w:rsidRDefault="00923380" w:rsidP="00923380">
      <w:pPr>
        <w:spacing w:beforeLines="50" w:before="156" w:afterLines="50" w:after="156" w:line="300" w:lineRule="auto"/>
      </w:pPr>
      <w:r w:rsidRPr="00557DA1">
        <w:rPr>
          <w:rFonts w:hint="eastAsia"/>
        </w:rPr>
        <w:t>四、工期：</w:t>
      </w:r>
    </w:p>
    <w:p w:rsidR="00923380" w:rsidRPr="00D20474" w:rsidRDefault="00923380" w:rsidP="00923380">
      <w:pPr>
        <w:spacing w:line="360" w:lineRule="auto"/>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557DA1">
        <w:rPr>
          <w:rFonts w:ascii="宋体" w:hAnsi="宋体"/>
        </w:rPr>
        <w:t>2</w:t>
      </w:r>
      <w:r w:rsidRPr="004D2D17">
        <w:rPr>
          <w:rFonts w:ascii="宋体" w:hAnsi="宋体" w:hint="eastAsia"/>
        </w:rPr>
        <w:t>月</w:t>
      </w:r>
      <w:r w:rsidR="00557DA1">
        <w:rPr>
          <w:rFonts w:ascii="宋体" w:hAnsi="宋体"/>
        </w:rPr>
        <w:t>27</w:t>
      </w:r>
      <w:r w:rsidRPr="004D2D17">
        <w:rPr>
          <w:rFonts w:ascii="宋体" w:hAnsi="宋体" w:hint="eastAsia"/>
        </w:rPr>
        <w:t>日（暂定）</w:t>
      </w:r>
      <w:r w:rsidRPr="00D20474">
        <w:rPr>
          <w:rFonts w:ascii="宋体" w:hAnsi="宋体" w:hint="eastAsia"/>
        </w:rPr>
        <w:t xml:space="preserve">                                          </w:t>
      </w:r>
    </w:p>
    <w:p w:rsidR="00923380" w:rsidRPr="00D20474" w:rsidRDefault="00923380" w:rsidP="00923380">
      <w:pPr>
        <w:spacing w:line="360" w:lineRule="auto"/>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557DA1">
        <w:rPr>
          <w:rFonts w:ascii="宋体" w:hAnsi="宋体"/>
        </w:rPr>
        <w:t>4</w:t>
      </w:r>
      <w:r w:rsidRPr="00D20474">
        <w:rPr>
          <w:rFonts w:ascii="宋体" w:hAnsi="宋体" w:hint="eastAsia"/>
        </w:rPr>
        <w:t>月</w:t>
      </w:r>
      <w:r w:rsidR="00557DA1">
        <w:rPr>
          <w:rFonts w:ascii="宋体" w:hAnsi="宋体"/>
        </w:rPr>
        <w:t>27</w:t>
      </w:r>
      <w:r w:rsidRPr="00D20474">
        <w:rPr>
          <w:rFonts w:ascii="宋体" w:hAnsi="宋体" w:hint="eastAsia"/>
        </w:rPr>
        <w:t>日</w:t>
      </w:r>
      <w:r w:rsidR="00D20474" w:rsidRPr="00D20474">
        <w:rPr>
          <w:rFonts w:ascii="宋体" w:hAnsi="宋体" w:hint="eastAsia"/>
        </w:rPr>
        <w:t>，合同工期总日历天数</w:t>
      </w:r>
      <w:r w:rsidR="00557DA1">
        <w:rPr>
          <w:rFonts w:ascii="宋体" w:hAnsi="宋体"/>
        </w:rPr>
        <w:t>60</w:t>
      </w:r>
      <w:r w:rsidR="00D20474" w:rsidRPr="00D20474">
        <w:rPr>
          <w:rFonts w:ascii="宋体" w:hAnsi="宋体" w:hint="eastAsia"/>
        </w:rPr>
        <w:t>天。</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557DA1" w:rsidRPr="00557DA1" w:rsidRDefault="00557DA1" w:rsidP="00557DA1">
      <w:pPr>
        <w:pStyle w:val="a5"/>
        <w:numPr>
          <w:ilvl w:val="0"/>
          <w:numId w:val="3"/>
        </w:numPr>
        <w:ind w:firstLineChars="0"/>
        <w:rPr>
          <w:bCs/>
          <w:kern w:val="36"/>
          <w:szCs w:val="21"/>
        </w:rPr>
      </w:pPr>
      <w:r w:rsidRPr="00557DA1">
        <w:rPr>
          <w:rFonts w:hint="eastAsia"/>
          <w:bCs/>
          <w:kern w:val="36"/>
          <w:szCs w:val="21"/>
        </w:rPr>
        <w:t>本工程预结算执行“</w:t>
      </w:r>
      <w:proofErr w:type="gramStart"/>
      <w:r w:rsidRPr="00557DA1">
        <w:rPr>
          <w:rFonts w:hint="eastAsia"/>
          <w:bCs/>
          <w:kern w:val="36"/>
          <w:szCs w:val="21"/>
        </w:rPr>
        <w:t>芜</w:t>
      </w:r>
      <w:proofErr w:type="gramEnd"/>
      <w:r w:rsidRPr="00557DA1">
        <w:rPr>
          <w:rFonts w:hint="eastAsia"/>
          <w:bCs/>
          <w:kern w:val="36"/>
          <w:szCs w:val="21"/>
        </w:rPr>
        <w:t>新铸工程〔</w:t>
      </w:r>
      <w:r w:rsidRPr="00557DA1">
        <w:rPr>
          <w:rFonts w:hint="eastAsia"/>
          <w:bCs/>
          <w:kern w:val="36"/>
          <w:szCs w:val="21"/>
        </w:rPr>
        <w:t>2018</w:t>
      </w:r>
      <w:r w:rsidRPr="00557DA1">
        <w:rPr>
          <w:rFonts w:hint="eastAsia"/>
          <w:bCs/>
          <w:kern w:val="36"/>
          <w:szCs w:val="21"/>
        </w:rPr>
        <w:t>〕</w:t>
      </w:r>
      <w:r w:rsidRPr="00557DA1">
        <w:rPr>
          <w:rFonts w:hint="eastAsia"/>
          <w:bCs/>
          <w:kern w:val="36"/>
          <w:szCs w:val="21"/>
        </w:rPr>
        <w:t>37</w:t>
      </w:r>
      <w:r w:rsidRPr="00557DA1">
        <w:rPr>
          <w:rFonts w:hint="eastAsia"/>
          <w:bCs/>
          <w:kern w:val="36"/>
          <w:szCs w:val="21"/>
        </w:rPr>
        <w:t>号”《建设工程预结算管理暂行办法（修订）》。</w:t>
      </w:r>
    </w:p>
    <w:p w:rsidR="00557DA1" w:rsidRPr="00557DA1" w:rsidRDefault="00557DA1" w:rsidP="00557DA1">
      <w:pPr>
        <w:numPr>
          <w:ilvl w:val="0"/>
          <w:numId w:val="3"/>
        </w:numPr>
        <w:spacing w:beforeLines="50" w:before="156" w:afterLines="50" w:after="156"/>
        <w:rPr>
          <w:bCs/>
          <w:kern w:val="36"/>
          <w:szCs w:val="21"/>
        </w:rPr>
      </w:pPr>
      <w:r w:rsidRPr="00557DA1">
        <w:rPr>
          <w:rFonts w:hint="eastAsia"/>
          <w:bCs/>
          <w:kern w:val="36"/>
          <w:szCs w:val="21"/>
        </w:rPr>
        <w:lastRenderedPageBreak/>
        <w:t>本工程按综合单价的方式进行报价。</w:t>
      </w:r>
    </w:p>
    <w:p w:rsidR="00557DA1" w:rsidRPr="00557DA1" w:rsidRDefault="00557DA1" w:rsidP="00557DA1">
      <w:pPr>
        <w:numPr>
          <w:ilvl w:val="0"/>
          <w:numId w:val="3"/>
        </w:numPr>
        <w:spacing w:beforeLines="50" w:before="156" w:afterLines="50" w:after="156"/>
        <w:rPr>
          <w:bCs/>
          <w:kern w:val="36"/>
          <w:szCs w:val="21"/>
        </w:rPr>
      </w:pPr>
      <w:r w:rsidRPr="00557DA1">
        <w:rPr>
          <w:rFonts w:hint="eastAsia"/>
          <w:bCs/>
          <w:kern w:val="36"/>
          <w:szCs w:val="21"/>
        </w:rPr>
        <w:t>该工程所有材料由承包人提供。</w:t>
      </w:r>
    </w:p>
    <w:p w:rsidR="00557DA1" w:rsidRPr="00557DA1" w:rsidRDefault="00557DA1" w:rsidP="00557DA1">
      <w:pPr>
        <w:numPr>
          <w:ilvl w:val="0"/>
          <w:numId w:val="3"/>
        </w:numPr>
        <w:spacing w:beforeLines="50" w:before="156" w:afterLines="50" w:after="156"/>
        <w:rPr>
          <w:bCs/>
          <w:kern w:val="36"/>
          <w:szCs w:val="21"/>
        </w:rPr>
      </w:pPr>
      <w:r w:rsidRPr="00557DA1">
        <w:rPr>
          <w:rFonts w:hint="eastAsia"/>
          <w:bCs/>
          <w:kern w:val="36"/>
          <w:szCs w:val="21"/>
        </w:rPr>
        <w:t>发包人供应材料设备的结算方法：工程结束后根据图纸及工程相关资料依照合同约定的定额据实结算，超出的材料款从本工程款中扣除，材料单价按照施工期间芜湖市</w:t>
      </w:r>
      <w:proofErr w:type="gramStart"/>
      <w:r w:rsidRPr="00557DA1">
        <w:rPr>
          <w:rFonts w:hint="eastAsia"/>
          <w:bCs/>
          <w:kern w:val="36"/>
          <w:szCs w:val="21"/>
        </w:rPr>
        <w:t>信息价</w:t>
      </w:r>
      <w:proofErr w:type="gramEnd"/>
      <w:r w:rsidRPr="00557DA1">
        <w:rPr>
          <w:rFonts w:hint="eastAsia"/>
          <w:bCs/>
          <w:kern w:val="36"/>
          <w:szCs w:val="21"/>
        </w:rPr>
        <w:t>计算。</w:t>
      </w:r>
    </w:p>
    <w:p w:rsidR="00557DA1" w:rsidRPr="00557DA1" w:rsidRDefault="00557DA1" w:rsidP="00557DA1">
      <w:pPr>
        <w:numPr>
          <w:ilvl w:val="0"/>
          <w:numId w:val="3"/>
        </w:numPr>
        <w:spacing w:beforeLines="50" w:before="156" w:afterLines="50" w:after="156"/>
        <w:rPr>
          <w:bCs/>
          <w:kern w:val="36"/>
          <w:szCs w:val="21"/>
        </w:rPr>
      </w:pPr>
      <w:r w:rsidRPr="00557DA1">
        <w:rPr>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557DA1">
        <w:rPr>
          <w:bCs/>
          <w:kern w:val="36"/>
          <w:szCs w:val="21"/>
        </w:rPr>
        <w:t>5%</w:t>
      </w:r>
      <w:r w:rsidRPr="00557DA1">
        <w:rPr>
          <w:bCs/>
          <w:kern w:val="36"/>
          <w:szCs w:val="21"/>
        </w:rPr>
        <w:t>管理费结算（从承包价扣除）。</w:t>
      </w:r>
    </w:p>
    <w:p w:rsidR="00557DA1" w:rsidRPr="00557DA1" w:rsidRDefault="00557DA1" w:rsidP="00557DA1">
      <w:pPr>
        <w:numPr>
          <w:ilvl w:val="0"/>
          <w:numId w:val="3"/>
        </w:numPr>
        <w:spacing w:beforeLines="50" w:before="156" w:afterLines="50" w:after="156"/>
        <w:rPr>
          <w:bCs/>
          <w:kern w:val="36"/>
          <w:szCs w:val="21"/>
        </w:rPr>
      </w:pPr>
      <w:r w:rsidRPr="00557DA1">
        <w:rPr>
          <w:rFonts w:hint="eastAsia"/>
          <w:bCs/>
          <w:kern w:val="36"/>
          <w:szCs w:val="21"/>
        </w:rPr>
        <w:t>工程内容按合同约定执行，开具增值税发票执行</w:t>
      </w:r>
      <w:r w:rsidRPr="00557DA1">
        <w:rPr>
          <w:rFonts w:hint="eastAsia"/>
          <w:bCs/>
          <w:kern w:val="36"/>
          <w:szCs w:val="21"/>
        </w:rPr>
        <w:t>9%</w:t>
      </w:r>
      <w:r w:rsidRPr="00557DA1">
        <w:rPr>
          <w:rFonts w:hint="eastAsia"/>
          <w:bCs/>
          <w:kern w:val="36"/>
          <w:szCs w:val="21"/>
        </w:rPr>
        <w:t>税率。</w:t>
      </w:r>
    </w:p>
    <w:p w:rsidR="00923380" w:rsidRPr="00557DA1" w:rsidRDefault="00557DA1" w:rsidP="00557DA1">
      <w:pPr>
        <w:numPr>
          <w:ilvl w:val="0"/>
          <w:numId w:val="3"/>
        </w:numPr>
        <w:spacing w:beforeLines="50" w:before="156" w:afterLines="50" w:after="156"/>
        <w:rPr>
          <w:bCs/>
          <w:kern w:val="36"/>
          <w:szCs w:val="21"/>
        </w:rPr>
      </w:pPr>
      <w:r w:rsidRPr="00557DA1">
        <w:rPr>
          <w:rFonts w:hint="eastAsia"/>
          <w:bCs/>
          <w:kern w:val="36"/>
          <w:szCs w:val="21"/>
        </w:rPr>
        <w:t>发包人在指定位置提供施工电源及水源，之外部分承包人自行承担，现场施工水电费结算时按合同总价的７‰扣除或装表据实扣除。</w:t>
      </w:r>
    </w:p>
    <w:p w:rsidR="00923380" w:rsidRPr="008A2B76" w:rsidRDefault="00923380" w:rsidP="00923380">
      <w:pPr>
        <w:numPr>
          <w:ilvl w:val="0"/>
          <w:numId w:val="3"/>
        </w:numPr>
        <w:spacing w:beforeLines="50" w:before="156" w:afterLines="50" w:after="156" w:line="360" w:lineRule="auto"/>
        <w:rPr>
          <w:bCs/>
          <w:kern w:val="36"/>
          <w:szCs w:val="21"/>
        </w:rPr>
      </w:pPr>
      <w:r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10"/>
        <w:gridCol w:w="992"/>
        <w:gridCol w:w="1418"/>
        <w:gridCol w:w="3260"/>
        <w:gridCol w:w="3402"/>
      </w:tblGrid>
      <w:tr w:rsidR="00923380" w:rsidTr="00FF0F81">
        <w:trPr>
          <w:trHeight w:val="1189"/>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FF0F81">
        <w:trPr>
          <w:trHeight w:val="52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10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95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二级建造师证书1分，一级建造师证书2分；对应业绩每项1分，最高得2分。</w:t>
            </w:r>
          </w:p>
        </w:tc>
      </w:tr>
      <w:tr w:rsidR="00923380" w:rsidTr="00FF0F81">
        <w:trPr>
          <w:trHeight w:val="751"/>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FF0F81">
        <w:trPr>
          <w:trHeight w:val="111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FF0F81">
        <w:trPr>
          <w:trHeight w:val="70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557DA1" w:rsidP="00923380">
      <w:pPr>
        <w:pStyle w:val="1"/>
        <w:tabs>
          <w:tab w:val="left" w:pos="180"/>
        </w:tabs>
        <w:spacing w:line="340" w:lineRule="exact"/>
        <w:ind w:left="0" w:firstLineChars="0" w:firstLine="0"/>
        <w:jc w:val="left"/>
      </w:pPr>
      <w:r>
        <w:t>9</w:t>
      </w:r>
      <w:r w:rsidR="00D20474">
        <w:t>.</w:t>
      </w:r>
      <w:r w:rsidR="00923380" w:rsidRPr="004538BC">
        <w:rPr>
          <w:rFonts w:ascii="宋体" w:hAnsi="宋体" w:hint="eastAsia"/>
          <w:bCs/>
        </w:rPr>
        <w:t xml:space="preserve"> </w:t>
      </w:r>
      <w:r>
        <w:rPr>
          <w:rFonts w:ascii="宋体" w:hAnsi="宋体"/>
          <w:bCs/>
        </w:rPr>
        <w:t xml:space="preserve"> </w:t>
      </w:r>
      <w:r w:rsidR="00923380"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00923380"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lastRenderedPageBreak/>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lastRenderedPageBreak/>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Pr="00273E57" w:rsidRDefault="00923380" w:rsidP="00923380">
      <w:pPr>
        <w:spacing w:line="360" w:lineRule="auto"/>
        <w:rPr>
          <w:rFonts w:ascii="宋体" w:hAnsi="宋体" w:cs="宋体"/>
          <w:color w:val="000000"/>
        </w:rPr>
      </w:pPr>
      <w:r>
        <w:rPr>
          <w:rFonts w:hAnsi="宋体" w:hint="eastAsia"/>
        </w:rPr>
        <w:t xml:space="preserve">1. </w:t>
      </w:r>
      <w:r w:rsidR="008A2B76" w:rsidRPr="00273E57">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8A2B76" w:rsidRPr="00273E57">
        <w:rPr>
          <w:rFonts w:ascii="宋体" w:hAnsi="宋体" w:cs="宋体"/>
          <w:color w:val="000000"/>
        </w:rPr>
        <w:t>因承包人原因，工期延误7天以上或施工质量达不到要求，发包人有权终止合同，另行选择施工队伍</w:t>
      </w:r>
      <w:r w:rsidR="008A2B76" w:rsidRPr="00273E57">
        <w:rPr>
          <w:rFonts w:ascii="宋体" w:hAnsi="宋体" w:cs="宋体" w:hint="eastAsia"/>
          <w:color w:val="000000"/>
        </w:rPr>
        <w:t>。</w:t>
      </w:r>
    </w:p>
    <w:p w:rsidR="00923380" w:rsidRPr="00273E57" w:rsidRDefault="002C1D87" w:rsidP="002C1D87">
      <w:pPr>
        <w:spacing w:line="360" w:lineRule="auto"/>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557DA1" w:rsidRPr="00557DA1" w:rsidRDefault="000152AC" w:rsidP="00557DA1">
      <w:pPr>
        <w:widowControl/>
        <w:spacing w:beforeLines="50" w:before="156" w:afterLines="50" w:after="156"/>
        <w:ind w:firstLine="420"/>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557DA1" w:rsidRPr="00557DA1">
        <w:rPr>
          <w:rFonts w:ascii="宋体" w:hAnsi="宋体" w:cs="宋体" w:hint="eastAsia"/>
          <w:color w:val="000000"/>
        </w:rPr>
        <w:t>发包</w:t>
      </w:r>
      <w:proofErr w:type="gramStart"/>
      <w:r w:rsidR="00557DA1" w:rsidRPr="00557DA1">
        <w:rPr>
          <w:rFonts w:ascii="宋体" w:hAnsi="宋体" w:cs="宋体" w:hint="eastAsia"/>
          <w:color w:val="000000"/>
        </w:rPr>
        <w:t>人次月按审定</w:t>
      </w:r>
      <w:proofErr w:type="gramEnd"/>
      <w:r w:rsidR="00557DA1" w:rsidRPr="00557DA1">
        <w:rPr>
          <w:rFonts w:ascii="宋体" w:hAnsi="宋体" w:cs="宋体" w:hint="eastAsia"/>
          <w:color w:val="000000"/>
        </w:rPr>
        <w:t>的上月进度的70%支付承包人工程款，付款前提供等额增值税专用发票。</w:t>
      </w:r>
    </w:p>
    <w:p w:rsidR="00557DA1" w:rsidRPr="00557DA1" w:rsidRDefault="00557DA1" w:rsidP="00557DA1">
      <w:pPr>
        <w:widowControl/>
        <w:spacing w:beforeLines="50" w:before="156" w:afterLines="50" w:after="156"/>
        <w:ind w:firstLine="420"/>
        <w:rPr>
          <w:rFonts w:ascii="宋体" w:hAnsi="宋体" w:cs="宋体"/>
          <w:color w:val="000000"/>
        </w:rPr>
      </w:pPr>
      <w:r w:rsidRPr="00557DA1">
        <w:rPr>
          <w:rFonts w:ascii="宋体" w:hAnsi="宋体" w:cs="宋体"/>
          <w:color w:val="000000"/>
        </w:rPr>
        <w:t>工程竣工验收合格、结算审核后付至审核价的9</w:t>
      </w:r>
      <w:r w:rsidRPr="00557DA1">
        <w:rPr>
          <w:rFonts w:ascii="宋体" w:hAnsi="宋体" w:cs="宋体" w:hint="eastAsia"/>
          <w:color w:val="000000"/>
        </w:rPr>
        <w:t>7</w:t>
      </w:r>
      <w:r w:rsidRPr="00557DA1">
        <w:rPr>
          <w:rFonts w:ascii="宋体" w:hAnsi="宋体" w:cs="宋体"/>
          <w:color w:val="000000"/>
        </w:rPr>
        <w:t>%，留</w:t>
      </w:r>
      <w:r w:rsidRPr="00557DA1">
        <w:rPr>
          <w:rFonts w:ascii="宋体" w:hAnsi="宋体" w:cs="宋体" w:hint="eastAsia"/>
          <w:color w:val="000000"/>
        </w:rPr>
        <w:t>3</w:t>
      </w:r>
      <w:r w:rsidRPr="00557DA1">
        <w:rPr>
          <w:rFonts w:ascii="宋体" w:hAnsi="宋体" w:cs="宋体"/>
          <w:color w:val="000000"/>
        </w:rPr>
        <w:t>%为质保金，质保金返还按保修规定。承包人应于发包人支付全部或部分工程款项前向发包人开具增值税专用发票，工程款以6个月承兑汇票支付</w:t>
      </w:r>
      <w:r w:rsidRPr="00557DA1">
        <w:rPr>
          <w:rFonts w:ascii="宋体" w:hAnsi="宋体" w:cs="宋体" w:hint="eastAsia"/>
          <w:color w:val="000000"/>
        </w:rPr>
        <w:t>。</w:t>
      </w:r>
    </w:p>
    <w:p w:rsidR="00923380" w:rsidRPr="00D20474" w:rsidRDefault="00557DA1" w:rsidP="00557DA1">
      <w:pPr>
        <w:widowControl/>
        <w:spacing w:beforeLines="50" w:before="156" w:afterLines="50" w:after="156"/>
        <w:ind w:firstLine="420"/>
        <w:rPr>
          <w:rFonts w:ascii="宋体" w:hAnsi="宋体" w:cs="宋体"/>
          <w:color w:val="000000"/>
        </w:rPr>
      </w:pPr>
      <w:r w:rsidRPr="00557DA1">
        <w:rPr>
          <w:rFonts w:ascii="宋体" w:hAnsi="宋体" w:cs="宋体" w:hint="eastAsia"/>
          <w:color w:val="000000"/>
        </w:rPr>
        <w:t>结算审核后承包人及时向发包人开具全额增值税专用发票。</w:t>
      </w:r>
    </w:p>
    <w:p w:rsidR="00923380" w:rsidRPr="000152AC" w:rsidRDefault="000152AC" w:rsidP="00923380">
      <w:pPr>
        <w:widowControl/>
        <w:spacing w:beforeLines="50" w:before="156" w:afterLines="50" w:after="156"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拦标价的</w:t>
      </w:r>
      <w:proofErr w:type="gramStart"/>
      <w:r>
        <w:rPr>
          <w:rFonts w:ascii="宋体" w:hAnsi="宋体"/>
          <w:bCs/>
        </w:rPr>
        <w:t>做废</w:t>
      </w:r>
      <w:proofErr w:type="gramEnd"/>
      <w:r>
        <w:rPr>
          <w:rFonts w:ascii="宋体" w:hAnsi="宋体"/>
          <w:bCs/>
        </w:rPr>
        <w:t>标处理。</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557DA1" w:rsidRPr="00557DA1" w:rsidRDefault="00557DA1" w:rsidP="00557DA1">
      <w:pPr>
        <w:spacing w:line="300" w:lineRule="auto"/>
        <w:jc w:val="center"/>
        <w:rPr>
          <w:rFonts w:ascii="宋体" w:hAnsi="宋体"/>
          <w:b/>
          <w:bCs/>
          <w:sz w:val="36"/>
          <w:szCs w:val="36"/>
        </w:rPr>
      </w:pPr>
      <w:r w:rsidRPr="00557DA1">
        <w:rPr>
          <w:rFonts w:ascii="宋体" w:hAnsi="宋体" w:hint="eastAsia"/>
          <w:b/>
          <w:bCs/>
          <w:sz w:val="36"/>
          <w:szCs w:val="36"/>
        </w:rPr>
        <w:lastRenderedPageBreak/>
        <w:t xml:space="preserve"> </w:t>
      </w:r>
      <w:r w:rsidRPr="00557DA1">
        <w:rPr>
          <w:rFonts w:ascii="宋体" w:hAnsi="宋体"/>
          <w:b/>
          <w:bCs/>
          <w:sz w:val="36"/>
          <w:szCs w:val="36"/>
        </w:rPr>
        <w:t xml:space="preserve"> </w:t>
      </w:r>
      <w:r w:rsidRPr="00557DA1">
        <w:rPr>
          <w:rFonts w:ascii="宋体" w:hAnsi="宋体" w:hint="eastAsia"/>
          <w:b/>
          <w:bCs/>
          <w:sz w:val="36"/>
          <w:szCs w:val="36"/>
        </w:rPr>
        <w:t>轧钢小棒厂房屋顶天窗修复工程报价单</w:t>
      </w:r>
    </w:p>
    <w:tbl>
      <w:tblPr>
        <w:tblpPr w:leftFromText="180" w:rightFromText="180" w:vertAnchor="text" w:horzAnchor="page" w:tblpX="1089" w:tblpY="345"/>
        <w:tblOverlap w:val="never"/>
        <w:tblW w:w="5016" w:type="pct"/>
        <w:tblLayout w:type="fixed"/>
        <w:tblLook w:val="04A0" w:firstRow="1" w:lastRow="0" w:firstColumn="1" w:lastColumn="0" w:noHBand="0" w:noVBand="1"/>
      </w:tblPr>
      <w:tblGrid>
        <w:gridCol w:w="799"/>
        <w:gridCol w:w="2430"/>
        <w:gridCol w:w="778"/>
        <w:gridCol w:w="1120"/>
        <w:gridCol w:w="1439"/>
        <w:gridCol w:w="1760"/>
        <w:gridCol w:w="6692"/>
      </w:tblGrid>
      <w:tr w:rsidR="00557DA1" w:rsidTr="004C466F">
        <w:trPr>
          <w:trHeight w:val="750"/>
        </w:trPr>
        <w:tc>
          <w:tcPr>
            <w:tcW w:w="266" w:type="pct"/>
            <w:tcBorders>
              <w:top w:val="single" w:sz="4" w:space="0" w:color="auto"/>
              <w:left w:val="single" w:sz="4" w:space="0" w:color="auto"/>
              <w:bottom w:val="single" w:sz="4" w:space="0" w:color="auto"/>
              <w:right w:val="single" w:sz="4" w:space="0" w:color="auto"/>
            </w:tcBorders>
            <w:vAlign w:val="center"/>
          </w:tcPr>
          <w:p w:rsidR="00557DA1" w:rsidRDefault="00557DA1" w:rsidP="004C466F">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809" w:type="pct"/>
            <w:tcBorders>
              <w:top w:val="single" w:sz="4" w:space="0" w:color="auto"/>
              <w:left w:val="nil"/>
              <w:bottom w:val="single" w:sz="4" w:space="0" w:color="auto"/>
              <w:right w:val="single" w:sz="4" w:space="0" w:color="auto"/>
            </w:tcBorders>
            <w:vAlign w:val="center"/>
          </w:tcPr>
          <w:p w:rsidR="00557DA1" w:rsidRDefault="00557DA1" w:rsidP="004C466F">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分项名称</w:t>
            </w:r>
          </w:p>
        </w:tc>
        <w:tc>
          <w:tcPr>
            <w:tcW w:w="259" w:type="pct"/>
            <w:tcBorders>
              <w:top w:val="single" w:sz="4" w:space="0" w:color="auto"/>
              <w:left w:val="nil"/>
              <w:bottom w:val="single" w:sz="4" w:space="0" w:color="auto"/>
              <w:right w:val="single" w:sz="4" w:space="0" w:color="auto"/>
            </w:tcBorders>
            <w:vAlign w:val="center"/>
          </w:tcPr>
          <w:p w:rsidR="00557DA1" w:rsidRDefault="00557DA1" w:rsidP="004C466F">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373" w:type="pct"/>
            <w:tcBorders>
              <w:top w:val="single" w:sz="4" w:space="0" w:color="auto"/>
              <w:left w:val="nil"/>
              <w:bottom w:val="single" w:sz="4" w:space="0" w:color="auto"/>
              <w:right w:val="single" w:sz="4" w:space="0" w:color="auto"/>
            </w:tcBorders>
            <w:vAlign w:val="center"/>
          </w:tcPr>
          <w:p w:rsidR="00557DA1" w:rsidRDefault="00557DA1" w:rsidP="004C466F">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工程量</w:t>
            </w:r>
          </w:p>
        </w:tc>
        <w:tc>
          <w:tcPr>
            <w:tcW w:w="479" w:type="pct"/>
            <w:tcBorders>
              <w:top w:val="single" w:sz="4" w:space="0" w:color="auto"/>
              <w:left w:val="nil"/>
              <w:bottom w:val="single" w:sz="4" w:space="0" w:color="auto"/>
              <w:right w:val="single" w:sz="4" w:space="0" w:color="auto"/>
            </w:tcBorders>
            <w:vAlign w:val="center"/>
          </w:tcPr>
          <w:p w:rsidR="00557DA1" w:rsidRDefault="00557DA1" w:rsidP="004C466F">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拦标价</w:t>
            </w:r>
          </w:p>
        </w:tc>
        <w:tc>
          <w:tcPr>
            <w:tcW w:w="586" w:type="pct"/>
            <w:tcBorders>
              <w:top w:val="single" w:sz="4" w:space="0" w:color="auto"/>
              <w:left w:val="single" w:sz="4" w:space="0" w:color="auto"/>
              <w:bottom w:val="single" w:sz="4" w:space="0" w:color="auto"/>
              <w:right w:val="single" w:sz="4" w:space="0" w:color="auto"/>
            </w:tcBorders>
            <w:vAlign w:val="center"/>
          </w:tcPr>
          <w:p w:rsidR="00557DA1" w:rsidRDefault="00557DA1" w:rsidP="004C466F">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报价</w:t>
            </w:r>
          </w:p>
        </w:tc>
        <w:tc>
          <w:tcPr>
            <w:tcW w:w="2228" w:type="pct"/>
            <w:tcBorders>
              <w:top w:val="single" w:sz="4" w:space="0" w:color="auto"/>
              <w:left w:val="nil"/>
              <w:bottom w:val="single" w:sz="4" w:space="0" w:color="auto"/>
              <w:right w:val="single" w:sz="4" w:space="0" w:color="auto"/>
            </w:tcBorders>
            <w:vAlign w:val="center"/>
          </w:tcPr>
          <w:p w:rsidR="00557DA1" w:rsidRDefault="00557DA1" w:rsidP="004C466F">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工作内容</w:t>
            </w:r>
          </w:p>
        </w:tc>
      </w:tr>
      <w:tr w:rsidR="00557DA1" w:rsidTr="004C466F">
        <w:trPr>
          <w:trHeight w:val="680"/>
        </w:trPr>
        <w:tc>
          <w:tcPr>
            <w:tcW w:w="266" w:type="pct"/>
            <w:tcBorders>
              <w:top w:val="single" w:sz="4" w:space="0" w:color="auto"/>
              <w:left w:val="single" w:sz="4" w:space="0" w:color="auto"/>
              <w:bottom w:val="single" w:sz="4" w:space="0" w:color="auto"/>
              <w:right w:val="single" w:sz="4" w:space="0" w:color="auto"/>
            </w:tcBorders>
            <w:noWrap/>
            <w:vAlign w:val="center"/>
          </w:tcPr>
          <w:p w:rsidR="00557DA1" w:rsidRDefault="00557DA1" w:rsidP="004C466F">
            <w:pPr>
              <w:widowControl/>
              <w:jc w:val="center"/>
              <w:rPr>
                <w:color w:val="000000"/>
                <w:kern w:val="0"/>
                <w:sz w:val="22"/>
              </w:rPr>
            </w:pPr>
            <w:r>
              <w:rPr>
                <w:rFonts w:hint="eastAsia"/>
                <w:color w:val="000000"/>
                <w:sz w:val="22"/>
              </w:rPr>
              <w:t>1</w:t>
            </w:r>
          </w:p>
        </w:tc>
        <w:tc>
          <w:tcPr>
            <w:tcW w:w="809" w:type="pct"/>
            <w:tcBorders>
              <w:top w:val="nil"/>
              <w:left w:val="nil"/>
              <w:bottom w:val="single" w:sz="4" w:space="0" w:color="auto"/>
              <w:right w:val="single" w:sz="4" w:space="0" w:color="auto"/>
            </w:tcBorders>
            <w:vAlign w:val="center"/>
          </w:tcPr>
          <w:p w:rsidR="00557DA1" w:rsidRDefault="00557DA1" w:rsidP="004C466F">
            <w:pPr>
              <w:widowControl/>
              <w:jc w:val="left"/>
              <w:rPr>
                <w:color w:val="000000"/>
                <w:kern w:val="0"/>
                <w:szCs w:val="21"/>
              </w:rPr>
            </w:pPr>
            <w:r>
              <w:rPr>
                <w:rFonts w:hint="eastAsia"/>
                <w:color w:val="000000"/>
                <w:szCs w:val="21"/>
              </w:rPr>
              <w:t>旧天窗拆除</w:t>
            </w:r>
          </w:p>
        </w:tc>
        <w:tc>
          <w:tcPr>
            <w:tcW w:w="259" w:type="pct"/>
            <w:tcBorders>
              <w:top w:val="nil"/>
              <w:left w:val="nil"/>
              <w:bottom w:val="single" w:sz="4" w:space="0" w:color="auto"/>
              <w:right w:val="single" w:sz="4" w:space="0" w:color="auto"/>
            </w:tcBorders>
            <w:vAlign w:val="center"/>
          </w:tcPr>
          <w:p w:rsidR="00557DA1" w:rsidRDefault="00557DA1" w:rsidP="004C466F">
            <w:pPr>
              <w:widowControl/>
              <w:jc w:val="center"/>
              <w:rPr>
                <w:kern w:val="0"/>
                <w:sz w:val="24"/>
              </w:rPr>
            </w:pPr>
            <w:r>
              <w:rPr>
                <w:rFonts w:hint="eastAsia"/>
                <w:kern w:val="0"/>
                <w:sz w:val="24"/>
              </w:rPr>
              <w:t>米</w:t>
            </w:r>
          </w:p>
        </w:tc>
        <w:tc>
          <w:tcPr>
            <w:tcW w:w="373" w:type="pct"/>
            <w:tcBorders>
              <w:top w:val="nil"/>
              <w:left w:val="nil"/>
              <w:bottom w:val="single" w:sz="4" w:space="0" w:color="auto"/>
              <w:right w:val="single" w:sz="4" w:space="0" w:color="auto"/>
            </w:tcBorders>
            <w:vAlign w:val="center"/>
          </w:tcPr>
          <w:p w:rsidR="00557DA1" w:rsidRDefault="00557DA1" w:rsidP="004C466F">
            <w:pPr>
              <w:widowControl/>
              <w:jc w:val="center"/>
            </w:pPr>
            <w:r>
              <w:rPr>
                <w:rFonts w:hint="eastAsia"/>
              </w:rPr>
              <w:t>2</w:t>
            </w:r>
            <w:r>
              <w:t>94</w:t>
            </w:r>
          </w:p>
        </w:tc>
        <w:tc>
          <w:tcPr>
            <w:tcW w:w="479" w:type="pct"/>
            <w:tcBorders>
              <w:top w:val="single" w:sz="4" w:space="0" w:color="auto"/>
              <w:left w:val="nil"/>
              <w:bottom w:val="single" w:sz="4" w:space="0" w:color="auto"/>
              <w:right w:val="single" w:sz="4" w:space="0" w:color="auto"/>
            </w:tcBorders>
            <w:vAlign w:val="center"/>
          </w:tcPr>
          <w:p w:rsidR="00557DA1" w:rsidRDefault="00557DA1" w:rsidP="004C466F">
            <w:pPr>
              <w:widowControl/>
              <w:jc w:val="right"/>
              <w:rPr>
                <w:kern w:val="0"/>
                <w:sz w:val="24"/>
              </w:rPr>
            </w:pPr>
            <w:r>
              <w:rPr>
                <w:rFonts w:hint="eastAsia"/>
                <w:kern w:val="0"/>
                <w:sz w:val="24"/>
              </w:rPr>
              <w:t>1</w:t>
            </w:r>
            <w:r>
              <w:rPr>
                <w:kern w:val="0"/>
                <w:sz w:val="24"/>
              </w:rPr>
              <w:t>000</w:t>
            </w:r>
            <w:r>
              <w:rPr>
                <w:rFonts w:hint="eastAsia"/>
                <w:kern w:val="0"/>
                <w:sz w:val="24"/>
              </w:rPr>
              <w:t>元</w:t>
            </w:r>
            <w:r>
              <w:rPr>
                <w:rFonts w:hint="eastAsia"/>
                <w:kern w:val="0"/>
                <w:sz w:val="24"/>
              </w:rPr>
              <w:t>/</w:t>
            </w:r>
            <w:r>
              <w:rPr>
                <w:rFonts w:hint="eastAsia"/>
                <w:kern w:val="0"/>
                <w:sz w:val="24"/>
              </w:rPr>
              <w:t>米</w:t>
            </w:r>
          </w:p>
        </w:tc>
        <w:tc>
          <w:tcPr>
            <w:tcW w:w="586" w:type="pct"/>
            <w:tcBorders>
              <w:top w:val="single" w:sz="4" w:space="0" w:color="auto"/>
              <w:left w:val="single" w:sz="4" w:space="0" w:color="auto"/>
              <w:bottom w:val="single" w:sz="4" w:space="0" w:color="auto"/>
              <w:right w:val="single" w:sz="4" w:space="0" w:color="auto"/>
            </w:tcBorders>
            <w:vAlign w:val="center"/>
          </w:tcPr>
          <w:p w:rsidR="00557DA1" w:rsidRDefault="00557DA1" w:rsidP="004C466F">
            <w:pPr>
              <w:jc w:val="right"/>
              <w:rPr>
                <w:color w:val="000000"/>
                <w:sz w:val="22"/>
              </w:rPr>
            </w:pPr>
            <w:bookmarkStart w:id="1" w:name="_GoBack"/>
            <w:bookmarkEnd w:id="1"/>
            <w:r>
              <w:rPr>
                <w:rFonts w:hint="eastAsia"/>
                <w:color w:val="000000"/>
                <w:sz w:val="22"/>
              </w:rPr>
              <w:t>元</w:t>
            </w:r>
            <w:r>
              <w:rPr>
                <w:rFonts w:hint="eastAsia"/>
                <w:color w:val="000000"/>
                <w:sz w:val="22"/>
              </w:rPr>
              <w:t>/</w:t>
            </w:r>
            <w:r>
              <w:rPr>
                <w:rFonts w:hint="eastAsia"/>
                <w:color w:val="000000"/>
                <w:sz w:val="22"/>
              </w:rPr>
              <w:t>米</w:t>
            </w:r>
          </w:p>
        </w:tc>
        <w:tc>
          <w:tcPr>
            <w:tcW w:w="2228" w:type="pct"/>
            <w:tcBorders>
              <w:top w:val="single" w:sz="4" w:space="0" w:color="auto"/>
              <w:left w:val="nil"/>
              <w:bottom w:val="single" w:sz="4" w:space="0" w:color="auto"/>
              <w:right w:val="single" w:sz="4" w:space="0" w:color="auto"/>
            </w:tcBorders>
          </w:tcPr>
          <w:p w:rsidR="00557DA1" w:rsidRPr="00647A59" w:rsidRDefault="00557DA1" w:rsidP="004C466F">
            <w:pPr>
              <w:widowControl/>
              <w:rPr>
                <w:szCs w:val="21"/>
              </w:rPr>
            </w:pPr>
            <w:r>
              <w:rPr>
                <w:rFonts w:hint="eastAsia"/>
                <w:szCs w:val="21"/>
              </w:rPr>
              <w:t>包括旧天窗和天窗底座拆除、分解成块（</w:t>
            </w:r>
            <w:r>
              <w:rPr>
                <w:rFonts w:hint="eastAsia"/>
                <w:szCs w:val="21"/>
              </w:rPr>
              <w:t>600mm</w:t>
            </w:r>
            <w:r>
              <w:rPr>
                <w:rFonts w:hint="eastAsia"/>
                <w:szCs w:val="21"/>
              </w:rPr>
              <w:t>以内），运输、倒运、辅材、水电及安全文明等全部工序及费用。送至芜湖新兴铸管厂内指定地点等。</w:t>
            </w:r>
          </w:p>
        </w:tc>
      </w:tr>
      <w:tr w:rsidR="00557DA1" w:rsidTr="004C466F">
        <w:trPr>
          <w:trHeight w:val="680"/>
        </w:trPr>
        <w:tc>
          <w:tcPr>
            <w:tcW w:w="266" w:type="pct"/>
            <w:tcBorders>
              <w:top w:val="single" w:sz="4" w:space="0" w:color="auto"/>
              <w:left w:val="single" w:sz="4" w:space="0" w:color="auto"/>
              <w:bottom w:val="single" w:sz="4" w:space="0" w:color="auto"/>
              <w:right w:val="single" w:sz="4" w:space="0" w:color="auto"/>
            </w:tcBorders>
            <w:noWrap/>
            <w:vAlign w:val="center"/>
          </w:tcPr>
          <w:p w:rsidR="00557DA1" w:rsidRDefault="00557DA1" w:rsidP="004C466F">
            <w:pPr>
              <w:widowControl/>
              <w:jc w:val="center"/>
              <w:rPr>
                <w:color w:val="000000"/>
                <w:sz w:val="22"/>
              </w:rPr>
            </w:pPr>
            <w:r>
              <w:rPr>
                <w:color w:val="000000"/>
                <w:sz w:val="22"/>
              </w:rPr>
              <w:t>2</w:t>
            </w:r>
          </w:p>
        </w:tc>
        <w:tc>
          <w:tcPr>
            <w:tcW w:w="809" w:type="pct"/>
            <w:tcBorders>
              <w:top w:val="nil"/>
              <w:left w:val="nil"/>
              <w:bottom w:val="single" w:sz="4" w:space="0" w:color="auto"/>
              <w:right w:val="single" w:sz="4" w:space="0" w:color="auto"/>
            </w:tcBorders>
            <w:vAlign w:val="center"/>
          </w:tcPr>
          <w:p w:rsidR="00557DA1" w:rsidRDefault="00557DA1" w:rsidP="004C466F">
            <w:pPr>
              <w:widowControl/>
              <w:jc w:val="left"/>
              <w:rPr>
                <w:color w:val="000000"/>
                <w:szCs w:val="21"/>
              </w:rPr>
            </w:pPr>
            <w:r>
              <w:rPr>
                <w:rFonts w:hint="eastAsia"/>
                <w:color w:val="000000"/>
                <w:szCs w:val="21"/>
              </w:rPr>
              <w:t>旧天窗底座拆除</w:t>
            </w:r>
          </w:p>
        </w:tc>
        <w:tc>
          <w:tcPr>
            <w:tcW w:w="259" w:type="pct"/>
            <w:tcBorders>
              <w:top w:val="nil"/>
              <w:left w:val="nil"/>
              <w:bottom w:val="single" w:sz="4" w:space="0" w:color="auto"/>
              <w:right w:val="single" w:sz="4" w:space="0" w:color="auto"/>
            </w:tcBorders>
            <w:vAlign w:val="center"/>
          </w:tcPr>
          <w:p w:rsidR="00557DA1" w:rsidRDefault="00557DA1" w:rsidP="004C466F">
            <w:pPr>
              <w:widowControl/>
              <w:jc w:val="center"/>
              <w:rPr>
                <w:kern w:val="0"/>
                <w:sz w:val="24"/>
              </w:rPr>
            </w:pPr>
            <w:r>
              <w:rPr>
                <w:rFonts w:hint="eastAsia"/>
                <w:kern w:val="0"/>
                <w:sz w:val="24"/>
              </w:rPr>
              <w:t>米</w:t>
            </w:r>
          </w:p>
        </w:tc>
        <w:tc>
          <w:tcPr>
            <w:tcW w:w="373" w:type="pct"/>
            <w:tcBorders>
              <w:top w:val="nil"/>
              <w:left w:val="nil"/>
              <w:bottom w:val="single" w:sz="4" w:space="0" w:color="auto"/>
              <w:right w:val="single" w:sz="4" w:space="0" w:color="auto"/>
            </w:tcBorders>
            <w:vAlign w:val="center"/>
          </w:tcPr>
          <w:p w:rsidR="00557DA1" w:rsidRDefault="00557DA1" w:rsidP="004C466F">
            <w:pPr>
              <w:widowControl/>
              <w:jc w:val="center"/>
            </w:pPr>
            <w:r>
              <w:rPr>
                <w:rFonts w:hint="eastAsia"/>
              </w:rPr>
              <w:t>2</w:t>
            </w:r>
            <w:r>
              <w:t>94</w:t>
            </w:r>
          </w:p>
        </w:tc>
        <w:tc>
          <w:tcPr>
            <w:tcW w:w="479" w:type="pct"/>
            <w:tcBorders>
              <w:top w:val="single" w:sz="4" w:space="0" w:color="auto"/>
              <w:left w:val="nil"/>
              <w:bottom w:val="single" w:sz="4" w:space="0" w:color="auto"/>
              <w:right w:val="single" w:sz="4" w:space="0" w:color="auto"/>
            </w:tcBorders>
            <w:vAlign w:val="center"/>
          </w:tcPr>
          <w:p w:rsidR="00557DA1" w:rsidRDefault="00557DA1" w:rsidP="004C466F">
            <w:pPr>
              <w:widowControl/>
              <w:jc w:val="right"/>
              <w:rPr>
                <w:kern w:val="0"/>
                <w:sz w:val="24"/>
              </w:rPr>
            </w:pPr>
            <w:r>
              <w:rPr>
                <w:kern w:val="0"/>
                <w:sz w:val="24"/>
              </w:rPr>
              <w:t>100</w:t>
            </w:r>
            <w:r>
              <w:rPr>
                <w:rFonts w:hint="eastAsia"/>
                <w:kern w:val="0"/>
                <w:sz w:val="24"/>
              </w:rPr>
              <w:t>元</w:t>
            </w:r>
            <w:r>
              <w:rPr>
                <w:rFonts w:hint="eastAsia"/>
                <w:kern w:val="0"/>
                <w:sz w:val="24"/>
              </w:rPr>
              <w:t>/</w:t>
            </w:r>
            <w:r>
              <w:rPr>
                <w:rFonts w:hint="eastAsia"/>
                <w:kern w:val="0"/>
                <w:sz w:val="24"/>
              </w:rPr>
              <w:t>米</w:t>
            </w:r>
          </w:p>
        </w:tc>
        <w:tc>
          <w:tcPr>
            <w:tcW w:w="586" w:type="pct"/>
            <w:tcBorders>
              <w:top w:val="single" w:sz="4" w:space="0" w:color="auto"/>
              <w:left w:val="single" w:sz="4" w:space="0" w:color="auto"/>
              <w:bottom w:val="single" w:sz="4" w:space="0" w:color="auto"/>
              <w:right w:val="single" w:sz="4" w:space="0" w:color="auto"/>
            </w:tcBorders>
            <w:vAlign w:val="center"/>
          </w:tcPr>
          <w:p w:rsidR="00557DA1" w:rsidRDefault="00557DA1" w:rsidP="004C466F">
            <w:pPr>
              <w:jc w:val="right"/>
              <w:rPr>
                <w:color w:val="000000"/>
                <w:sz w:val="22"/>
              </w:rPr>
            </w:pPr>
            <w:r>
              <w:rPr>
                <w:rFonts w:hint="eastAsia"/>
                <w:color w:val="000000"/>
                <w:sz w:val="22"/>
              </w:rPr>
              <w:t>元</w:t>
            </w:r>
            <w:r>
              <w:rPr>
                <w:rFonts w:hint="eastAsia"/>
                <w:color w:val="000000"/>
                <w:sz w:val="22"/>
              </w:rPr>
              <w:t>/</w:t>
            </w:r>
            <w:r>
              <w:rPr>
                <w:rFonts w:hint="eastAsia"/>
                <w:color w:val="000000"/>
                <w:sz w:val="22"/>
              </w:rPr>
              <w:t>米</w:t>
            </w:r>
          </w:p>
        </w:tc>
        <w:tc>
          <w:tcPr>
            <w:tcW w:w="2228" w:type="pct"/>
            <w:tcBorders>
              <w:top w:val="single" w:sz="4" w:space="0" w:color="auto"/>
              <w:left w:val="nil"/>
              <w:bottom w:val="single" w:sz="4" w:space="0" w:color="auto"/>
              <w:right w:val="single" w:sz="4" w:space="0" w:color="auto"/>
            </w:tcBorders>
          </w:tcPr>
          <w:p w:rsidR="00557DA1" w:rsidRDefault="00557DA1" w:rsidP="004C466F">
            <w:pPr>
              <w:widowControl/>
              <w:rPr>
                <w:szCs w:val="21"/>
              </w:rPr>
            </w:pPr>
            <w:r>
              <w:rPr>
                <w:rFonts w:hint="eastAsia"/>
                <w:szCs w:val="21"/>
              </w:rPr>
              <w:t>包括旧天窗底座拆除、分解成块（</w:t>
            </w:r>
            <w:r>
              <w:rPr>
                <w:rFonts w:hint="eastAsia"/>
                <w:szCs w:val="21"/>
              </w:rPr>
              <w:t>600mm</w:t>
            </w:r>
            <w:r>
              <w:rPr>
                <w:rFonts w:hint="eastAsia"/>
                <w:szCs w:val="21"/>
              </w:rPr>
              <w:t>以内），运输、倒运、辅材、水电及安全文明等全部工序及费用。送至芜湖新兴铸管厂内指定地点等。</w:t>
            </w:r>
          </w:p>
        </w:tc>
      </w:tr>
      <w:tr w:rsidR="00557DA1" w:rsidTr="004C466F">
        <w:trPr>
          <w:trHeight w:val="680"/>
        </w:trPr>
        <w:tc>
          <w:tcPr>
            <w:tcW w:w="266" w:type="pct"/>
            <w:tcBorders>
              <w:top w:val="nil"/>
              <w:left w:val="single" w:sz="4" w:space="0" w:color="auto"/>
              <w:bottom w:val="nil"/>
              <w:right w:val="single" w:sz="4" w:space="0" w:color="auto"/>
            </w:tcBorders>
            <w:noWrap/>
            <w:vAlign w:val="center"/>
          </w:tcPr>
          <w:p w:rsidR="00557DA1" w:rsidRDefault="00557DA1" w:rsidP="004C466F">
            <w:pPr>
              <w:jc w:val="center"/>
              <w:rPr>
                <w:color w:val="000000"/>
                <w:sz w:val="22"/>
              </w:rPr>
            </w:pPr>
            <w:r>
              <w:rPr>
                <w:color w:val="000000"/>
                <w:sz w:val="22"/>
              </w:rPr>
              <w:t>3</w:t>
            </w:r>
          </w:p>
        </w:tc>
        <w:tc>
          <w:tcPr>
            <w:tcW w:w="809" w:type="pct"/>
            <w:tcBorders>
              <w:top w:val="nil"/>
              <w:left w:val="nil"/>
              <w:bottom w:val="single" w:sz="4" w:space="0" w:color="auto"/>
              <w:right w:val="single" w:sz="4" w:space="0" w:color="auto"/>
            </w:tcBorders>
            <w:vAlign w:val="center"/>
          </w:tcPr>
          <w:p w:rsidR="00557DA1" w:rsidRDefault="00557DA1" w:rsidP="004C466F">
            <w:pPr>
              <w:rPr>
                <w:color w:val="000000"/>
                <w:szCs w:val="21"/>
              </w:rPr>
            </w:pPr>
            <w:r>
              <w:rPr>
                <w:rFonts w:hint="eastAsia"/>
                <w:color w:val="000000"/>
                <w:szCs w:val="21"/>
              </w:rPr>
              <w:t>成品天窗安装</w:t>
            </w:r>
          </w:p>
        </w:tc>
        <w:tc>
          <w:tcPr>
            <w:tcW w:w="259" w:type="pct"/>
            <w:tcBorders>
              <w:top w:val="nil"/>
              <w:left w:val="nil"/>
              <w:bottom w:val="single" w:sz="4" w:space="0" w:color="auto"/>
              <w:right w:val="single" w:sz="4" w:space="0" w:color="auto"/>
            </w:tcBorders>
            <w:vAlign w:val="center"/>
          </w:tcPr>
          <w:p w:rsidR="00557DA1" w:rsidRDefault="00557DA1" w:rsidP="004C466F">
            <w:pPr>
              <w:jc w:val="center"/>
            </w:pPr>
            <w:r>
              <w:rPr>
                <w:rFonts w:hint="eastAsia"/>
              </w:rPr>
              <w:t>米</w:t>
            </w:r>
          </w:p>
        </w:tc>
        <w:tc>
          <w:tcPr>
            <w:tcW w:w="373" w:type="pct"/>
            <w:tcBorders>
              <w:top w:val="nil"/>
              <w:left w:val="nil"/>
              <w:bottom w:val="single" w:sz="4" w:space="0" w:color="auto"/>
              <w:right w:val="single" w:sz="4" w:space="0" w:color="auto"/>
            </w:tcBorders>
            <w:vAlign w:val="center"/>
          </w:tcPr>
          <w:p w:rsidR="00557DA1" w:rsidRDefault="00557DA1" w:rsidP="004C466F">
            <w:pPr>
              <w:jc w:val="center"/>
            </w:pPr>
            <w:r>
              <w:rPr>
                <w:rFonts w:hint="eastAsia"/>
              </w:rPr>
              <w:t>2</w:t>
            </w:r>
            <w:r>
              <w:t>94</w:t>
            </w:r>
          </w:p>
        </w:tc>
        <w:tc>
          <w:tcPr>
            <w:tcW w:w="479" w:type="pct"/>
            <w:tcBorders>
              <w:top w:val="single" w:sz="4" w:space="0" w:color="auto"/>
              <w:left w:val="nil"/>
              <w:bottom w:val="single" w:sz="4" w:space="0" w:color="auto"/>
              <w:right w:val="single" w:sz="4" w:space="0" w:color="auto"/>
            </w:tcBorders>
            <w:vAlign w:val="center"/>
          </w:tcPr>
          <w:p w:rsidR="00557DA1" w:rsidRDefault="00557DA1" w:rsidP="004C466F">
            <w:pPr>
              <w:widowControl/>
              <w:jc w:val="right"/>
              <w:rPr>
                <w:kern w:val="0"/>
                <w:sz w:val="24"/>
              </w:rPr>
            </w:pPr>
            <w:r>
              <w:rPr>
                <w:rFonts w:hint="eastAsia"/>
                <w:kern w:val="0"/>
                <w:sz w:val="24"/>
              </w:rPr>
              <w:t>3</w:t>
            </w:r>
            <w:r>
              <w:rPr>
                <w:kern w:val="0"/>
                <w:sz w:val="24"/>
              </w:rPr>
              <w:t>500</w:t>
            </w:r>
            <w:r>
              <w:rPr>
                <w:rFonts w:hint="eastAsia"/>
                <w:kern w:val="0"/>
                <w:sz w:val="24"/>
              </w:rPr>
              <w:t>元</w:t>
            </w:r>
            <w:r>
              <w:rPr>
                <w:rFonts w:hint="eastAsia"/>
                <w:kern w:val="0"/>
                <w:sz w:val="24"/>
              </w:rPr>
              <w:t>/</w:t>
            </w:r>
            <w:r>
              <w:rPr>
                <w:rFonts w:hint="eastAsia"/>
                <w:kern w:val="0"/>
                <w:sz w:val="24"/>
              </w:rPr>
              <w:t>米</w:t>
            </w:r>
          </w:p>
        </w:tc>
        <w:tc>
          <w:tcPr>
            <w:tcW w:w="586" w:type="pct"/>
            <w:tcBorders>
              <w:top w:val="single" w:sz="4" w:space="0" w:color="auto"/>
              <w:left w:val="single" w:sz="4" w:space="0" w:color="auto"/>
              <w:bottom w:val="single" w:sz="4" w:space="0" w:color="auto"/>
              <w:right w:val="single" w:sz="4" w:space="0" w:color="auto"/>
            </w:tcBorders>
            <w:vAlign w:val="center"/>
          </w:tcPr>
          <w:p w:rsidR="00557DA1" w:rsidRDefault="00557DA1" w:rsidP="004C466F">
            <w:pPr>
              <w:widowControl/>
              <w:jc w:val="right"/>
              <w:rPr>
                <w:kern w:val="0"/>
                <w:sz w:val="24"/>
              </w:rPr>
            </w:pPr>
            <w:r>
              <w:rPr>
                <w:rFonts w:hint="eastAsia"/>
                <w:kern w:val="0"/>
                <w:sz w:val="24"/>
              </w:rPr>
              <w:t>元</w:t>
            </w:r>
            <w:r>
              <w:rPr>
                <w:rFonts w:hint="eastAsia"/>
                <w:kern w:val="0"/>
                <w:sz w:val="24"/>
              </w:rPr>
              <w:t>/</w:t>
            </w:r>
            <w:r>
              <w:rPr>
                <w:rFonts w:hint="eastAsia"/>
                <w:kern w:val="0"/>
                <w:sz w:val="24"/>
              </w:rPr>
              <w:t>米</w:t>
            </w:r>
          </w:p>
        </w:tc>
        <w:tc>
          <w:tcPr>
            <w:tcW w:w="2228" w:type="pct"/>
            <w:tcBorders>
              <w:top w:val="single" w:sz="4" w:space="0" w:color="auto"/>
              <w:left w:val="nil"/>
              <w:bottom w:val="single" w:sz="4" w:space="0" w:color="auto"/>
              <w:right w:val="single" w:sz="4" w:space="0" w:color="auto"/>
            </w:tcBorders>
          </w:tcPr>
          <w:p w:rsidR="00557DA1" w:rsidRPr="00647A59" w:rsidRDefault="00557DA1" w:rsidP="004C466F">
            <w:pPr>
              <w:widowControl/>
              <w:rPr>
                <w:kern w:val="0"/>
                <w:szCs w:val="21"/>
              </w:rPr>
            </w:pPr>
            <w:r>
              <w:rPr>
                <w:rFonts w:hint="eastAsia"/>
                <w:szCs w:val="21"/>
              </w:rPr>
              <w:t>包含成品天窗及其配套材料费用，包括卸车、运输、倒运、制作、安装、除锈、刷漆（含油漆）、水电及辅材、安全文明施工等全部工序及费用。</w:t>
            </w:r>
          </w:p>
        </w:tc>
      </w:tr>
      <w:tr w:rsidR="00557DA1" w:rsidTr="004C466F">
        <w:trPr>
          <w:trHeight w:val="680"/>
        </w:trPr>
        <w:tc>
          <w:tcPr>
            <w:tcW w:w="266" w:type="pct"/>
            <w:tcBorders>
              <w:top w:val="single" w:sz="4" w:space="0" w:color="auto"/>
              <w:left w:val="single" w:sz="4" w:space="0" w:color="auto"/>
              <w:bottom w:val="single" w:sz="4" w:space="0" w:color="000000"/>
              <w:right w:val="single" w:sz="4" w:space="0" w:color="auto"/>
            </w:tcBorders>
            <w:noWrap/>
            <w:vAlign w:val="center"/>
          </w:tcPr>
          <w:p w:rsidR="00557DA1" w:rsidRDefault="00557DA1" w:rsidP="004C466F">
            <w:pPr>
              <w:jc w:val="center"/>
              <w:rPr>
                <w:color w:val="000000"/>
                <w:sz w:val="22"/>
              </w:rPr>
            </w:pPr>
            <w:r>
              <w:rPr>
                <w:color w:val="000000"/>
                <w:sz w:val="22"/>
              </w:rPr>
              <w:t>4</w:t>
            </w:r>
          </w:p>
        </w:tc>
        <w:tc>
          <w:tcPr>
            <w:tcW w:w="809" w:type="pct"/>
            <w:tcBorders>
              <w:top w:val="nil"/>
              <w:left w:val="nil"/>
              <w:bottom w:val="single" w:sz="4" w:space="0" w:color="auto"/>
              <w:right w:val="single" w:sz="4" w:space="0" w:color="auto"/>
            </w:tcBorders>
            <w:vAlign w:val="center"/>
          </w:tcPr>
          <w:p w:rsidR="00557DA1" w:rsidRDefault="00557DA1" w:rsidP="004C466F">
            <w:pPr>
              <w:rPr>
                <w:color w:val="000000"/>
                <w:szCs w:val="21"/>
              </w:rPr>
            </w:pPr>
            <w:r>
              <w:rPr>
                <w:rFonts w:hint="eastAsia"/>
                <w:color w:val="000000"/>
                <w:szCs w:val="21"/>
              </w:rPr>
              <w:t>天窗底座安装</w:t>
            </w:r>
          </w:p>
        </w:tc>
        <w:tc>
          <w:tcPr>
            <w:tcW w:w="259" w:type="pct"/>
            <w:tcBorders>
              <w:top w:val="nil"/>
              <w:left w:val="nil"/>
              <w:bottom w:val="single" w:sz="4" w:space="0" w:color="auto"/>
              <w:right w:val="single" w:sz="4" w:space="0" w:color="auto"/>
            </w:tcBorders>
            <w:vAlign w:val="center"/>
          </w:tcPr>
          <w:p w:rsidR="00557DA1" w:rsidRDefault="00557DA1" w:rsidP="004C466F">
            <w:pPr>
              <w:jc w:val="center"/>
            </w:pPr>
            <w:r>
              <w:rPr>
                <w:rFonts w:hint="eastAsia"/>
              </w:rPr>
              <w:t>米</w:t>
            </w:r>
          </w:p>
        </w:tc>
        <w:tc>
          <w:tcPr>
            <w:tcW w:w="373" w:type="pct"/>
            <w:tcBorders>
              <w:top w:val="nil"/>
              <w:left w:val="nil"/>
              <w:bottom w:val="single" w:sz="4" w:space="0" w:color="auto"/>
              <w:right w:val="single" w:sz="4" w:space="0" w:color="auto"/>
            </w:tcBorders>
            <w:vAlign w:val="center"/>
          </w:tcPr>
          <w:p w:rsidR="00557DA1" w:rsidRDefault="00557DA1" w:rsidP="004C466F">
            <w:pPr>
              <w:jc w:val="center"/>
            </w:pPr>
            <w:r>
              <w:rPr>
                <w:rFonts w:hint="eastAsia"/>
              </w:rPr>
              <w:t>2</w:t>
            </w:r>
            <w:r>
              <w:t>94</w:t>
            </w:r>
          </w:p>
        </w:tc>
        <w:tc>
          <w:tcPr>
            <w:tcW w:w="479" w:type="pct"/>
            <w:tcBorders>
              <w:top w:val="single" w:sz="4" w:space="0" w:color="auto"/>
              <w:left w:val="nil"/>
              <w:bottom w:val="single" w:sz="4" w:space="0" w:color="auto"/>
              <w:right w:val="single" w:sz="4" w:space="0" w:color="auto"/>
            </w:tcBorders>
            <w:vAlign w:val="center"/>
          </w:tcPr>
          <w:p w:rsidR="00557DA1" w:rsidRDefault="00557DA1" w:rsidP="004C466F">
            <w:pPr>
              <w:widowControl/>
              <w:jc w:val="right"/>
              <w:rPr>
                <w:kern w:val="0"/>
                <w:sz w:val="24"/>
              </w:rPr>
            </w:pPr>
            <w:r>
              <w:rPr>
                <w:rFonts w:hint="eastAsia"/>
                <w:kern w:val="0"/>
                <w:sz w:val="24"/>
              </w:rPr>
              <w:t>2</w:t>
            </w:r>
            <w:r>
              <w:rPr>
                <w:kern w:val="0"/>
                <w:sz w:val="24"/>
              </w:rPr>
              <w:t>00</w:t>
            </w:r>
            <w:r>
              <w:rPr>
                <w:rFonts w:hint="eastAsia"/>
                <w:kern w:val="0"/>
                <w:sz w:val="24"/>
              </w:rPr>
              <w:t>元</w:t>
            </w:r>
            <w:r>
              <w:rPr>
                <w:rFonts w:hint="eastAsia"/>
                <w:kern w:val="0"/>
                <w:sz w:val="24"/>
              </w:rPr>
              <w:t>/</w:t>
            </w:r>
            <w:r>
              <w:rPr>
                <w:rFonts w:hint="eastAsia"/>
                <w:kern w:val="0"/>
                <w:sz w:val="24"/>
              </w:rPr>
              <w:t>米</w:t>
            </w:r>
          </w:p>
        </w:tc>
        <w:tc>
          <w:tcPr>
            <w:tcW w:w="586" w:type="pct"/>
            <w:tcBorders>
              <w:top w:val="single" w:sz="4" w:space="0" w:color="auto"/>
              <w:left w:val="single" w:sz="4" w:space="0" w:color="auto"/>
              <w:bottom w:val="single" w:sz="4" w:space="0" w:color="auto"/>
              <w:right w:val="single" w:sz="4" w:space="0" w:color="auto"/>
            </w:tcBorders>
            <w:vAlign w:val="center"/>
          </w:tcPr>
          <w:p w:rsidR="00557DA1" w:rsidRDefault="00557DA1" w:rsidP="004C466F">
            <w:pPr>
              <w:widowControl/>
              <w:jc w:val="right"/>
              <w:rPr>
                <w:kern w:val="0"/>
                <w:sz w:val="24"/>
              </w:rPr>
            </w:pPr>
            <w:r>
              <w:rPr>
                <w:rFonts w:hint="eastAsia"/>
                <w:kern w:val="0"/>
                <w:sz w:val="24"/>
              </w:rPr>
              <w:t>元</w:t>
            </w:r>
            <w:r>
              <w:rPr>
                <w:rFonts w:hint="eastAsia"/>
                <w:kern w:val="0"/>
                <w:sz w:val="24"/>
              </w:rPr>
              <w:t>/</w:t>
            </w:r>
            <w:r>
              <w:rPr>
                <w:rFonts w:hint="eastAsia"/>
                <w:kern w:val="0"/>
                <w:sz w:val="24"/>
              </w:rPr>
              <w:t>米</w:t>
            </w:r>
          </w:p>
        </w:tc>
        <w:tc>
          <w:tcPr>
            <w:tcW w:w="2228" w:type="pct"/>
            <w:tcBorders>
              <w:top w:val="single" w:sz="4" w:space="0" w:color="auto"/>
              <w:left w:val="nil"/>
              <w:bottom w:val="single" w:sz="4" w:space="0" w:color="auto"/>
              <w:right w:val="single" w:sz="4" w:space="0" w:color="auto"/>
            </w:tcBorders>
          </w:tcPr>
          <w:p w:rsidR="00557DA1" w:rsidRPr="00647A59" w:rsidRDefault="00557DA1" w:rsidP="004C466F">
            <w:pPr>
              <w:rPr>
                <w:szCs w:val="21"/>
              </w:rPr>
            </w:pPr>
            <w:r>
              <w:rPr>
                <w:rFonts w:hint="eastAsia"/>
                <w:szCs w:val="21"/>
              </w:rPr>
              <w:t>包含天窗底座及其配套材料费用，包括卸车、运输、倒运、制作、安装、除锈、刷漆（含油漆）、水电及辅材、安全文明施工等全部工序及费用。</w:t>
            </w:r>
          </w:p>
        </w:tc>
      </w:tr>
    </w:tbl>
    <w:p w:rsidR="00557DA1" w:rsidRDefault="00557DA1" w:rsidP="00557DA1">
      <w:pPr>
        <w:spacing w:line="360" w:lineRule="auto"/>
        <w:rPr>
          <w:sz w:val="24"/>
          <w:szCs w:val="24"/>
        </w:rPr>
      </w:pPr>
      <w:r>
        <w:rPr>
          <w:rFonts w:ascii="宋体" w:hAnsi="宋体" w:cs="宋体" w:hint="eastAsia"/>
          <w:sz w:val="24"/>
          <w:szCs w:val="24"/>
        </w:rPr>
        <w:t>注：本报价单需加盖投标单位公章和</w:t>
      </w:r>
      <w:r>
        <w:rPr>
          <w:rFonts w:hint="eastAsia"/>
          <w:sz w:val="24"/>
          <w:szCs w:val="24"/>
        </w:rPr>
        <w:t>法人代表印章或授权代理人签字。</w:t>
      </w:r>
    </w:p>
    <w:p w:rsidR="007B205F" w:rsidRPr="00557DA1" w:rsidRDefault="007B205F" w:rsidP="00923380">
      <w:pPr>
        <w:spacing w:line="300" w:lineRule="auto"/>
        <w:rPr>
          <w:b/>
        </w:rPr>
      </w:pPr>
    </w:p>
    <w:p w:rsidR="009D00B2" w:rsidRDefault="009D00B2" w:rsidP="00923380">
      <w:pPr>
        <w:spacing w:line="300" w:lineRule="auto"/>
        <w:rPr>
          <w:b/>
        </w:rPr>
      </w:pPr>
    </w:p>
    <w:p w:rsidR="003031D2" w:rsidRDefault="003031D2" w:rsidP="00923380">
      <w:pPr>
        <w:spacing w:line="300" w:lineRule="auto"/>
        <w:rPr>
          <w:b/>
        </w:rPr>
      </w:pPr>
    </w:p>
    <w:p w:rsidR="003031D2" w:rsidRDefault="003031D2" w:rsidP="00923380">
      <w:pPr>
        <w:spacing w:line="300" w:lineRule="auto"/>
        <w:rPr>
          <w:b/>
        </w:rPr>
        <w:sectPr w:rsidR="003031D2" w:rsidSect="009D00B2">
          <w:pgSz w:w="16840" w:h="11900" w:orient="landscape"/>
          <w:pgMar w:top="981" w:right="278" w:bottom="1361" w:left="1582" w:header="720" w:footer="720" w:gutter="0"/>
          <w:cols w:space="720"/>
        </w:sectPr>
      </w:pPr>
    </w:p>
    <w:p w:rsidR="00923380" w:rsidRPr="00F07D5A" w:rsidRDefault="00923380" w:rsidP="00923380">
      <w:pPr>
        <w:spacing w:line="300" w:lineRule="auto"/>
        <w:rPr>
          <w:b/>
        </w:rPr>
      </w:pPr>
    </w:p>
    <w:p w:rsidR="00923380" w:rsidRDefault="003C4707"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2054341"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707" w:rsidRDefault="003C4707" w:rsidP="005D37BE">
      <w:r>
        <w:separator/>
      </w:r>
    </w:p>
  </w:endnote>
  <w:endnote w:type="continuationSeparator" w:id="0">
    <w:p w:rsidR="003C4707" w:rsidRDefault="003C4707"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3C4707">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57DA1">
                  <w:rPr>
                    <w:noProof/>
                  </w:rPr>
                  <w:t>12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57DA1">
                    <w:rPr>
                      <w:noProof/>
                    </w:rPr>
                    <w:t>12</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707" w:rsidRDefault="003C4707" w:rsidP="005D37BE">
      <w:r>
        <w:separator/>
      </w:r>
    </w:p>
  </w:footnote>
  <w:footnote w:type="continuationSeparator" w:id="0">
    <w:p w:rsidR="003C4707" w:rsidRDefault="003C4707"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6BBFBD"/>
    <w:multiLevelType w:val="singleLevel"/>
    <w:tmpl w:val="5464F8F0"/>
    <w:lvl w:ilvl="0">
      <w:start w:val="1"/>
      <w:numFmt w:val="decimal"/>
      <w:lvlText w:val="%1."/>
      <w:lvlJc w:val="left"/>
      <w:pPr>
        <w:ind w:left="425" w:hanging="425"/>
      </w:pPr>
      <w:rPr>
        <w:rFonts w:hint="default"/>
        <w:color w:val="auto"/>
      </w:rPr>
    </w:lvl>
  </w:abstractNum>
  <w:abstractNum w:abstractNumId="5">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7E52BFA"/>
    <w:multiLevelType w:val="singleLevel"/>
    <w:tmpl w:val="17E52BFA"/>
    <w:lvl w:ilvl="0">
      <w:start w:val="2"/>
      <w:numFmt w:val="decimal"/>
      <w:suff w:val="nothing"/>
      <w:lvlText w:val="%1、"/>
      <w:lvlJc w:val="left"/>
    </w:lvl>
  </w:abstractNum>
  <w:abstractNum w:abstractNumId="7">
    <w:nsid w:val="1C94247E"/>
    <w:multiLevelType w:val="singleLevel"/>
    <w:tmpl w:val="1C94247E"/>
    <w:lvl w:ilvl="0">
      <w:start w:val="2"/>
      <w:numFmt w:val="decimal"/>
      <w:suff w:val="nothing"/>
      <w:lvlText w:val="%1、"/>
      <w:lvlJc w:val="left"/>
      <w:pPr>
        <w:ind w:left="1320" w:firstLine="0"/>
      </w:pPr>
    </w:lvl>
  </w:abstractNum>
  <w:abstractNum w:abstractNumId="8">
    <w:nsid w:val="20A177F0"/>
    <w:multiLevelType w:val="hybridMultilevel"/>
    <w:tmpl w:val="8A0ECCB2"/>
    <w:lvl w:ilvl="0" w:tplc="D3B8EB6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3C6F81"/>
    <w:multiLevelType w:val="singleLevel"/>
    <w:tmpl w:val="2A3C6F81"/>
    <w:lvl w:ilvl="0">
      <w:start w:val="1"/>
      <w:numFmt w:val="decimal"/>
      <w:lvlText w:val="%1."/>
      <w:lvlJc w:val="left"/>
      <w:pPr>
        <w:ind w:left="425" w:hanging="425"/>
      </w:pPr>
      <w:rPr>
        <w:rFonts w:hint="default"/>
      </w:rPr>
    </w:lvl>
  </w:abstractNum>
  <w:abstractNum w:abstractNumId="10">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4">
    <w:nsid w:val="582F7EF7"/>
    <w:multiLevelType w:val="singleLevel"/>
    <w:tmpl w:val="582F7EF7"/>
    <w:lvl w:ilvl="0">
      <w:start w:val="1"/>
      <w:numFmt w:val="decimal"/>
      <w:lvlText w:val="%1."/>
      <w:lvlJc w:val="left"/>
      <w:pPr>
        <w:ind w:left="425" w:hanging="425"/>
      </w:pPr>
      <w:rPr>
        <w:rFonts w:hint="default"/>
      </w:rPr>
    </w:lvl>
  </w:abstractNum>
  <w:abstractNum w:abstractNumId="15">
    <w:nsid w:val="7DA2E250"/>
    <w:multiLevelType w:val="singleLevel"/>
    <w:tmpl w:val="7DA2E250"/>
    <w:lvl w:ilvl="0">
      <w:start w:val="2"/>
      <w:numFmt w:val="chineseCounting"/>
      <w:suff w:val="nothing"/>
      <w:lvlText w:val="%1、"/>
      <w:lvlJc w:val="left"/>
      <w:rPr>
        <w:rFonts w:hint="eastAsia"/>
      </w:rPr>
    </w:lvl>
  </w:abstractNum>
  <w:num w:numId="1">
    <w:abstractNumId w:val="10"/>
  </w:num>
  <w:num w:numId="2">
    <w:abstractNumId w:val="2"/>
  </w:num>
  <w:num w:numId="3">
    <w:abstractNumId w:val="14"/>
  </w:num>
  <w:num w:numId="4">
    <w:abstractNumId w:val="4"/>
  </w:num>
  <w:num w:numId="5">
    <w:abstractNumId w:val="3"/>
  </w:num>
  <w:num w:numId="6">
    <w:abstractNumId w:val="9"/>
  </w:num>
  <w:num w:numId="7">
    <w:abstractNumId w:val="11"/>
  </w:num>
  <w:num w:numId="8">
    <w:abstractNumId w:val="15"/>
  </w:num>
  <w:num w:numId="9">
    <w:abstractNumId w:val="13"/>
  </w:num>
  <w:num w:numId="10">
    <w:abstractNumId w:val="1"/>
    <w:lvlOverride w:ilvl="0">
      <w:startOverride w:val="1"/>
    </w:lvlOverride>
  </w:num>
  <w:num w:numId="11">
    <w:abstractNumId w:val="0"/>
  </w:num>
  <w:num w:numId="12">
    <w:abstractNumId w:val="12"/>
  </w:num>
  <w:num w:numId="13">
    <w:abstractNumId w:val="5"/>
  </w:num>
  <w:num w:numId="14">
    <w:abstractNumId w:val="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2796A"/>
    <w:rsid w:val="00082C20"/>
    <w:rsid w:val="00090516"/>
    <w:rsid w:val="000A75D0"/>
    <w:rsid w:val="000C0512"/>
    <w:rsid w:val="0012767D"/>
    <w:rsid w:val="001545EC"/>
    <w:rsid w:val="0017435A"/>
    <w:rsid w:val="00193EAB"/>
    <w:rsid w:val="001941D1"/>
    <w:rsid w:val="001B1712"/>
    <w:rsid w:val="001F6EDA"/>
    <w:rsid w:val="002052AF"/>
    <w:rsid w:val="002247BE"/>
    <w:rsid w:val="00231707"/>
    <w:rsid w:val="00243369"/>
    <w:rsid w:val="00265333"/>
    <w:rsid w:val="00273E57"/>
    <w:rsid w:val="0027600A"/>
    <w:rsid w:val="0028179D"/>
    <w:rsid w:val="0029745B"/>
    <w:rsid w:val="002C1D87"/>
    <w:rsid w:val="002E0181"/>
    <w:rsid w:val="003031D2"/>
    <w:rsid w:val="00321467"/>
    <w:rsid w:val="003950B9"/>
    <w:rsid w:val="003B7451"/>
    <w:rsid w:val="003C4707"/>
    <w:rsid w:val="003C72B4"/>
    <w:rsid w:val="004108AA"/>
    <w:rsid w:val="004128A9"/>
    <w:rsid w:val="00473F2F"/>
    <w:rsid w:val="004928AC"/>
    <w:rsid w:val="00496DB6"/>
    <w:rsid w:val="004A0D13"/>
    <w:rsid w:val="004A570A"/>
    <w:rsid w:val="004C3BA9"/>
    <w:rsid w:val="004F3DA0"/>
    <w:rsid w:val="00506CED"/>
    <w:rsid w:val="00510547"/>
    <w:rsid w:val="00514AA4"/>
    <w:rsid w:val="005344E4"/>
    <w:rsid w:val="00537A90"/>
    <w:rsid w:val="00556A88"/>
    <w:rsid w:val="00557DA1"/>
    <w:rsid w:val="00562555"/>
    <w:rsid w:val="00570D69"/>
    <w:rsid w:val="00591DC1"/>
    <w:rsid w:val="005A0DBC"/>
    <w:rsid w:val="005A4AB2"/>
    <w:rsid w:val="005D0BC5"/>
    <w:rsid w:val="005D37BE"/>
    <w:rsid w:val="005E0755"/>
    <w:rsid w:val="00601629"/>
    <w:rsid w:val="006651CD"/>
    <w:rsid w:val="006701E3"/>
    <w:rsid w:val="0068165A"/>
    <w:rsid w:val="006D7140"/>
    <w:rsid w:val="006E3F79"/>
    <w:rsid w:val="006E58DF"/>
    <w:rsid w:val="00700DDA"/>
    <w:rsid w:val="00713A39"/>
    <w:rsid w:val="00742AEA"/>
    <w:rsid w:val="0075658B"/>
    <w:rsid w:val="00756780"/>
    <w:rsid w:val="00792892"/>
    <w:rsid w:val="007B205F"/>
    <w:rsid w:val="007D66E0"/>
    <w:rsid w:val="007D6CF5"/>
    <w:rsid w:val="007D7EC1"/>
    <w:rsid w:val="007F5DBB"/>
    <w:rsid w:val="007F6F85"/>
    <w:rsid w:val="0081292B"/>
    <w:rsid w:val="0083094B"/>
    <w:rsid w:val="00861C68"/>
    <w:rsid w:val="00873C15"/>
    <w:rsid w:val="00874F9B"/>
    <w:rsid w:val="008A2B76"/>
    <w:rsid w:val="008A7AC2"/>
    <w:rsid w:val="008B6E24"/>
    <w:rsid w:val="008D26C7"/>
    <w:rsid w:val="008F3322"/>
    <w:rsid w:val="008F6AC3"/>
    <w:rsid w:val="00923380"/>
    <w:rsid w:val="00923458"/>
    <w:rsid w:val="00975D10"/>
    <w:rsid w:val="009B5C3E"/>
    <w:rsid w:val="009D00B2"/>
    <w:rsid w:val="00A26D1B"/>
    <w:rsid w:val="00A27274"/>
    <w:rsid w:val="00A32965"/>
    <w:rsid w:val="00A63C7F"/>
    <w:rsid w:val="00A64545"/>
    <w:rsid w:val="00A72EA7"/>
    <w:rsid w:val="00A86D7F"/>
    <w:rsid w:val="00A86E9D"/>
    <w:rsid w:val="00AA77C8"/>
    <w:rsid w:val="00AB6AD0"/>
    <w:rsid w:val="00AD2719"/>
    <w:rsid w:val="00AD5066"/>
    <w:rsid w:val="00AF1735"/>
    <w:rsid w:val="00B15EA5"/>
    <w:rsid w:val="00B20618"/>
    <w:rsid w:val="00B279ED"/>
    <w:rsid w:val="00B479A1"/>
    <w:rsid w:val="00B525D8"/>
    <w:rsid w:val="00B534B7"/>
    <w:rsid w:val="00B637A5"/>
    <w:rsid w:val="00B7545C"/>
    <w:rsid w:val="00B97174"/>
    <w:rsid w:val="00BA1769"/>
    <w:rsid w:val="00BB3045"/>
    <w:rsid w:val="00BD264D"/>
    <w:rsid w:val="00BE4DDB"/>
    <w:rsid w:val="00C06D5D"/>
    <w:rsid w:val="00C26B00"/>
    <w:rsid w:val="00C42743"/>
    <w:rsid w:val="00C42B42"/>
    <w:rsid w:val="00C54F5F"/>
    <w:rsid w:val="00C948ED"/>
    <w:rsid w:val="00CB440E"/>
    <w:rsid w:val="00CE16A6"/>
    <w:rsid w:val="00CE2669"/>
    <w:rsid w:val="00D039E4"/>
    <w:rsid w:val="00D135AB"/>
    <w:rsid w:val="00D14C26"/>
    <w:rsid w:val="00D20474"/>
    <w:rsid w:val="00D22469"/>
    <w:rsid w:val="00D4571B"/>
    <w:rsid w:val="00D62DDA"/>
    <w:rsid w:val="00D745A0"/>
    <w:rsid w:val="00D87DAE"/>
    <w:rsid w:val="00DC789F"/>
    <w:rsid w:val="00DD1C6F"/>
    <w:rsid w:val="00DF033B"/>
    <w:rsid w:val="00E073E7"/>
    <w:rsid w:val="00E3188E"/>
    <w:rsid w:val="00E55DB0"/>
    <w:rsid w:val="00E61443"/>
    <w:rsid w:val="00E72414"/>
    <w:rsid w:val="00E8378E"/>
    <w:rsid w:val="00E865CE"/>
    <w:rsid w:val="00EB26EE"/>
    <w:rsid w:val="00EC5981"/>
    <w:rsid w:val="00ED76CE"/>
    <w:rsid w:val="00EE4FA5"/>
    <w:rsid w:val="00EF6333"/>
    <w:rsid w:val="00F07D5A"/>
    <w:rsid w:val="00F15CE9"/>
    <w:rsid w:val="00F50D70"/>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uiPriority w:val="99"/>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paragraph" w:styleId="aa">
    <w:name w:val="Title"/>
    <w:basedOn w:val="a"/>
    <w:next w:val="a"/>
    <w:link w:val="Char4"/>
    <w:uiPriority w:val="10"/>
    <w:qFormat/>
    <w:rsid w:val="0028179D"/>
    <w:pPr>
      <w:spacing w:before="240" w:after="60"/>
      <w:jc w:val="center"/>
      <w:outlineLvl w:val="0"/>
    </w:pPr>
    <w:rPr>
      <w:rFonts w:ascii="Cambria" w:eastAsia="宋体" w:hAnsi="Cambria" w:cs="Times New Roman"/>
      <w:b/>
      <w:bCs/>
      <w:sz w:val="32"/>
      <w:szCs w:val="32"/>
    </w:rPr>
  </w:style>
  <w:style w:type="character" w:customStyle="1" w:styleId="Char4">
    <w:name w:val="标题 Char"/>
    <w:basedOn w:val="a0"/>
    <w:link w:val="aa"/>
    <w:uiPriority w:val="10"/>
    <w:qFormat/>
    <w:rsid w:val="0028179D"/>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671</TotalTime>
  <Pages>12</Pages>
  <Words>1165</Words>
  <Characters>6641</Characters>
  <Application>Microsoft Office Word</Application>
  <DocSecurity>0</DocSecurity>
  <Lines>55</Lines>
  <Paragraphs>15</Paragraphs>
  <ScaleCrop>false</ScaleCrop>
  <Company>china</Company>
  <LinksUpToDate>false</LinksUpToDate>
  <CharactersWithSpaces>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93</cp:revision>
  <cp:lastPrinted>2020-11-26T06:22:00Z</cp:lastPrinted>
  <dcterms:created xsi:type="dcterms:W3CDTF">2020-07-13T02:00:00Z</dcterms:created>
  <dcterms:modified xsi:type="dcterms:W3CDTF">2021-01-13T06:46:00Z</dcterms:modified>
</cp:coreProperties>
</file>