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363046" w:rsidRPr="0055371D" w:rsidRDefault="0055371D" w:rsidP="0083094B">
      <w:pPr>
        <w:widowControl/>
        <w:shd w:val="clear" w:color="auto" w:fill="FFFFFF"/>
        <w:spacing w:line="440" w:lineRule="exact"/>
        <w:ind w:firstLine="482"/>
        <w:jc w:val="center"/>
        <w:rPr>
          <w:rFonts w:asciiTheme="majorEastAsia" w:eastAsiaTheme="majorEastAsia" w:hAnsiTheme="majorEastAsia"/>
          <w:b/>
          <w:sz w:val="36"/>
          <w:szCs w:val="36"/>
        </w:rPr>
      </w:pPr>
      <w:bookmarkStart w:id="0" w:name="_Hlk62714156"/>
      <w:bookmarkStart w:id="1" w:name="_Hlk62912463"/>
      <w:r w:rsidRPr="0055371D">
        <w:rPr>
          <w:rFonts w:asciiTheme="majorEastAsia" w:eastAsiaTheme="majorEastAsia" w:hAnsiTheme="majorEastAsia" w:hint="eastAsia"/>
          <w:b/>
          <w:sz w:val="36"/>
          <w:szCs w:val="36"/>
        </w:rPr>
        <w:t>动控部软水扩容</w:t>
      </w:r>
      <w:bookmarkEnd w:id="0"/>
      <w:r w:rsidRPr="0055371D">
        <w:rPr>
          <w:rFonts w:asciiTheme="majorEastAsia" w:eastAsiaTheme="majorEastAsia" w:hAnsiTheme="majorEastAsia" w:hint="eastAsia"/>
          <w:b/>
          <w:sz w:val="36"/>
          <w:szCs w:val="36"/>
        </w:rPr>
        <w:t>机电安装工程</w:t>
      </w:r>
      <w:bookmarkEnd w:id="1"/>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w:t>
      </w:r>
      <w:r w:rsidR="00D36CAA">
        <w:rPr>
          <w:rFonts w:ascii="宋体" w:eastAsia="宋体" w:hAnsi="宋体" w:cs="宋体" w:hint="eastAsia"/>
          <w:color w:val="2A2A2A"/>
          <w:kern w:val="0"/>
          <w:sz w:val="28"/>
          <w:szCs w:val="28"/>
        </w:rPr>
        <w:t>2</w:t>
      </w:r>
      <w:r w:rsidRPr="0083094B">
        <w:rPr>
          <w:rFonts w:ascii="宋体" w:eastAsia="宋体" w:hAnsi="宋体" w:cs="宋体" w:hint="eastAsia"/>
          <w:color w:val="2A2A2A"/>
          <w:kern w:val="0"/>
          <w:sz w:val="28"/>
          <w:szCs w:val="28"/>
        </w:rPr>
        <w:t>月</w:t>
      </w:r>
      <w:r w:rsidR="00AD3835">
        <w:rPr>
          <w:rFonts w:ascii="宋体" w:eastAsia="宋体" w:hAnsi="宋体" w:cs="宋体" w:hint="eastAsia"/>
          <w:color w:val="2A2A2A"/>
          <w:kern w:val="0"/>
          <w:sz w:val="28"/>
          <w:szCs w:val="28"/>
        </w:rPr>
        <w:t>10</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bookmarkStart w:id="2" w:name="_GoBack"/>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w:t>
      </w:r>
      <w:r w:rsidR="002A53E4">
        <w:rPr>
          <w:rFonts w:ascii="宋体" w:eastAsia="宋体" w:hAnsi="宋体" w:cs="宋体" w:hint="eastAsia"/>
          <w:bCs/>
          <w:color w:val="2A2A2A"/>
          <w:kern w:val="0"/>
          <w:sz w:val="28"/>
          <w:szCs w:val="28"/>
        </w:rPr>
        <w:t>3</w:t>
      </w:r>
      <w:r w:rsidR="00D20474">
        <w:rPr>
          <w:rFonts w:ascii="宋体" w:eastAsia="宋体" w:hAnsi="宋体" w:cs="宋体"/>
          <w:bCs/>
          <w:color w:val="2A2A2A"/>
          <w:kern w:val="0"/>
          <w:sz w:val="28"/>
          <w:szCs w:val="28"/>
        </w:rPr>
        <w:t>00</w:t>
      </w:r>
      <w:bookmarkEnd w:id="2"/>
      <w:r w:rsidR="00FF16A6">
        <w:rPr>
          <w:rFonts w:ascii="宋体" w:eastAsia="宋体" w:hAnsi="宋体" w:cs="宋体" w:hint="eastAsia"/>
          <w:bCs/>
          <w:color w:val="2A2A2A"/>
          <w:kern w:val="0"/>
          <w:sz w:val="28"/>
          <w:szCs w:val="28"/>
        </w:rPr>
        <w:t>2</w:t>
      </w:r>
      <w:r w:rsidR="0055371D">
        <w:rPr>
          <w:rFonts w:ascii="宋体" w:eastAsia="宋体" w:hAnsi="宋体" w:cs="宋体" w:hint="eastAsia"/>
          <w:bCs/>
          <w:color w:val="2A2A2A"/>
          <w:kern w:val="0"/>
          <w:sz w:val="28"/>
          <w:szCs w:val="28"/>
        </w:rPr>
        <w:t>DKJDAZ</w:t>
      </w:r>
      <w:r w:rsidR="008053D5">
        <w:rPr>
          <w:rFonts w:ascii="宋体" w:eastAsia="宋体" w:hAnsi="宋体" w:cs="宋体" w:hint="eastAsia"/>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00363046">
        <w:rPr>
          <w:rFonts w:ascii="宋体" w:eastAsia="宋体" w:hAnsi="宋体" w:cs="宋体" w:hint="eastAsia"/>
          <w:bCs/>
          <w:color w:val="FF0000"/>
          <w:kern w:val="0"/>
          <w:sz w:val="24"/>
          <w:szCs w:val="24"/>
        </w:rPr>
        <w:t>企业自筹</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55371D" w:rsidRPr="0055371D">
        <w:rPr>
          <w:rFonts w:asciiTheme="minorEastAsia" w:hAnsiTheme="minorEastAsia" w:hint="eastAsia"/>
          <w:color w:val="FF0000"/>
          <w:sz w:val="24"/>
          <w:szCs w:val="24"/>
        </w:rPr>
        <w:t>动控部软水扩容机电安装工程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Pr="0055371D"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D36CAA">
        <w:rPr>
          <w:rFonts w:ascii="宋体" w:hAnsi="宋体" w:hint="eastAsia"/>
          <w:bCs/>
          <w:sz w:val="24"/>
          <w:szCs w:val="24"/>
        </w:rPr>
        <w:t>投标人须具有</w:t>
      </w:r>
      <w:r w:rsidR="002A53E4" w:rsidRPr="002A53E4">
        <w:rPr>
          <w:rFonts w:ascii="SimSun" w:hAnsi="SimSun" w:hint="eastAsia"/>
          <w:bCs/>
          <w:sz w:val="24"/>
          <w:szCs w:val="24"/>
        </w:rPr>
        <w:t>国家建设部门颁发的</w:t>
      </w:r>
      <w:r w:rsidR="0055371D" w:rsidRPr="0055371D">
        <w:rPr>
          <w:rFonts w:ascii="宋体" w:hAnsi="宋体" w:hint="eastAsia"/>
          <w:bCs/>
          <w:color w:val="FF0000"/>
          <w:sz w:val="24"/>
          <w:szCs w:val="24"/>
        </w:rPr>
        <w:t>机电工程施工总承包叁级及以上资质</w:t>
      </w:r>
      <w:r w:rsidR="0055371D" w:rsidRPr="0055371D">
        <w:rPr>
          <w:rFonts w:ascii="宋体" w:hAnsi="宋体" w:hint="eastAsia"/>
          <w:bCs/>
          <w:sz w:val="24"/>
          <w:szCs w:val="24"/>
        </w:rPr>
        <w:t>或者</w:t>
      </w:r>
      <w:r w:rsidR="0055371D" w:rsidRPr="0055371D">
        <w:rPr>
          <w:rFonts w:ascii="宋体" w:hAnsi="宋体" w:hint="eastAsia"/>
          <w:bCs/>
          <w:color w:val="FF0000"/>
          <w:sz w:val="24"/>
          <w:szCs w:val="24"/>
        </w:rPr>
        <w:t>建筑机电安装工程专业承包叁级及以上资质。</w:t>
      </w:r>
      <w:r w:rsidR="002052AF" w:rsidRPr="0055371D">
        <w:rPr>
          <w:rFonts w:hAnsi="宋体" w:hint="eastAsia"/>
          <w:sz w:val="24"/>
          <w:szCs w:val="24"/>
        </w:rPr>
        <w:t>项目经理至少具有相应的国家</w:t>
      </w:r>
      <w:r w:rsidR="00632A28" w:rsidRPr="0055371D">
        <w:rPr>
          <w:rFonts w:hAnsi="宋体" w:hint="eastAsia"/>
          <w:color w:val="FF0000"/>
          <w:sz w:val="24"/>
          <w:szCs w:val="24"/>
        </w:rPr>
        <w:t>二</w:t>
      </w:r>
      <w:r w:rsidR="002052AF" w:rsidRPr="0055371D">
        <w:rPr>
          <w:rFonts w:hAnsi="宋体" w:hint="eastAsia"/>
          <w:color w:val="FF0000"/>
          <w:sz w:val="24"/>
          <w:szCs w:val="24"/>
        </w:rPr>
        <w:t>级建造师</w:t>
      </w:r>
      <w:r w:rsidR="00E55DB0" w:rsidRPr="0055371D">
        <w:rPr>
          <w:rFonts w:hAnsi="宋体" w:hint="eastAsia"/>
          <w:sz w:val="24"/>
          <w:szCs w:val="24"/>
        </w:rPr>
        <w:t>注册人员</w:t>
      </w:r>
      <w:r w:rsidR="00742AEA" w:rsidRPr="0055371D">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w:t>
      </w:r>
      <w:r w:rsidR="00F30C7C">
        <w:rPr>
          <w:rFonts w:ascii="宋体" w:hAnsi="宋体" w:hint="eastAsia"/>
          <w:bCs/>
          <w:color w:val="FF0000"/>
          <w:sz w:val="24"/>
          <w:szCs w:val="24"/>
        </w:rPr>
        <w:t>2</w:t>
      </w:r>
      <w:r w:rsidRPr="0083094B">
        <w:rPr>
          <w:rFonts w:ascii="宋体" w:hAnsi="宋体" w:hint="eastAsia"/>
          <w:bCs/>
          <w:sz w:val="24"/>
          <w:szCs w:val="24"/>
        </w:rPr>
        <w:t>月</w:t>
      </w:r>
      <w:r w:rsidR="00AD3835">
        <w:rPr>
          <w:rFonts w:ascii="宋体" w:hAnsi="宋体" w:hint="eastAsia"/>
          <w:bCs/>
          <w:color w:val="FF0000"/>
          <w:sz w:val="24"/>
          <w:szCs w:val="24"/>
        </w:rPr>
        <w:t>11</w:t>
      </w:r>
      <w:r w:rsidRPr="0083094B">
        <w:rPr>
          <w:rFonts w:ascii="宋体" w:hAnsi="宋体" w:hint="eastAsia"/>
          <w:bCs/>
          <w:sz w:val="24"/>
          <w:szCs w:val="24"/>
        </w:rPr>
        <w:t>日</w:t>
      </w:r>
      <w:r w:rsidR="002A53E4">
        <w:rPr>
          <w:rFonts w:ascii="宋体" w:hAnsi="宋体" w:hint="eastAsia"/>
          <w:bCs/>
          <w:color w:val="FF0000"/>
          <w:sz w:val="24"/>
          <w:szCs w:val="24"/>
        </w:rPr>
        <w:t>00</w:t>
      </w:r>
      <w:r w:rsidRPr="00C948ED">
        <w:rPr>
          <w:rFonts w:ascii="宋体" w:hAnsi="宋体" w:hint="eastAsia"/>
          <w:bCs/>
          <w:color w:val="FF0000"/>
          <w:sz w:val="24"/>
          <w:szCs w:val="24"/>
        </w:rPr>
        <w:t>:00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20474">
        <w:rPr>
          <w:rFonts w:ascii="宋体" w:hAnsi="宋体"/>
          <w:bCs/>
          <w:color w:val="FF0000"/>
          <w:sz w:val="24"/>
          <w:szCs w:val="24"/>
        </w:rPr>
        <w:t>0</w:t>
      </w:r>
      <w:r w:rsidR="00363046">
        <w:rPr>
          <w:rFonts w:ascii="宋体" w:hAnsi="宋体" w:hint="eastAsia"/>
          <w:bCs/>
          <w:color w:val="FF0000"/>
          <w:sz w:val="24"/>
          <w:szCs w:val="24"/>
        </w:rPr>
        <w:t>2</w:t>
      </w:r>
      <w:r w:rsidR="00FF5DB0" w:rsidRPr="0083094B">
        <w:rPr>
          <w:rFonts w:ascii="宋体" w:hAnsi="宋体" w:hint="eastAsia"/>
          <w:bCs/>
          <w:sz w:val="24"/>
          <w:szCs w:val="24"/>
        </w:rPr>
        <w:t>月</w:t>
      </w:r>
      <w:r w:rsidR="0055371D">
        <w:rPr>
          <w:rFonts w:ascii="宋体" w:hAnsi="宋体" w:hint="eastAsia"/>
          <w:bCs/>
          <w:color w:val="FF0000"/>
          <w:sz w:val="24"/>
          <w:szCs w:val="24"/>
        </w:rPr>
        <w:t>25</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632A28">
        <w:rPr>
          <w:rFonts w:ascii="宋体" w:eastAsia="宋体" w:hAnsi="宋体" w:cs="宋体"/>
          <w:bCs/>
          <w:color w:val="FF0000"/>
          <w:kern w:val="0"/>
          <w:sz w:val="24"/>
          <w:szCs w:val="24"/>
        </w:rPr>
        <w:t>0</w:t>
      </w:r>
      <w:r w:rsidR="0055371D">
        <w:rPr>
          <w:rFonts w:ascii="宋体" w:eastAsia="宋体" w:hAnsi="宋体" w:cs="宋体" w:hint="eastAsia"/>
          <w:bCs/>
          <w:color w:val="FF0000"/>
          <w:kern w:val="0"/>
          <w:sz w:val="24"/>
          <w:szCs w:val="24"/>
        </w:rPr>
        <w:t>2</w:t>
      </w:r>
      <w:r w:rsidRPr="0083094B">
        <w:rPr>
          <w:rFonts w:ascii="宋体" w:eastAsia="宋体" w:hAnsi="宋体" w:cs="宋体" w:hint="eastAsia"/>
          <w:bCs/>
          <w:kern w:val="0"/>
          <w:sz w:val="24"/>
          <w:szCs w:val="24"/>
        </w:rPr>
        <w:t>月</w:t>
      </w:r>
      <w:r w:rsidR="0055371D">
        <w:rPr>
          <w:rFonts w:ascii="宋体" w:eastAsia="宋体" w:hAnsi="宋体" w:cs="宋体" w:hint="eastAsia"/>
          <w:bCs/>
          <w:color w:val="FF0000"/>
          <w:kern w:val="0"/>
          <w:sz w:val="24"/>
          <w:szCs w:val="24"/>
        </w:rPr>
        <w:t>2</w:t>
      </w:r>
      <w:r w:rsidR="00F202F6">
        <w:rPr>
          <w:rFonts w:ascii="宋体" w:eastAsia="宋体" w:hAnsi="宋体" w:cs="宋体" w:hint="eastAsia"/>
          <w:bCs/>
          <w:color w:val="FF0000"/>
          <w:kern w:val="0"/>
          <w:sz w:val="24"/>
          <w:szCs w:val="24"/>
        </w:rPr>
        <w:t>6</w:t>
      </w:r>
      <w:r w:rsidRPr="0083094B">
        <w:rPr>
          <w:rFonts w:ascii="宋体" w:eastAsia="宋体" w:hAnsi="宋体" w:cs="宋体" w:hint="eastAsia"/>
          <w:bCs/>
          <w:kern w:val="0"/>
          <w:sz w:val="24"/>
          <w:szCs w:val="24"/>
        </w:rPr>
        <w:t>日</w:t>
      </w:r>
      <w:r w:rsidR="002521ED">
        <w:rPr>
          <w:rFonts w:ascii="宋体" w:eastAsia="宋体" w:hAnsi="宋体" w:cs="宋体" w:hint="eastAsia"/>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w:t>
      </w:r>
      <w:r w:rsidR="0055371D">
        <w:rPr>
          <w:rFonts w:ascii="宋体" w:eastAsia="宋体" w:hAnsi="宋体" w:cs="宋体" w:hint="eastAsia"/>
          <w:bCs/>
          <w:color w:val="FF0000"/>
          <w:kern w:val="0"/>
          <w:sz w:val="24"/>
          <w:szCs w:val="24"/>
        </w:rPr>
        <w:t>2</w:t>
      </w:r>
      <w:r w:rsidRPr="0083094B">
        <w:rPr>
          <w:rFonts w:ascii="宋体" w:eastAsia="宋体" w:hAnsi="宋体" w:cs="宋体" w:hint="eastAsia"/>
          <w:bCs/>
          <w:kern w:val="0"/>
          <w:sz w:val="24"/>
          <w:szCs w:val="24"/>
        </w:rPr>
        <w:t>月</w:t>
      </w:r>
      <w:r w:rsidR="0055371D">
        <w:rPr>
          <w:rFonts w:ascii="宋体" w:eastAsia="宋体" w:hAnsi="宋体" w:cs="宋体" w:hint="eastAsia"/>
          <w:bCs/>
          <w:color w:val="FF0000"/>
          <w:kern w:val="0"/>
          <w:sz w:val="24"/>
          <w:szCs w:val="24"/>
        </w:rPr>
        <w:t>2</w:t>
      </w:r>
      <w:r w:rsidR="00F202F6">
        <w:rPr>
          <w:rFonts w:ascii="宋体" w:eastAsia="宋体" w:hAnsi="宋体" w:cs="宋体" w:hint="eastAsia"/>
          <w:bCs/>
          <w:color w:val="FF0000"/>
          <w:kern w:val="0"/>
          <w:sz w:val="24"/>
          <w:szCs w:val="24"/>
        </w:rPr>
        <w:t>6</w:t>
      </w:r>
      <w:r w:rsidRPr="0083094B">
        <w:rPr>
          <w:rFonts w:ascii="宋体" w:eastAsia="宋体" w:hAnsi="宋体" w:cs="宋体" w:hint="eastAsia"/>
          <w:bCs/>
          <w:kern w:val="0"/>
          <w:sz w:val="24"/>
          <w:szCs w:val="24"/>
        </w:rPr>
        <w:t>日</w:t>
      </w:r>
      <w:r w:rsidR="002521ED">
        <w:rPr>
          <w:rFonts w:ascii="宋体" w:eastAsia="宋体" w:hAnsi="宋体" w:cs="宋体" w:hint="eastAsia"/>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F30C7C" w:rsidRDefault="00C42B42" w:rsidP="00F30C7C">
      <w:pPr>
        <w:widowControl/>
        <w:shd w:val="clear" w:color="auto" w:fill="FFFFFF"/>
        <w:spacing w:line="440" w:lineRule="exact"/>
        <w:ind w:left="482"/>
        <w:rPr>
          <w:rFonts w:ascii="宋体" w:eastAsia="宋体" w:hAnsi="宋体" w:cs="宋体"/>
          <w:bCs/>
          <w:color w:val="2A2A2A"/>
          <w:kern w:val="0"/>
          <w:sz w:val="24"/>
          <w:szCs w:val="24"/>
        </w:rPr>
      </w:pPr>
      <w:r w:rsidRPr="00C42B42">
        <w:rPr>
          <w:rFonts w:ascii="宋体" w:eastAsia="宋体" w:hAnsi="宋体" w:cs="宋体" w:hint="eastAsia"/>
          <w:color w:val="2A2A2A"/>
          <w:kern w:val="0"/>
          <w:sz w:val="24"/>
          <w:szCs w:val="24"/>
        </w:rPr>
        <w:t>我公司将于近日对</w:t>
      </w:r>
      <w:r w:rsidR="0055371D" w:rsidRPr="0055371D">
        <w:rPr>
          <w:rFonts w:asciiTheme="minorEastAsia" w:hAnsiTheme="minorEastAsia" w:hint="eastAsia"/>
          <w:color w:val="FF0000"/>
          <w:sz w:val="24"/>
          <w:szCs w:val="24"/>
        </w:rPr>
        <w:t>动控部软水扩容机电安装工程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w:t>
      </w:r>
      <w:r w:rsidRPr="00C42B42">
        <w:rPr>
          <w:rFonts w:ascii="宋体" w:eastAsia="宋体" w:hAnsi="宋体" w:cs="宋体" w:hint="eastAsia"/>
          <w:color w:val="2A2A2A"/>
          <w:kern w:val="0"/>
          <w:sz w:val="24"/>
          <w:szCs w:val="24"/>
        </w:rPr>
        <w:lastRenderedPageBreak/>
        <w:t>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F30D4A">
        <w:rPr>
          <w:rFonts w:ascii="宋体" w:eastAsia="宋体" w:hAnsi="宋体" w:cs="宋体" w:hint="eastAsia"/>
          <w:color w:val="2A2A2A"/>
          <w:kern w:val="0"/>
          <w:sz w:val="24"/>
          <w:szCs w:val="24"/>
        </w:rPr>
        <w:t>朱文涛</w:t>
      </w:r>
      <w:r>
        <w:rPr>
          <w:rFonts w:ascii="宋体" w:eastAsia="宋体" w:hAnsi="宋体" w:cs="宋体" w:hint="eastAsia"/>
          <w:color w:val="2A2A2A"/>
          <w:kern w:val="0"/>
          <w:sz w:val="24"/>
          <w:szCs w:val="24"/>
        </w:rPr>
        <w:t xml:space="preserve">        </w:t>
      </w:r>
      <w:r w:rsidR="00632A28">
        <w:rPr>
          <w:rFonts w:ascii="宋体" w:eastAsia="宋体" w:hAnsi="宋体" w:cs="宋体"/>
          <w:color w:val="2A2A2A"/>
          <w:kern w:val="0"/>
          <w:sz w:val="24"/>
          <w:szCs w:val="24"/>
        </w:rPr>
        <w:t>15</w:t>
      </w:r>
      <w:r w:rsidR="00172AD9">
        <w:rPr>
          <w:rFonts w:ascii="宋体" w:eastAsia="宋体" w:hAnsi="宋体" w:cs="宋体" w:hint="eastAsia"/>
          <w:color w:val="2A2A2A"/>
          <w:kern w:val="0"/>
          <w:sz w:val="24"/>
          <w:szCs w:val="24"/>
        </w:rPr>
        <w:t>385537006</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所有参标单位必须报名，报名截止日期为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w:t>
      </w:r>
      <w:r w:rsidR="00F30C7C">
        <w:rPr>
          <w:rFonts w:ascii="宋体" w:eastAsia="宋体" w:hAnsi="宋体" w:cs="宋体" w:hint="eastAsia"/>
          <w:color w:val="FF0000"/>
          <w:kern w:val="0"/>
          <w:sz w:val="24"/>
          <w:szCs w:val="24"/>
          <w:u w:val="single"/>
        </w:rPr>
        <w:t>2</w:t>
      </w:r>
      <w:r w:rsidRPr="00A64545">
        <w:rPr>
          <w:rFonts w:ascii="宋体" w:eastAsia="宋体" w:hAnsi="宋体" w:cs="宋体" w:hint="eastAsia"/>
          <w:color w:val="FF0000"/>
          <w:kern w:val="0"/>
          <w:sz w:val="24"/>
          <w:szCs w:val="24"/>
        </w:rPr>
        <w:t>月</w:t>
      </w:r>
      <w:r w:rsidR="00AD3835">
        <w:rPr>
          <w:rFonts w:ascii="宋体" w:eastAsia="宋体" w:hAnsi="宋体" w:cs="宋体" w:hint="eastAsia"/>
          <w:color w:val="FF0000"/>
          <w:kern w:val="0"/>
          <w:sz w:val="24"/>
          <w:szCs w:val="24"/>
          <w:u w:val="single"/>
        </w:rPr>
        <w:t>2</w:t>
      </w:r>
      <w:r w:rsidR="00A6736B">
        <w:rPr>
          <w:rFonts w:ascii="宋体" w:eastAsia="宋体" w:hAnsi="宋体" w:cs="宋体" w:hint="eastAsia"/>
          <w:color w:val="FF0000"/>
          <w:kern w:val="0"/>
          <w:sz w:val="24"/>
          <w:szCs w:val="24"/>
          <w:u w:val="single"/>
        </w:rPr>
        <w:t>5</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BA1769" w:rsidRDefault="00BA1769" w:rsidP="00A64545">
      <w:pPr>
        <w:spacing w:line="440" w:lineRule="exact"/>
        <w:rPr>
          <w:rFonts w:hint="eastAsia"/>
        </w:rPr>
      </w:pPr>
    </w:p>
    <w:p w:rsidR="00CE16A6" w:rsidRDefault="00CE16A6" w:rsidP="00A64545">
      <w:pPr>
        <w:spacing w:line="440" w:lineRule="exact"/>
        <w:rPr>
          <w:rFonts w:hint="eastAsia"/>
        </w:rPr>
      </w:pPr>
    </w:p>
    <w:p w:rsidR="00923380" w:rsidRDefault="00923380" w:rsidP="00A64545">
      <w:pPr>
        <w:spacing w:line="440" w:lineRule="exact"/>
        <w:rPr>
          <w:rFonts w:hint="eastAsia"/>
        </w:rPr>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t>投标人须知及要求</w:t>
      </w:r>
    </w:p>
    <w:p w:rsidR="00923380" w:rsidRPr="00F30C7C" w:rsidRDefault="00923380" w:rsidP="00DF459B">
      <w:pPr>
        <w:widowControl/>
        <w:shd w:val="clear" w:color="auto" w:fill="FFFFFF"/>
        <w:spacing w:line="360" w:lineRule="exact"/>
        <w:ind w:left="482"/>
        <w:rPr>
          <w:rFonts w:ascii="宋体" w:eastAsia="宋体" w:hAnsi="宋体" w:cs="宋体"/>
          <w:bCs/>
          <w:color w:val="2A2A2A"/>
          <w:kern w:val="0"/>
          <w:sz w:val="24"/>
          <w:szCs w:val="24"/>
        </w:rPr>
      </w:pPr>
      <w:r>
        <w:rPr>
          <w:rFonts w:ascii="宋体" w:hAnsi="宋体" w:cs="宋体" w:hint="eastAsia"/>
          <w:kern w:val="36"/>
        </w:rPr>
        <w:t>本公司拟对</w:t>
      </w:r>
      <w:r w:rsidR="0055371D" w:rsidRPr="0055371D">
        <w:rPr>
          <w:rFonts w:asciiTheme="minorEastAsia" w:hAnsiTheme="minorEastAsia" w:hint="eastAsia"/>
          <w:color w:val="FF0000"/>
          <w:sz w:val="24"/>
          <w:szCs w:val="24"/>
        </w:rPr>
        <w:t>动控部软水扩容机电安装工程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DF459B">
      <w:pPr>
        <w:spacing w:line="360" w:lineRule="exact"/>
        <w:rPr>
          <w:rFonts w:ascii="宋体" w:hAnsi="宋体" w:cs="宋体"/>
          <w:b/>
          <w:bCs/>
        </w:rPr>
      </w:pPr>
      <w:r>
        <w:rPr>
          <w:rFonts w:ascii="宋体" w:hAnsi="宋体" w:cs="宋体" w:hint="eastAsia"/>
          <w:b/>
          <w:bCs/>
        </w:rPr>
        <w:t>一、工程名称：</w:t>
      </w:r>
      <w:r w:rsidR="0055371D" w:rsidRPr="0055371D">
        <w:rPr>
          <w:rFonts w:asciiTheme="minorEastAsia" w:hAnsiTheme="minorEastAsia" w:hint="eastAsia"/>
          <w:color w:val="FF0000"/>
          <w:sz w:val="24"/>
          <w:szCs w:val="24"/>
        </w:rPr>
        <w:t>动控部软水扩容机电安装工程</w:t>
      </w:r>
      <w:r>
        <w:rPr>
          <w:rFonts w:ascii="宋体" w:hAnsi="宋体" w:cs="宋体" w:hint="eastAsia"/>
        </w:rPr>
        <w:t xml:space="preserve">                                              </w:t>
      </w:r>
    </w:p>
    <w:p w:rsidR="00923380" w:rsidRDefault="00923380" w:rsidP="00DF459B">
      <w:pPr>
        <w:tabs>
          <w:tab w:val="left" w:pos="420"/>
          <w:tab w:val="left" w:pos="630"/>
        </w:tabs>
        <w:spacing w:line="360" w:lineRule="exact"/>
        <w:rPr>
          <w:rFonts w:ascii="宋体" w:hAnsi="宋体"/>
          <w:b/>
        </w:rPr>
      </w:pPr>
      <w:r>
        <w:rPr>
          <w:rFonts w:ascii="宋体" w:hAnsi="宋体" w:hint="eastAsia"/>
          <w:b/>
        </w:rPr>
        <w:t>二、投标保证金</w:t>
      </w:r>
    </w:p>
    <w:p w:rsidR="00923380" w:rsidRDefault="00923380" w:rsidP="00DF459B">
      <w:pPr>
        <w:tabs>
          <w:tab w:val="left" w:pos="420"/>
          <w:tab w:val="left" w:pos="630"/>
        </w:tabs>
        <w:spacing w:line="360" w:lineRule="exact"/>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55371D">
        <w:rPr>
          <w:rFonts w:ascii="宋体" w:hAnsi="宋体" w:cs="宋体" w:hint="eastAsia"/>
          <w:bCs/>
          <w:color w:val="FF0000"/>
          <w:kern w:val="36"/>
          <w:u w:val="single"/>
        </w:rPr>
        <w:t>叁仟</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w:t>
      </w:r>
      <w:r w:rsidR="00D87DAE">
        <w:rPr>
          <w:rFonts w:ascii="宋体" w:hAnsi="宋体" w:cs="宋体"/>
          <w:bCs/>
          <w:color w:val="FF0000"/>
          <w:kern w:val="36"/>
        </w:rPr>
        <w:t>1</w:t>
      </w:r>
      <w:r w:rsidRPr="001D47BC">
        <w:rPr>
          <w:rFonts w:ascii="宋体" w:hAnsi="宋体" w:cs="宋体" w:hint="eastAsia"/>
          <w:bCs/>
          <w:color w:val="FF0000"/>
          <w:kern w:val="36"/>
        </w:rPr>
        <w:t>年</w:t>
      </w:r>
      <w:r w:rsidR="00D20474">
        <w:rPr>
          <w:rFonts w:ascii="宋体" w:hAnsi="宋体" w:cs="宋体"/>
          <w:bCs/>
          <w:color w:val="FF0000"/>
          <w:kern w:val="36"/>
          <w:u w:val="single"/>
        </w:rPr>
        <w:t>0</w:t>
      </w:r>
      <w:r w:rsidR="00632A28">
        <w:rPr>
          <w:rFonts w:ascii="宋体" w:hAnsi="宋体" w:cs="宋体"/>
          <w:bCs/>
          <w:color w:val="FF0000"/>
          <w:kern w:val="36"/>
          <w:u w:val="single"/>
        </w:rPr>
        <w:t>2</w:t>
      </w:r>
      <w:r w:rsidRPr="001D47BC">
        <w:rPr>
          <w:rFonts w:ascii="宋体" w:hAnsi="宋体" w:cs="宋体" w:hint="eastAsia"/>
          <w:bCs/>
          <w:color w:val="FF0000"/>
          <w:kern w:val="36"/>
        </w:rPr>
        <w:t>月</w:t>
      </w:r>
      <w:r w:rsidR="0055371D">
        <w:rPr>
          <w:rFonts w:ascii="宋体" w:hAnsi="宋体" w:cs="宋体" w:hint="eastAsia"/>
          <w:bCs/>
          <w:color w:val="FF0000"/>
          <w:kern w:val="36"/>
          <w:u w:val="single"/>
        </w:rPr>
        <w:t>25</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r>
        <w:rPr>
          <w:rFonts w:ascii="宋体" w:hAnsi="宋体" w:hint="eastAsia"/>
          <w:bCs/>
        </w:rPr>
        <w:t>缴纳此费用（否则视为自动放弃投标资格），注明投标保证金。如未中标，发包人将会无息退还此费用(60日内)，如中标，则在履约保证金足额缴纳后退还。</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DF459B">
      <w:pPr>
        <w:spacing w:line="360" w:lineRule="exact"/>
        <w:ind w:firstLineChars="600" w:firstLine="1260"/>
        <w:jc w:val="left"/>
        <w:rPr>
          <w:rFonts w:ascii="宋体" w:hAnsi="宋体"/>
          <w:bCs/>
        </w:rPr>
      </w:pPr>
      <w:r>
        <w:rPr>
          <w:rFonts w:ascii="宋体" w:hAnsi="宋体" w:hint="eastAsia"/>
          <w:bCs/>
        </w:rPr>
        <w:t>开 户 行：工商银行芜湖环城路支行</w:t>
      </w:r>
    </w:p>
    <w:p w:rsidR="00923380" w:rsidRDefault="00923380" w:rsidP="00DF459B">
      <w:pPr>
        <w:spacing w:line="360" w:lineRule="exact"/>
        <w:ind w:firstLineChars="600" w:firstLine="1260"/>
        <w:jc w:val="left"/>
        <w:rPr>
          <w:rFonts w:ascii="宋体" w:hAnsi="宋体"/>
          <w:bCs/>
        </w:rPr>
      </w:pPr>
      <w:r>
        <w:rPr>
          <w:rFonts w:ascii="宋体" w:hAnsi="宋体" w:hint="eastAsia"/>
          <w:bCs/>
        </w:rPr>
        <w:t>帐    号：1307023219000109264</w:t>
      </w:r>
    </w:p>
    <w:p w:rsidR="00923380" w:rsidRDefault="00923380" w:rsidP="00DF459B">
      <w:pPr>
        <w:spacing w:line="360" w:lineRule="exact"/>
        <w:ind w:firstLineChars="600" w:firstLine="1265"/>
        <w:rPr>
          <w:rFonts w:ascii="宋体" w:hAnsi="宋体"/>
          <w:b/>
        </w:rPr>
      </w:pPr>
      <w:r>
        <w:rPr>
          <w:rFonts w:ascii="宋体" w:hAnsi="宋体" w:hint="eastAsia"/>
          <w:b/>
        </w:rPr>
        <w:t>此项目中标单位需缴纳60万元安全保障金。</w:t>
      </w:r>
    </w:p>
    <w:p w:rsidR="00923380" w:rsidRDefault="00923380" w:rsidP="00A6736B">
      <w:pPr>
        <w:spacing w:beforeLines="50" w:afterLines="50" w:line="360" w:lineRule="exact"/>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A6736B">
      <w:pPr>
        <w:numPr>
          <w:ilvl w:val="0"/>
          <w:numId w:val="7"/>
        </w:numPr>
        <w:spacing w:beforeLines="50" w:afterLines="50" w:line="360" w:lineRule="exact"/>
        <w:rPr>
          <w:rFonts w:hint="eastAsia"/>
        </w:rPr>
      </w:pPr>
      <w:r>
        <w:rPr>
          <w:rFonts w:hint="eastAsia"/>
        </w:rPr>
        <w:t>施工具体内</w:t>
      </w:r>
      <w:r w:rsidRPr="006701E3">
        <w:rPr>
          <w:rFonts w:hint="eastAsia"/>
          <w:szCs w:val="21"/>
        </w:rPr>
        <w:t>容</w:t>
      </w:r>
      <w:r w:rsidR="006701E3" w:rsidRPr="006701E3">
        <w:rPr>
          <w:rFonts w:hint="eastAsia"/>
          <w:szCs w:val="21"/>
        </w:rPr>
        <w:t>详见发包人确认下发的图纸</w:t>
      </w:r>
      <w:r w:rsidR="002052AF" w:rsidRPr="008A2B76">
        <w:rPr>
          <w:rFonts w:hint="eastAsia"/>
          <w:szCs w:val="21"/>
        </w:rPr>
        <w:t>。</w:t>
      </w:r>
    </w:p>
    <w:p w:rsidR="006701E3" w:rsidRPr="00FF16A6" w:rsidRDefault="00632A28" w:rsidP="00DF459B">
      <w:pPr>
        <w:spacing w:line="360" w:lineRule="exact"/>
        <w:rPr>
          <w:rFonts w:ascii="宋体" w:hAnsi="宋体"/>
        </w:rPr>
      </w:pPr>
      <w:r>
        <w:rPr>
          <w:rFonts w:ascii="宋体" w:hAnsi="宋体" w:hint="eastAsia"/>
        </w:rPr>
        <w:t>2</w:t>
      </w:r>
      <w:r>
        <w:rPr>
          <w:rFonts w:ascii="宋体" w:hAnsi="宋体"/>
        </w:rPr>
        <w:t>.</w:t>
      </w:r>
      <w:r w:rsidR="00363046">
        <w:rPr>
          <w:rFonts w:ascii="宋体" w:hAnsi="宋体" w:hint="eastAsia"/>
        </w:rPr>
        <w:t xml:space="preserve">  </w:t>
      </w:r>
      <w:r w:rsidR="00923380" w:rsidRPr="008A2B76">
        <w:rPr>
          <w:rFonts w:ascii="宋体" w:hAnsi="宋体" w:hint="eastAsia"/>
        </w:rPr>
        <w:t>工程概况和估算工作量</w:t>
      </w:r>
      <w:r w:rsidR="00923380" w:rsidRPr="008A2B76">
        <w:rPr>
          <w:rFonts w:ascii="宋体" w:hAnsi="宋体" w:hint="eastAsia"/>
          <w:szCs w:val="21"/>
        </w:rPr>
        <w:t>：</w:t>
      </w:r>
      <w:r w:rsidR="0055371D" w:rsidRPr="0055371D">
        <w:rPr>
          <w:rFonts w:ascii="宋体" w:hAnsi="宋体" w:hint="eastAsia"/>
        </w:rPr>
        <w:t>包含设备安装、管道、电气等工程</w:t>
      </w:r>
      <w:r w:rsidR="002521ED" w:rsidRPr="002521ED">
        <w:rPr>
          <w:rFonts w:ascii="宋体" w:hAnsi="宋体" w:hint="eastAsia"/>
        </w:rPr>
        <w:t>等工程量。</w:t>
      </w:r>
    </w:p>
    <w:p w:rsidR="000F2841" w:rsidRPr="006D7140" w:rsidRDefault="00363046" w:rsidP="00DF459B">
      <w:pPr>
        <w:spacing w:line="360" w:lineRule="exact"/>
        <w:rPr>
          <w:rFonts w:ascii="宋体" w:hAnsi="宋体"/>
        </w:rPr>
      </w:pPr>
      <w:r>
        <w:rPr>
          <w:rFonts w:ascii="宋体" w:hAnsi="宋体" w:hint="eastAsia"/>
        </w:rPr>
        <w:t xml:space="preserve">3.  </w:t>
      </w:r>
      <w:r w:rsidR="00923380" w:rsidRPr="006D7140">
        <w:rPr>
          <w:rFonts w:ascii="宋体" w:hAnsi="宋体" w:hint="eastAsia"/>
        </w:rPr>
        <w:t>投标有效期:90天。</w:t>
      </w:r>
    </w:p>
    <w:p w:rsidR="00923380" w:rsidRDefault="00923380" w:rsidP="00A6736B">
      <w:pPr>
        <w:spacing w:beforeLines="50" w:afterLines="50" w:line="360" w:lineRule="exact"/>
        <w:rPr>
          <w:rFonts w:ascii="宋体" w:hAnsi="宋体"/>
        </w:rPr>
      </w:pPr>
      <w:r>
        <w:rPr>
          <w:rFonts w:ascii="宋体" w:hAnsi="宋体" w:hint="eastAsia"/>
          <w:b/>
        </w:rPr>
        <w:t>四、工期：</w:t>
      </w:r>
    </w:p>
    <w:p w:rsidR="00923380" w:rsidRPr="00D20474" w:rsidRDefault="00923380" w:rsidP="00DF459B">
      <w:pPr>
        <w:spacing w:line="360" w:lineRule="exact"/>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w:t>
      </w:r>
      <w:r w:rsidR="00FF16A6">
        <w:rPr>
          <w:rFonts w:ascii="宋体" w:hAnsi="宋体" w:hint="eastAsia"/>
        </w:rPr>
        <w:t>3</w:t>
      </w:r>
      <w:r w:rsidRPr="004D2D17">
        <w:rPr>
          <w:rFonts w:ascii="宋体" w:hAnsi="宋体" w:hint="eastAsia"/>
        </w:rPr>
        <w:t>月</w:t>
      </w:r>
      <w:r w:rsidR="0055371D">
        <w:rPr>
          <w:rFonts w:ascii="宋体" w:hAnsi="宋体" w:hint="eastAsia"/>
        </w:rPr>
        <w:t>15</w:t>
      </w:r>
      <w:r w:rsidRPr="004D2D17">
        <w:rPr>
          <w:rFonts w:ascii="宋体" w:hAnsi="宋体" w:hint="eastAsia"/>
        </w:rPr>
        <w:t>日（暂定）</w:t>
      </w:r>
      <w:r w:rsidRPr="00D20474">
        <w:rPr>
          <w:rFonts w:ascii="宋体" w:hAnsi="宋体" w:hint="eastAsia"/>
        </w:rPr>
        <w:t xml:space="preserve">                                          </w:t>
      </w:r>
    </w:p>
    <w:p w:rsidR="00923380" w:rsidRPr="000F2841" w:rsidRDefault="00923380" w:rsidP="00DF459B">
      <w:pPr>
        <w:spacing w:line="360" w:lineRule="exact"/>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55371D">
        <w:rPr>
          <w:rFonts w:ascii="宋体" w:hAnsi="宋体" w:hint="eastAsia"/>
        </w:rPr>
        <w:t>4</w:t>
      </w:r>
      <w:r w:rsidRPr="00D20474">
        <w:rPr>
          <w:rFonts w:ascii="宋体" w:hAnsi="宋体" w:hint="eastAsia"/>
        </w:rPr>
        <w:t>月</w:t>
      </w:r>
      <w:r w:rsidR="0055371D">
        <w:rPr>
          <w:rFonts w:ascii="宋体" w:hAnsi="宋体" w:hint="eastAsia"/>
        </w:rPr>
        <w:t>19</w:t>
      </w:r>
      <w:r w:rsidRPr="00D20474">
        <w:rPr>
          <w:rFonts w:ascii="宋体" w:hAnsi="宋体" w:hint="eastAsia"/>
        </w:rPr>
        <w:t>日</w:t>
      </w:r>
      <w:r w:rsidR="00D20474" w:rsidRPr="00D20474">
        <w:rPr>
          <w:rFonts w:ascii="宋体" w:hAnsi="宋体" w:hint="eastAsia"/>
        </w:rPr>
        <w:t>，合同工期总日历天数</w:t>
      </w:r>
      <w:r w:rsidR="0055371D">
        <w:rPr>
          <w:rFonts w:ascii="宋体" w:hAnsi="宋体" w:hint="eastAsia"/>
        </w:rPr>
        <w:t>3</w:t>
      </w:r>
      <w:r w:rsidR="002521ED">
        <w:rPr>
          <w:rFonts w:ascii="宋体" w:hAnsi="宋体" w:hint="eastAsia"/>
        </w:rPr>
        <w:t>5</w:t>
      </w:r>
      <w:r w:rsidR="00D20474" w:rsidRPr="00D20474">
        <w:rPr>
          <w:rFonts w:ascii="宋体" w:hAnsi="宋体" w:hint="eastAsia"/>
        </w:rPr>
        <w:t>天。</w:t>
      </w:r>
      <w:r>
        <w:rPr>
          <w:rFonts w:ascii="宋体" w:hAnsi="宋体" w:cs="宋体" w:hint="eastAsia"/>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rsidR="00923380" w:rsidRDefault="00923380" w:rsidP="00DF459B">
      <w:pPr>
        <w:pStyle w:val="a6"/>
        <w:snapToGrid w:val="0"/>
        <w:spacing w:line="360" w:lineRule="exact"/>
        <w:rPr>
          <w:rFonts w:hAnsi="宋体"/>
          <w:b/>
          <w:sz w:val="24"/>
          <w:szCs w:val="24"/>
        </w:rPr>
      </w:pPr>
      <w:r>
        <w:rPr>
          <w:rFonts w:hAnsi="宋体" w:hint="eastAsia"/>
          <w:b/>
          <w:sz w:val="24"/>
          <w:szCs w:val="24"/>
        </w:rPr>
        <w:t>五、投标说明</w:t>
      </w:r>
    </w:p>
    <w:p w:rsidR="0055371D" w:rsidRPr="0055371D" w:rsidRDefault="0055371D" w:rsidP="0055371D">
      <w:pPr>
        <w:pStyle w:val="a5"/>
        <w:numPr>
          <w:ilvl w:val="0"/>
          <w:numId w:val="12"/>
        </w:numPr>
        <w:ind w:firstLineChars="0"/>
        <w:rPr>
          <w:rFonts w:hint="eastAsia"/>
          <w:bCs/>
          <w:kern w:val="36"/>
          <w:szCs w:val="21"/>
        </w:rPr>
      </w:pPr>
      <w:r w:rsidRPr="0055371D">
        <w:rPr>
          <w:rFonts w:hint="eastAsia"/>
          <w:bCs/>
          <w:kern w:val="36"/>
          <w:szCs w:val="21"/>
        </w:rPr>
        <w:t>本工程预结算执行《建设工程预结算管理暂行办法》。</w:t>
      </w:r>
    </w:p>
    <w:p w:rsidR="0055371D" w:rsidRPr="0055371D" w:rsidRDefault="0055371D" w:rsidP="00A6736B">
      <w:pPr>
        <w:numPr>
          <w:ilvl w:val="0"/>
          <w:numId w:val="12"/>
        </w:numPr>
        <w:spacing w:beforeLines="50" w:afterLines="50"/>
        <w:rPr>
          <w:rFonts w:hint="eastAsia"/>
          <w:bCs/>
          <w:kern w:val="36"/>
          <w:szCs w:val="21"/>
        </w:rPr>
      </w:pPr>
      <w:r w:rsidRPr="0055371D">
        <w:rPr>
          <w:rFonts w:hint="eastAsia"/>
          <w:bCs/>
          <w:kern w:val="36"/>
          <w:szCs w:val="21"/>
        </w:rPr>
        <w:t>本工程按综合单价结合定额优惠率（材料费不参与总价优惠）的方式进行报价。未列分项工作量（执行优惠率部分）最终结算价执行</w:t>
      </w:r>
      <w:r w:rsidRPr="0055371D">
        <w:rPr>
          <w:rFonts w:hint="eastAsia"/>
          <w:bCs/>
          <w:kern w:val="36"/>
          <w:szCs w:val="21"/>
        </w:rPr>
        <w:t>2018</w:t>
      </w:r>
      <w:r w:rsidRPr="0055371D">
        <w:rPr>
          <w:rFonts w:hint="eastAsia"/>
          <w:bCs/>
          <w:kern w:val="36"/>
          <w:szCs w:val="21"/>
        </w:rPr>
        <w:t>版安徽省建设工程计价定额，计价依据：</w:t>
      </w:r>
      <w:r w:rsidRPr="0055371D">
        <w:rPr>
          <w:rFonts w:hint="eastAsia"/>
          <w:bCs/>
          <w:kern w:val="36"/>
          <w:szCs w:val="21"/>
        </w:rPr>
        <w:t>«</w:t>
      </w:r>
      <w:r w:rsidRPr="0055371D">
        <w:rPr>
          <w:rFonts w:hint="eastAsia"/>
          <w:bCs/>
          <w:kern w:val="36"/>
          <w:szCs w:val="21"/>
        </w:rPr>
        <w:t>安徽省建设工程计价定额</w:t>
      </w:r>
      <w:r w:rsidRPr="0055371D">
        <w:rPr>
          <w:rFonts w:hint="eastAsia"/>
          <w:bCs/>
          <w:kern w:val="36"/>
          <w:szCs w:val="21"/>
        </w:rPr>
        <w:t>»</w:t>
      </w:r>
      <w:r w:rsidRPr="0055371D">
        <w:rPr>
          <w:rFonts w:hint="eastAsia"/>
          <w:bCs/>
          <w:kern w:val="36"/>
          <w:szCs w:val="21"/>
        </w:rPr>
        <w:t>、</w:t>
      </w:r>
      <w:r w:rsidRPr="0055371D">
        <w:rPr>
          <w:rFonts w:hint="eastAsia"/>
          <w:bCs/>
          <w:kern w:val="36"/>
          <w:szCs w:val="21"/>
        </w:rPr>
        <w:t>«</w:t>
      </w:r>
      <w:r w:rsidRPr="0055371D">
        <w:rPr>
          <w:rFonts w:hint="eastAsia"/>
          <w:bCs/>
          <w:kern w:val="36"/>
          <w:szCs w:val="21"/>
        </w:rPr>
        <w:t>安徽省建筑工程计价定额</w:t>
      </w:r>
      <w:r w:rsidRPr="0055371D">
        <w:rPr>
          <w:rFonts w:hint="eastAsia"/>
          <w:bCs/>
          <w:kern w:val="36"/>
          <w:szCs w:val="21"/>
        </w:rPr>
        <w:t>»</w:t>
      </w:r>
      <w:r w:rsidRPr="0055371D">
        <w:rPr>
          <w:rFonts w:hint="eastAsia"/>
          <w:bCs/>
          <w:kern w:val="36"/>
          <w:szCs w:val="21"/>
        </w:rPr>
        <w:t>、</w:t>
      </w:r>
      <w:r w:rsidRPr="0055371D">
        <w:rPr>
          <w:rFonts w:hint="eastAsia"/>
          <w:bCs/>
          <w:kern w:val="36"/>
          <w:szCs w:val="21"/>
        </w:rPr>
        <w:t>«</w:t>
      </w:r>
      <w:r w:rsidRPr="0055371D">
        <w:rPr>
          <w:rFonts w:hint="eastAsia"/>
          <w:bCs/>
          <w:kern w:val="36"/>
          <w:szCs w:val="21"/>
        </w:rPr>
        <w:t>安徽省安装工程计价定额</w:t>
      </w:r>
      <w:r w:rsidRPr="0055371D">
        <w:rPr>
          <w:rFonts w:hint="eastAsia"/>
          <w:bCs/>
          <w:kern w:val="36"/>
          <w:szCs w:val="21"/>
        </w:rPr>
        <w:t>»</w:t>
      </w:r>
      <w:r w:rsidRPr="0055371D">
        <w:rPr>
          <w:rFonts w:hint="eastAsia"/>
          <w:bCs/>
          <w:kern w:val="36"/>
          <w:szCs w:val="21"/>
        </w:rPr>
        <w:t>、</w:t>
      </w:r>
      <w:r w:rsidRPr="0055371D">
        <w:rPr>
          <w:rFonts w:hint="eastAsia"/>
          <w:bCs/>
          <w:kern w:val="36"/>
          <w:szCs w:val="21"/>
        </w:rPr>
        <w:t>«</w:t>
      </w:r>
      <w:r w:rsidRPr="0055371D">
        <w:rPr>
          <w:rFonts w:hint="eastAsia"/>
          <w:bCs/>
          <w:kern w:val="36"/>
          <w:szCs w:val="21"/>
        </w:rPr>
        <w:t>安徽省装饰装修工程计价定额</w:t>
      </w:r>
      <w:r w:rsidRPr="0055371D">
        <w:rPr>
          <w:rFonts w:hint="eastAsia"/>
          <w:bCs/>
          <w:kern w:val="36"/>
          <w:szCs w:val="21"/>
        </w:rPr>
        <w:t>»</w:t>
      </w:r>
      <w:r w:rsidRPr="0055371D">
        <w:rPr>
          <w:rFonts w:hint="eastAsia"/>
          <w:bCs/>
          <w:kern w:val="36"/>
          <w:szCs w:val="21"/>
        </w:rPr>
        <w:t>、</w:t>
      </w:r>
      <w:r w:rsidRPr="0055371D">
        <w:rPr>
          <w:rFonts w:hint="eastAsia"/>
          <w:bCs/>
          <w:kern w:val="36"/>
          <w:szCs w:val="21"/>
        </w:rPr>
        <w:t>«</w:t>
      </w:r>
      <w:r w:rsidRPr="0055371D">
        <w:rPr>
          <w:rFonts w:hint="eastAsia"/>
          <w:bCs/>
          <w:kern w:val="36"/>
          <w:szCs w:val="21"/>
        </w:rPr>
        <w:t>安徽省市政工程计价定额</w:t>
      </w:r>
      <w:r w:rsidRPr="0055371D">
        <w:rPr>
          <w:rFonts w:hint="eastAsia"/>
          <w:bCs/>
          <w:kern w:val="36"/>
          <w:szCs w:val="21"/>
        </w:rPr>
        <w:t>»</w:t>
      </w:r>
      <w:r w:rsidRPr="0055371D">
        <w:rPr>
          <w:rFonts w:hint="eastAsia"/>
          <w:bCs/>
          <w:kern w:val="36"/>
          <w:szCs w:val="21"/>
        </w:rPr>
        <w:t>、</w:t>
      </w:r>
      <w:r w:rsidRPr="0055371D">
        <w:rPr>
          <w:rFonts w:hint="eastAsia"/>
          <w:bCs/>
          <w:kern w:val="36"/>
          <w:szCs w:val="21"/>
        </w:rPr>
        <w:t>«</w:t>
      </w:r>
      <w:r w:rsidRPr="0055371D">
        <w:rPr>
          <w:rFonts w:hint="eastAsia"/>
          <w:bCs/>
          <w:kern w:val="36"/>
          <w:szCs w:val="21"/>
        </w:rPr>
        <w:t>安徽省建设工程费用定额</w:t>
      </w:r>
      <w:r w:rsidRPr="0055371D">
        <w:rPr>
          <w:rFonts w:hint="eastAsia"/>
          <w:bCs/>
          <w:kern w:val="36"/>
          <w:szCs w:val="21"/>
        </w:rPr>
        <w:t>»</w:t>
      </w:r>
      <w:r w:rsidRPr="0055371D">
        <w:rPr>
          <w:rFonts w:hint="eastAsia"/>
          <w:bCs/>
          <w:kern w:val="36"/>
          <w:szCs w:val="21"/>
        </w:rPr>
        <w:t>及配套文件条款。取费按</w:t>
      </w:r>
      <w:r w:rsidRPr="0055371D">
        <w:rPr>
          <w:rFonts w:hint="eastAsia"/>
          <w:bCs/>
          <w:kern w:val="36"/>
          <w:szCs w:val="21"/>
        </w:rPr>
        <w:t>2018</w:t>
      </w:r>
      <w:r w:rsidRPr="0055371D">
        <w:rPr>
          <w:rFonts w:hint="eastAsia"/>
          <w:bCs/>
          <w:kern w:val="36"/>
          <w:szCs w:val="21"/>
        </w:rPr>
        <w:t>建设工程取费标准。缺项部分参考《冶金工业建设工程预算定额》</w:t>
      </w:r>
      <w:r w:rsidRPr="0055371D">
        <w:rPr>
          <w:rFonts w:hint="eastAsia"/>
          <w:bCs/>
          <w:kern w:val="36"/>
          <w:szCs w:val="21"/>
        </w:rPr>
        <w:t>2001</w:t>
      </w:r>
      <w:r w:rsidRPr="0055371D">
        <w:rPr>
          <w:rFonts w:hint="eastAsia"/>
          <w:bCs/>
          <w:kern w:val="36"/>
          <w:szCs w:val="21"/>
        </w:rPr>
        <w:t>年版本及取费标准，人工单价调整执行冶建定（</w:t>
      </w:r>
      <w:r w:rsidRPr="0055371D">
        <w:rPr>
          <w:rFonts w:hint="eastAsia"/>
          <w:bCs/>
          <w:kern w:val="36"/>
          <w:szCs w:val="21"/>
        </w:rPr>
        <w:t>2010</w:t>
      </w:r>
      <w:r w:rsidRPr="0055371D">
        <w:rPr>
          <w:rFonts w:hint="eastAsia"/>
          <w:bCs/>
          <w:kern w:val="36"/>
          <w:szCs w:val="21"/>
        </w:rPr>
        <w:t>）</w:t>
      </w:r>
      <w:r w:rsidRPr="0055371D">
        <w:rPr>
          <w:rFonts w:hint="eastAsia"/>
          <w:bCs/>
          <w:kern w:val="36"/>
          <w:szCs w:val="21"/>
        </w:rPr>
        <w:t>53</w:t>
      </w:r>
      <w:r w:rsidRPr="0055371D">
        <w:rPr>
          <w:rFonts w:hint="eastAsia"/>
          <w:bCs/>
          <w:kern w:val="36"/>
          <w:szCs w:val="21"/>
        </w:rPr>
        <w:t>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w:t>
      </w:r>
      <w:r w:rsidRPr="0055371D">
        <w:rPr>
          <w:rFonts w:hint="eastAsia"/>
          <w:bCs/>
          <w:kern w:val="36"/>
          <w:szCs w:val="21"/>
        </w:rPr>
        <w:t>2018</w:t>
      </w:r>
      <w:r w:rsidRPr="0055371D">
        <w:rPr>
          <w:rFonts w:hint="eastAsia"/>
          <w:bCs/>
          <w:kern w:val="36"/>
          <w:szCs w:val="21"/>
        </w:rPr>
        <w:t>定额安装工程第四册电气设备安装工程。</w:t>
      </w:r>
    </w:p>
    <w:p w:rsidR="0055371D" w:rsidRPr="0055371D" w:rsidRDefault="0055371D" w:rsidP="00A6736B">
      <w:pPr>
        <w:numPr>
          <w:ilvl w:val="0"/>
          <w:numId w:val="12"/>
        </w:numPr>
        <w:spacing w:beforeLines="50" w:afterLines="50"/>
        <w:rPr>
          <w:rFonts w:hint="eastAsia"/>
          <w:bCs/>
          <w:kern w:val="36"/>
          <w:szCs w:val="21"/>
        </w:rPr>
      </w:pPr>
      <w:r w:rsidRPr="0055371D">
        <w:rPr>
          <w:rFonts w:hint="eastAsia"/>
          <w:bCs/>
          <w:kern w:val="36"/>
          <w:szCs w:val="21"/>
        </w:rPr>
        <w:lastRenderedPageBreak/>
        <w:t>该工程所有材料（除钢材、阀门外）由承包人提供。</w:t>
      </w:r>
    </w:p>
    <w:p w:rsidR="0055371D" w:rsidRPr="0055371D" w:rsidRDefault="0055371D" w:rsidP="00A6736B">
      <w:pPr>
        <w:numPr>
          <w:ilvl w:val="0"/>
          <w:numId w:val="12"/>
        </w:numPr>
        <w:spacing w:beforeLines="50" w:afterLines="50"/>
        <w:rPr>
          <w:rFonts w:hint="eastAsia"/>
          <w:bCs/>
          <w:kern w:val="36"/>
          <w:szCs w:val="21"/>
        </w:rPr>
      </w:pPr>
      <w:r w:rsidRPr="0055371D">
        <w:rPr>
          <w:rFonts w:hint="eastAsia"/>
          <w:bCs/>
          <w:kern w:val="36"/>
          <w:szCs w:val="21"/>
        </w:rPr>
        <w:t>发包人供应材料设备的结算方法：工程结束后根据图纸及工程相关资料依照合同约定的定额据实结算，超出的材料款从本工程款中扣除，材料单价按照施工期间芜湖市信息价计算。</w:t>
      </w:r>
    </w:p>
    <w:p w:rsidR="0055371D" w:rsidRPr="0055371D" w:rsidRDefault="0055371D" w:rsidP="00A6736B">
      <w:pPr>
        <w:numPr>
          <w:ilvl w:val="0"/>
          <w:numId w:val="12"/>
        </w:numPr>
        <w:spacing w:beforeLines="50" w:afterLines="50"/>
        <w:rPr>
          <w:rFonts w:hint="eastAsia"/>
          <w:bCs/>
          <w:kern w:val="36"/>
          <w:szCs w:val="21"/>
        </w:rPr>
      </w:pPr>
      <w:r w:rsidRPr="0055371D">
        <w:rPr>
          <w:bCs/>
          <w:kern w:val="36"/>
          <w:szCs w:val="21"/>
        </w:rPr>
        <w:t>建筑用钢材和砼承包人须优先采购发包人产品；平台、梯子用钢格板优先使用新兴际华集团产品；由承包人提供使用计划，发包人收到计划经审核同意后</w:t>
      </w:r>
      <w:r w:rsidRPr="0055371D">
        <w:rPr>
          <w:bCs/>
          <w:kern w:val="36"/>
          <w:szCs w:val="21"/>
        </w:rPr>
        <w:t>15</w:t>
      </w:r>
      <w:r w:rsidRPr="0055371D">
        <w:rPr>
          <w:bCs/>
          <w:kern w:val="36"/>
          <w:szCs w:val="21"/>
        </w:rPr>
        <w:t>天内提供材料，提料、卸车、保管由承包人负责。</w:t>
      </w:r>
    </w:p>
    <w:p w:rsidR="0055371D" w:rsidRPr="0055371D" w:rsidRDefault="0055371D" w:rsidP="00A6736B">
      <w:pPr>
        <w:numPr>
          <w:ilvl w:val="0"/>
          <w:numId w:val="12"/>
        </w:numPr>
        <w:spacing w:beforeLines="50" w:afterLines="50"/>
        <w:rPr>
          <w:rFonts w:hint="eastAsia"/>
          <w:bCs/>
          <w:kern w:val="36"/>
          <w:szCs w:val="21"/>
        </w:rPr>
      </w:pPr>
      <w:r w:rsidRPr="0055371D">
        <w:rPr>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rsidRPr="0055371D">
        <w:rPr>
          <w:bCs/>
          <w:kern w:val="36"/>
          <w:szCs w:val="21"/>
        </w:rPr>
        <w:t>5%</w:t>
      </w:r>
      <w:r w:rsidRPr="0055371D">
        <w:rPr>
          <w:bCs/>
          <w:kern w:val="36"/>
          <w:szCs w:val="21"/>
        </w:rPr>
        <w:t>管理费结算（从承包价扣除）。</w:t>
      </w:r>
    </w:p>
    <w:p w:rsidR="0055371D" w:rsidRPr="0055371D" w:rsidRDefault="0055371D" w:rsidP="00A6736B">
      <w:pPr>
        <w:numPr>
          <w:ilvl w:val="0"/>
          <w:numId w:val="12"/>
        </w:numPr>
        <w:spacing w:beforeLines="50" w:afterLines="50"/>
        <w:rPr>
          <w:rFonts w:hint="eastAsia"/>
          <w:bCs/>
          <w:kern w:val="36"/>
          <w:szCs w:val="21"/>
        </w:rPr>
      </w:pPr>
      <w:r w:rsidRPr="0055371D">
        <w:rPr>
          <w:rFonts w:hint="eastAsia"/>
          <w:bCs/>
          <w:kern w:val="36"/>
          <w:szCs w:val="21"/>
        </w:rPr>
        <w:t>发包人供应的材料承包人领用并按供应价结算。承包人采购的材料，价格采用施工期间芜湖市信息价</w:t>
      </w:r>
      <w:r w:rsidRPr="0055371D">
        <w:rPr>
          <w:rFonts w:hint="eastAsia"/>
          <w:bCs/>
          <w:kern w:val="36"/>
          <w:szCs w:val="21"/>
        </w:rPr>
        <w:t>(</w:t>
      </w:r>
      <w:r w:rsidRPr="0055371D">
        <w:rPr>
          <w:rFonts w:hint="eastAsia"/>
          <w:bCs/>
          <w:kern w:val="36"/>
          <w:szCs w:val="21"/>
        </w:rPr>
        <w:t>加权平均价</w:t>
      </w:r>
      <w:r w:rsidRPr="0055371D">
        <w:rPr>
          <w:rFonts w:hint="eastAsia"/>
          <w:bCs/>
          <w:kern w:val="36"/>
          <w:szCs w:val="21"/>
        </w:rPr>
        <w:t>)</w:t>
      </w:r>
      <w:r w:rsidRPr="0055371D">
        <w:rPr>
          <w:rFonts w:hint="eastAsia"/>
          <w:bCs/>
          <w:kern w:val="36"/>
          <w:szCs w:val="21"/>
        </w:rPr>
        <w:t>。承包人采购的材料芜湖市信息价没有价格的进行市场询价。对于装饰部分主要材料价格采用发包人确认价格，采购前必须经发包人确认单价和品牌。发包人定价部分不参与取费优惠。</w:t>
      </w:r>
    </w:p>
    <w:p w:rsidR="0055371D" w:rsidRPr="0055371D" w:rsidRDefault="0055371D" w:rsidP="00A6736B">
      <w:pPr>
        <w:numPr>
          <w:ilvl w:val="0"/>
          <w:numId w:val="12"/>
        </w:numPr>
        <w:spacing w:beforeLines="50" w:afterLines="50"/>
        <w:rPr>
          <w:rFonts w:hint="eastAsia"/>
          <w:bCs/>
          <w:kern w:val="36"/>
          <w:szCs w:val="21"/>
        </w:rPr>
      </w:pPr>
      <w:r w:rsidRPr="0055371D">
        <w:rPr>
          <w:rFonts w:hint="eastAsia"/>
          <w:bCs/>
          <w:kern w:val="36"/>
          <w:szCs w:val="21"/>
        </w:rPr>
        <w:t>因现场施工需要或为满足本项目正常投用的需要增加图纸之外的工作量以签证形式计取，按实确认，执行厂内定价，签证单办理相关签字手续后作为结算的依据。</w:t>
      </w:r>
    </w:p>
    <w:p w:rsidR="0055371D" w:rsidRPr="0055371D" w:rsidRDefault="0055371D" w:rsidP="00A6736B">
      <w:pPr>
        <w:numPr>
          <w:ilvl w:val="0"/>
          <w:numId w:val="12"/>
        </w:numPr>
        <w:spacing w:beforeLines="50" w:afterLines="50"/>
        <w:rPr>
          <w:rFonts w:hint="eastAsia"/>
          <w:bCs/>
          <w:kern w:val="36"/>
          <w:szCs w:val="21"/>
        </w:rPr>
      </w:pPr>
      <w:r w:rsidRPr="0055371D">
        <w:rPr>
          <w:rFonts w:hint="eastAsia"/>
          <w:bCs/>
          <w:kern w:val="36"/>
          <w:szCs w:val="21"/>
        </w:rPr>
        <w:t>工程内容按合同约定执行，开具增值税发票执行</w:t>
      </w:r>
      <w:r w:rsidRPr="0055371D">
        <w:rPr>
          <w:rFonts w:hint="eastAsia"/>
          <w:bCs/>
          <w:kern w:val="36"/>
          <w:szCs w:val="21"/>
        </w:rPr>
        <w:t>9%</w:t>
      </w:r>
      <w:r w:rsidRPr="0055371D">
        <w:rPr>
          <w:rFonts w:hint="eastAsia"/>
          <w:bCs/>
          <w:kern w:val="36"/>
          <w:szCs w:val="21"/>
        </w:rPr>
        <w:t>税率。</w:t>
      </w:r>
    </w:p>
    <w:p w:rsidR="00923380" w:rsidRPr="002A53E4" w:rsidRDefault="0055371D" w:rsidP="00A6736B">
      <w:pPr>
        <w:spacing w:beforeLines="50" w:afterLines="50" w:line="300" w:lineRule="exact"/>
        <w:rPr>
          <w:rFonts w:hint="eastAsia"/>
          <w:bCs/>
          <w:kern w:val="36"/>
          <w:szCs w:val="21"/>
        </w:rPr>
      </w:pPr>
      <w:r w:rsidRPr="0055371D">
        <w:rPr>
          <w:rFonts w:hint="eastAsia"/>
          <w:bCs/>
          <w:kern w:val="36"/>
          <w:szCs w:val="21"/>
        </w:rPr>
        <w:t>发包人在指定位置提供施工电源及水源，之外部分承包人自行承担，现场施工水电费结算时按合同总价的７‰扣除或装表据实扣除。</w:t>
      </w:r>
    </w:p>
    <w:p w:rsidR="00923380" w:rsidRPr="008A2B76" w:rsidRDefault="000F2841" w:rsidP="00A6736B">
      <w:pPr>
        <w:spacing w:beforeLines="50" w:afterLines="50" w:line="360" w:lineRule="exact"/>
        <w:rPr>
          <w:rFonts w:hint="eastAsia"/>
          <w:bCs/>
          <w:kern w:val="36"/>
          <w:szCs w:val="21"/>
        </w:rPr>
      </w:pPr>
      <w:r>
        <w:rPr>
          <w:rFonts w:hint="eastAsia"/>
          <w:bCs/>
          <w:kern w:val="36"/>
          <w:szCs w:val="21"/>
        </w:rPr>
        <w:t>1</w:t>
      </w:r>
      <w:r w:rsidR="008053D5">
        <w:rPr>
          <w:rFonts w:hint="eastAsia"/>
          <w:bCs/>
          <w:kern w:val="36"/>
          <w:szCs w:val="21"/>
        </w:rPr>
        <w:t>0</w:t>
      </w:r>
      <w:r>
        <w:rPr>
          <w:rFonts w:hint="eastAsia"/>
          <w:bCs/>
          <w:kern w:val="36"/>
          <w:szCs w:val="21"/>
        </w:rPr>
        <w:t xml:space="preserve">.  </w:t>
      </w:r>
      <w:r w:rsidR="00923380"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710"/>
        <w:gridCol w:w="992"/>
        <w:gridCol w:w="1418"/>
        <w:gridCol w:w="3260"/>
        <w:gridCol w:w="3402"/>
      </w:tblGrid>
      <w:tr w:rsidR="00923380" w:rsidTr="00632A28">
        <w:trPr>
          <w:trHeight w:val="917"/>
        </w:trPr>
        <w:tc>
          <w:tcPr>
            <w:tcW w:w="710"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DF459B">
            <w:pPr>
              <w:widowControl/>
              <w:spacing w:line="360" w:lineRule="exact"/>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632A28">
        <w:trPr>
          <w:trHeight w:val="39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D36CAA">
        <w:trPr>
          <w:trHeight w:val="38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35"/>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8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29"/>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DF459B">
            <w:pPr>
              <w:spacing w:line="360" w:lineRule="exact"/>
              <w:jc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50"/>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DF459B">
            <w:pPr>
              <w:spacing w:line="360" w:lineRule="exact"/>
              <w:jc w:val="center"/>
              <w:rPr>
                <w:rFonts w:ascii="宋体" w:hAnsi="宋体" w:cs="宋体"/>
                <w:color w:val="000000"/>
              </w:rPr>
            </w:pPr>
            <w:r>
              <w:rPr>
                <w:rFonts w:ascii="宋体" w:hAnsi="宋体" w:cs="宋体" w:hint="eastAsia"/>
                <w:color w:val="000000"/>
                <w:kern w:val="0"/>
              </w:rPr>
              <w:t>贴合现场实际情况1~4分</w:t>
            </w:r>
          </w:p>
        </w:tc>
      </w:tr>
      <w:tr w:rsidR="00923380" w:rsidTr="00632A28">
        <w:trPr>
          <w:trHeight w:val="603"/>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53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973"/>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632A28">
        <w:trPr>
          <w:trHeight w:val="1020"/>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632A28" w:rsidP="00DF459B">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sidR="00923380">
              <w:rPr>
                <w:rFonts w:ascii="宋体" w:hAnsi="宋体" w:cs="宋体" w:hint="eastAsia"/>
                <w:color w:val="000000"/>
              </w:rPr>
              <w:t>一级建造师证书2分；对应业绩每项1分，最高得2分。</w:t>
            </w:r>
          </w:p>
        </w:tc>
      </w:tr>
      <w:tr w:rsidR="00923380" w:rsidTr="00632A28">
        <w:trPr>
          <w:trHeight w:val="52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632A28">
        <w:trPr>
          <w:trHeight w:val="709"/>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632A28">
        <w:trPr>
          <w:trHeight w:val="40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DF459B">
      <w:pPr>
        <w:pStyle w:val="10"/>
        <w:tabs>
          <w:tab w:val="left" w:pos="180"/>
        </w:tabs>
        <w:spacing w:line="360" w:lineRule="exact"/>
        <w:ind w:left="0" w:firstLineChars="0" w:firstLine="0"/>
        <w:jc w:val="left"/>
        <w:rPr>
          <w:rFonts w:hint="eastAsia"/>
        </w:rPr>
      </w:pPr>
      <w:r w:rsidRPr="000F2841">
        <w:rPr>
          <w:rFonts w:ascii="宋体" w:eastAsiaTheme="minorEastAsia" w:hAnsi="宋体" w:cs="宋体"/>
          <w:bCs/>
          <w:sz w:val="21"/>
          <w:szCs w:val="22"/>
        </w:rPr>
        <w:t>1</w:t>
      </w:r>
      <w:r w:rsidR="008053D5">
        <w:rPr>
          <w:rFonts w:ascii="宋体" w:eastAsiaTheme="minorEastAsia" w:hAnsi="宋体" w:cs="宋体" w:hint="eastAsia"/>
          <w:bCs/>
          <w:sz w:val="21"/>
          <w:szCs w:val="22"/>
        </w:rPr>
        <w:t>1</w:t>
      </w:r>
      <w:r w:rsidR="00D20474" w:rsidRPr="000F2841">
        <w:rPr>
          <w:rFonts w:ascii="宋体" w:eastAsiaTheme="minorEastAsia" w:hAnsi="宋体" w:cs="宋体"/>
          <w:bCs/>
          <w:sz w:val="21"/>
          <w:szCs w:val="22"/>
        </w:rPr>
        <w:t>.</w:t>
      </w:r>
      <w:r w:rsidRPr="000F2841">
        <w:rPr>
          <w:rFonts w:ascii="宋体" w:eastAsiaTheme="minorEastAsia" w:hAnsi="宋体" w:cs="宋体" w:hint="eastAsia"/>
          <w:bCs/>
          <w:sz w:val="21"/>
          <w:szCs w:val="22"/>
        </w:rPr>
        <w:t xml:space="preserve"> </w:t>
      </w:r>
      <w:r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Pr="000152AC">
        <w:rPr>
          <w:rFonts w:ascii="宋体" w:eastAsiaTheme="minorEastAsia" w:hAnsi="宋体" w:cs="宋体" w:hint="eastAsia"/>
          <w:bCs/>
          <w:sz w:val="21"/>
          <w:szCs w:val="22"/>
        </w:rPr>
        <w:t>和投标人报价签订合同。</w:t>
      </w:r>
    </w:p>
    <w:p w:rsidR="00923380" w:rsidRPr="004538BC" w:rsidRDefault="00923380" w:rsidP="00DF459B">
      <w:pPr>
        <w:numPr>
          <w:ilvl w:val="0"/>
          <w:numId w:val="8"/>
        </w:numPr>
        <w:spacing w:line="360" w:lineRule="exact"/>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DF459B">
      <w:pPr>
        <w:numPr>
          <w:ilvl w:val="0"/>
          <w:numId w:val="8"/>
        </w:numPr>
        <w:spacing w:line="360" w:lineRule="exact"/>
        <w:rPr>
          <w:rFonts w:ascii="宋体" w:hAnsi="宋体"/>
          <w:bCs/>
          <w:kern w:val="0"/>
        </w:rPr>
      </w:pPr>
      <w:r>
        <w:rPr>
          <w:rFonts w:ascii="宋体" w:hAnsi="宋体" w:hint="eastAsia"/>
          <w:bCs/>
        </w:rPr>
        <w:t>投标人的资质不达标等实行一票否决制。</w:t>
      </w:r>
    </w:p>
    <w:p w:rsidR="00923380" w:rsidRDefault="00923380" w:rsidP="00DF459B">
      <w:pPr>
        <w:numPr>
          <w:ilvl w:val="0"/>
          <w:numId w:val="8"/>
        </w:numPr>
        <w:spacing w:line="360" w:lineRule="exact"/>
        <w:rPr>
          <w:rFonts w:ascii="宋体" w:hAnsi="宋体"/>
          <w:bCs/>
          <w:kern w:val="0"/>
        </w:rPr>
      </w:pPr>
      <w:r>
        <w:rPr>
          <w:rFonts w:ascii="宋体" w:hAnsi="宋体" w:hint="eastAsia"/>
          <w:bCs/>
          <w:kern w:val="0"/>
        </w:rPr>
        <w:t>无效投标</w:t>
      </w:r>
    </w:p>
    <w:p w:rsidR="00923380" w:rsidRDefault="00923380" w:rsidP="00DF459B">
      <w:pPr>
        <w:widowControl/>
        <w:tabs>
          <w:tab w:val="left" w:pos="735"/>
        </w:tabs>
        <w:spacing w:line="360" w:lineRule="exact"/>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投标文件未按规定加盖公章和签字。</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投标文件字迹模糊、无法辨认影响评标的。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授权委托书未加盖单位公章和法定代表人印章（或签字）的。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投标人以任何形式干扰招投标工作公开、公正进行的。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投标人企业资质不全或无资质的。</w:t>
      </w:r>
    </w:p>
    <w:p w:rsidR="00923380" w:rsidRDefault="00923380" w:rsidP="00DF459B">
      <w:pPr>
        <w:numPr>
          <w:ilvl w:val="0"/>
          <w:numId w:val="9"/>
        </w:numPr>
        <w:spacing w:line="360" w:lineRule="exact"/>
        <w:rPr>
          <w:rFonts w:ascii="宋体" w:hAnsi="宋体" w:cs="宋体"/>
        </w:rPr>
      </w:pPr>
      <w:r>
        <w:rPr>
          <w:rFonts w:ascii="宋体" w:hAnsi="宋体" w:cs="宋体" w:hint="eastAsia"/>
        </w:rPr>
        <w:t>附有招标人不能接受的条件的。</w:t>
      </w:r>
    </w:p>
    <w:p w:rsidR="00923380" w:rsidRDefault="00923380" w:rsidP="00DF459B">
      <w:pPr>
        <w:numPr>
          <w:ilvl w:val="0"/>
          <w:numId w:val="9"/>
        </w:numPr>
        <w:spacing w:line="360" w:lineRule="exact"/>
        <w:rPr>
          <w:rFonts w:ascii="宋体" w:hAnsi="宋体" w:cs="宋体"/>
        </w:rPr>
      </w:pPr>
      <w:r>
        <w:rPr>
          <w:rFonts w:ascii="宋体" w:hAnsi="宋体" w:cs="宋体" w:hint="eastAsia"/>
        </w:rPr>
        <w:t>在投标文件中有两个以上的报价，且未明确哪个报价有效。</w:t>
      </w:r>
    </w:p>
    <w:p w:rsidR="00923380" w:rsidRDefault="00923380" w:rsidP="00DF459B">
      <w:pPr>
        <w:numPr>
          <w:ilvl w:val="0"/>
          <w:numId w:val="9"/>
        </w:numPr>
        <w:spacing w:line="360" w:lineRule="exact"/>
        <w:rPr>
          <w:rFonts w:ascii="宋体" w:hAnsi="宋体" w:cs="宋体"/>
        </w:rPr>
      </w:pPr>
      <w:r>
        <w:rPr>
          <w:rFonts w:ascii="宋体" w:hAnsi="宋体" w:cs="宋体" w:hint="eastAsia"/>
        </w:rPr>
        <w:t>以联合体方式投标而无共同投标协议的。</w:t>
      </w:r>
    </w:p>
    <w:p w:rsidR="00923380" w:rsidRDefault="00923380" w:rsidP="00DF459B">
      <w:pPr>
        <w:numPr>
          <w:ilvl w:val="0"/>
          <w:numId w:val="9"/>
        </w:numPr>
        <w:spacing w:line="360" w:lineRule="exact"/>
        <w:rPr>
          <w:rFonts w:ascii="宋体" w:hAnsi="宋体" w:cs="宋体"/>
        </w:rPr>
      </w:pPr>
      <w:r>
        <w:rPr>
          <w:rFonts w:ascii="宋体" w:hAnsi="宋体" w:cs="宋体" w:hint="eastAsia"/>
        </w:rPr>
        <w:t>以他人名义投标的。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未按招标文件要求提交投标保证金的。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DF459B">
      <w:pPr>
        <w:numPr>
          <w:ilvl w:val="0"/>
          <w:numId w:val="9"/>
        </w:numPr>
        <w:spacing w:line="360" w:lineRule="exact"/>
        <w:rPr>
          <w:rFonts w:ascii="宋体" w:hAnsi="宋体" w:cs="宋体"/>
        </w:rPr>
      </w:pPr>
      <w:r w:rsidRPr="002A472F">
        <w:rPr>
          <w:rFonts w:ascii="宋体" w:hAnsi="宋体" w:cs="宋体" w:hint="eastAsia"/>
        </w:rPr>
        <w:t>投标文件与招标文件存在严重背离等其他问题的。</w:t>
      </w:r>
    </w:p>
    <w:p w:rsidR="00923380" w:rsidRDefault="00923380" w:rsidP="00DF459B">
      <w:pPr>
        <w:widowControl/>
        <w:spacing w:line="360" w:lineRule="exact"/>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DF459B">
      <w:pPr>
        <w:numPr>
          <w:ilvl w:val="0"/>
          <w:numId w:val="4"/>
        </w:numPr>
        <w:spacing w:line="360" w:lineRule="exact"/>
        <w:rPr>
          <w:rFonts w:ascii="宋体" w:hAnsi="宋体"/>
          <w:bCs/>
        </w:rPr>
      </w:pPr>
      <w:r>
        <w:rPr>
          <w:rFonts w:ascii="宋体" w:hAnsi="宋体" w:hint="eastAsia"/>
          <w:bCs/>
        </w:rPr>
        <w:t>投标人必须具有独立法人资格，具有独立订立合同的能力。</w:t>
      </w:r>
    </w:p>
    <w:p w:rsidR="00923380" w:rsidRDefault="00923380" w:rsidP="00DF459B">
      <w:pPr>
        <w:numPr>
          <w:ilvl w:val="0"/>
          <w:numId w:val="4"/>
        </w:numPr>
        <w:spacing w:line="360" w:lineRule="exact"/>
        <w:rPr>
          <w:rFonts w:ascii="宋体" w:hAnsi="宋体"/>
          <w:bCs/>
        </w:rPr>
      </w:pPr>
      <w:r>
        <w:rPr>
          <w:rFonts w:ascii="宋体" w:hAnsi="宋体" w:hint="eastAsia"/>
          <w:bCs/>
        </w:rPr>
        <w:t>投标代表为法人代表或持有法人委托书的委托代理人。</w:t>
      </w:r>
    </w:p>
    <w:p w:rsidR="00923380" w:rsidRDefault="00923380" w:rsidP="00DF459B">
      <w:pPr>
        <w:numPr>
          <w:ilvl w:val="0"/>
          <w:numId w:val="4"/>
        </w:numPr>
        <w:spacing w:line="360" w:lineRule="exact"/>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w:t>
      </w:r>
      <w:r w:rsidRPr="004538BC">
        <w:rPr>
          <w:rFonts w:ascii="宋体" w:hAnsi="宋体" w:hint="eastAsia"/>
          <w:bCs/>
        </w:rPr>
        <w:lastRenderedPageBreak/>
        <w:t>题被有关部门暂停投标资格并在暂停期内的。</w:t>
      </w:r>
    </w:p>
    <w:p w:rsidR="00923380" w:rsidRDefault="00923380" w:rsidP="00DF459B">
      <w:pPr>
        <w:numPr>
          <w:ilvl w:val="0"/>
          <w:numId w:val="4"/>
        </w:numPr>
        <w:spacing w:line="360" w:lineRule="exact"/>
        <w:rPr>
          <w:rFonts w:ascii="宋体" w:hAnsi="宋体"/>
          <w:bCs/>
        </w:rPr>
      </w:pPr>
      <w:r>
        <w:rPr>
          <w:rFonts w:ascii="宋体" w:hAnsi="宋体" w:hint="eastAsia"/>
          <w:bCs/>
        </w:rPr>
        <w:t>投标人所提供的所有证件及证明材料的内容没有失真或者弄虚作假。</w:t>
      </w:r>
    </w:p>
    <w:p w:rsidR="00923380" w:rsidRDefault="00923380" w:rsidP="00DF459B">
      <w:pPr>
        <w:numPr>
          <w:ilvl w:val="0"/>
          <w:numId w:val="4"/>
        </w:numPr>
        <w:spacing w:line="360" w:lineRule="exact"/>
        <w:rPr>
          <w:rFonts w:ascii="宋体" w:hAnsi="宋体"/>
          <w:bCs/>
        </w:rPr>
      </w:pPr>
      <w:r>
        <w:rPr>
          <w:rFonts w:ascii="宋体" w:hAnsi="宋体" w:hint="eastAsia"/>
          <w:bCs/>
        </w:rPr>
        <w:t>企业具备安全生产条件,并取得安全生产许可证。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DF459B">
      <w:pPr>
        <w:numPr>
          <w:ilvl w:val="0"/>
          <w:numId w:val="4"/>
        </w:numPr>
        <w:spacing w:line="360" w:lineRule="exact"/>
        <w:rPr>
          <w:rFonts w:ascii="宋体" w:hAnsi="宋体"/>
          <w:bCs/>
        </w:rPr>
      </w:pPr>
      <w:r>
        <w:rPr>
          <w:rFonts w:ascii="宋体" w:hAnsi="宋体" w:hint="eastAsia"/>
          <w:bCs/>
        </w:rPr>
        <w:t>投标人项目经理承担过所投标段类似工程。</w:t>
      </w:r>
    </w:p>
    <w:p w:rsidR="00923380" w:rsidRDefault="00923380" w:rsidP="00DF459B">
      <w:pPr>
        <w:numPr>
          <w:ilvl w:val="0"/>
          <w:numId w:val="4"/>
        </w:numPr>
        <w:spacing w:line="360" w:lineRule="exact"/>
        <w:rPr>
          <w:rFonts w:ascii="宋体" w:hAnsi="宋体"/>
          <w:bCs/>
        </w:rPr>
      </w:pPr>
      <w:r>
        <w:rPr>
          <w:rFonts w:ascii="宋体" w:hAnsi="宋体" w:hint="eastAsia"/>
          <w:bCs/>
        </w:rPr>
        <w:t>投标人符合法律、法规规定的其它条件。</w:t>
      </w:r>
    </w:p>
    <w:p w:rsidR="00923380" w:rsidRDefault="00923380" w:rsidP="00DF459B">
      <w:pPr>
        <w:spacing w:line="360" w:lineRule="exact"/>
        <w:rPr>
          <w:rFonts w:ascii="宋体" w:hAnsi="宋体"/>
          <w:b/>
          <w:bCs/>
        </w:rPr>
      </w:pPr>
      <w:r>
        <w:rPr>
          <w:rFonts w:ascii="宋体" w:hAnsi="宋体" w:hint="eastAsia"/>
          <w:b/>
          <w:bCs/>
        </w:rPr>
        <w:t>七、投标人应当提交的资格和资质证明</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投标人企业安全许可证。</w:t>
      </w:r>
    </w:p>
    <w:p w:rsidR="00923380" w:rsidRDefault="00923380" w:rsidP="00DF459B">
      <w:pPr>
        <w:spacing w:line="360" w:lineRule="exact"/>
        <w:ind w:left="361" w:hanging="361"/>
        <w:rPr>
          <w:rFonts w:ascii="宋体" w:hAnsi="宋体"/>
          <w:b/>
          <w:bCs/>
        </w:rPr>
      </w:pPr>
      <w:r>
        <w:rPr>
          <w:rFonts w:ascii="宋体" w:hAnsi="宋体" w:hint="eastAsia"/>
          <w:b/>
          <w:bCs/>
        </w:rPr>
        <w:t>八、编制投标书的原则要求和说明</w:t>
      </w:r>
    </w:p>
    <w:p w:rsidR="00923380" w:rsidRDefault="00923380" w:rsidP="00DF459B">
      <w:pPr>
        <w:spacing w:line="360" w:lineRule="exact"/>
        <w:ind w:leftChars="200" w:left="420"/>
        <w:rPr>
          <w:rFonts w:ascii="宋体" w:hAnsi="宋体"/>
          <w:bCs/>
        </w:rPr>
      </w:pPr>
      <w:r>
        <w:rPr>
          <w:rFonts w:ascii="宋体" w:hAnsi="宋体" w:hint="eastAsia"/>
          <w:bCs/>
        </w:rPr>
        <w:t>1. 投标书应含有上述所列第五、六、七项相应内容。</w:t>
      </w:r>
    </w:p>
    <w:p w:rsidR="00923380" w:rsidRDefault="00923380" w:rsidP="00DF459B">
      <w:pPr>
        <w:spacing w:line="360" w:lineRule="exact"/>
        <w:ind w:leftChars="200" w:left="420"/>
        <w:rPr>
          <w:rFonts w:ascii="宋体" w:hAnsi="宋体"/>
          <w:bCs/>
        </w:rPr>
      </w:pPr>
      <w:r>
        <w:rPr>
          <w:rFonts w:ascii="宋体" w:hAnsi="宋体" w:hint="eastAsia"/>
          <w:bCs/>
        </w:rPr>
        <w:t>2. 技术标书除按通常做法外，有以下补充约定：</w:t>
      </w:r>
    </w:p>
    <w:p w:rsidR="00923380" w:rsidRDefault="00923380" w:rsidP="00DF459B">
      <w:pPr>
        <w:spacing w:line="360" w:lineRule="exact"/>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建造师注册证书。项目部的设置和施工人员的组成应有详细说明。</w:t>
      </w:r>
    </w:p>
    <w:p w:rsidR="00923380" w:rsidRDefault="00923380" w:rsidP="00DF459B">
      <w:pPr>
        <w:spacing w:line="360" w:lineRule="exact"/>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DF459B">
      <w:pPr>
        <w:spacing w:line="360" w:lineRule="exact"/>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DF459B">
      <w:pPr>
        <w:spacing w:line="360" w:lineRule="exact"/>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DF459B">
      <w:pPr>
        <w:spacing w:line="360" w:lineRule="exact"/>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DF459B">
      <w:pPr>
        <w:spacing w:line="360" w:lineRule="exact"/>
        <w:rPr>
          <w:rFonts w:ascii="宋体" w:hAnsi="宋体"/>
          <w:b/>
          <w:bCs/>
        </w:rPr>
      </w:pPr>
      <w:r>
        <w:rPr>
          <w:rFonts w:ascii="宋体" w:hAnsi="宋体" w:hint="eastAsia"/>
          <w:b/>
          <w:bCs/>
        </w:rPr>
        <w:t>九、约定和说明</w:t>
      </w:r>
    </w:p>
    <w:p w:rsidR="002C1D87" w:rsidRPr="00273E57" w:rsidRDefault="00923380" w:rsidP="00DF459B">
      <w:pPr>
        <w:spacing w:line="360" w:lineRule="exact"/>
        <w:rPr>
          <w:rFonts w:ascii="宋体" w:hAnsi="宋体" w:cs="宋体"/>
          <w:color w:val="000000"/>
        </w:rPr>
      </w:pPr>
      <w:r>
        <w:rPr>
          <w:rFonts w:hAnsi="宋体" w:hint="eastAsia"/>
        </w:rPr>
        <w:t xml:space="preserve">1. </w:t>
      </w:r>
      <w:r w:rsidR="000F2841" w:rsidRPr="000F2841">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0F2841" w:rsidRPr="000F2841">
        <w:rPr>
          <w:rFonts w:ascii="宋体" w:hAnsi="宋体" w:cs="宋体"/>
          <w:color w:val="000000"/>
        </w:rPr>
        <w:t>因承包人原因，工期延误7天以上或施工质量达不到要求，发包人有权终止合同，另行选择施工队伍</w:t>
      </w:r>
      <w:r w:rsidR="000F2841" w:rsidRPr="000F2841">
        <w:rPr>
          <w:rFonts w:ascii="宋体" w:hAnsi="宋体" w:cs="宋体" w:hint="eastAsia"/>
          <w:color w:val="000000"/>
        </w:rPr>
        <w:t>。</w:t>
      </w:r>
    </w:p>
    <w:p w:rsidR="00923380" w:rsidRPr="00273E57" w:rsidRDefault="002C1D87" w:rsidP="00DF459B">
      <w:pPr>
        <w:spacing w:line="360" w:lineRule="exact"/>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55371D" w:rsidRPr="0055371D" w:rsidRDefault="000152AC" w:rsidP="00A6736B">
      <w:pPr>
        <w:widowControl/>
        <w:spacing w:beforeLines="50" w:afterLines="50"/>
        <w:ind w:firstLine="420"/>
        <w:rPr>
          <w:rFonts w:ascii="宋体" w:hAnsi="宋体" w:cs="宋体"/>
          <w:color w:val="000000"/>
        </w:rPr>
      </w:pPr>
      <w:r>
        <w:t>2</w:t>
      </w:r>
      <w:r w:rsidR="009D00B2">
        <w:rPr>
          <w:rFonts w:hint="eastAsia"/>
        </w:rPr>
        <w:t>．</w:t>
      </w:r>
      <w:r w:rsidR="00923380" w:rsidRPr="000152AC">
        <w:rPr>
          <w:rFonts w:ascii="宋体" w:hAnsi="宋体" w:cs="宋体" w:hint="eastAsia"/>
          <w:color w:val="000000"/>
        </w:rPr>
        <w:t>双方约定的工程款（进度款）支付的方式：</w:t>
      </w:r>
      <w:r w:rsidR="0055371D" w:rsidRPr="0055371D">
        <w:rPr>
          <w:rFonts w:ascii="宋体" w:hAnsi="宋体" w:cs="宋体" w:hint="eastAsia"/>
          <w:color w:val="000000"/>
        </w:rPr>
        <w:t>本工程无预付款。无进度款。</w:t>
      </w:r>
    </w:p>
    <w:p w:rsidR="0055371D" w:rsidRPr="0055371D" w:rsidRDefault="0055371D" w:rsidP="00A6736B">
      <w:pPr>
        <w:widowControl/>
        <w:spacing w:beforeLines="50" w:afterLines="50"/>
        <w:ind w:firstLine="420"/>
        <w:rPr>
          <w:rFonts w:ascii="宋体" w:hAnsi="宋体" w:cs="宋体"/>
          <w:color w:val="000000"/>
        </w:rPr>
      </w:pPr>
      <w:r w:rsidRPr="0055371D">
        <w:rPr>
          <w:rFonts w:ascii="宋体" w:hAnsi="宋体" w:cs="宋体"/>
          <w:color w:val="000000"/>
        </w:rPr>
        <w:t>工程竣工验收合格、结算审核后付至审核价的9</w:t>
      </w:r>
      <w:r w:rsidRPr="0055371D">
        <w:rPr>
          <w:rFonts w:ascii="宋体" w:hAnsi="宋体" w:cs="宋体" w:hint="eastAsia"/>
          <w:color w:val="000000"/>
        </w:rPr>
        <w:t>7</w:t>
      </w:r>
      <w:r w:rsidRPr="0055371D">
        <w:rPr>
          <w:rFonts w:ascii="宋体" w:hAnsi="宋体" w:cs="宋体"/>
          <w:color w:val="000000"/>
        </w:rPr>
        <w:t>%，留</w:t>
      </w:r>
      <w:r w:rsidRPr="0055371D">
        <w:rPr>
          <w:rFonts w:ascii="宋体" w:hAnsi="宋体" w:cs="宋体" w:hint="eastAsia"/>
          <w:color w:val="000000"/>
        </w:rPr>
        <w:t>3</w:t>
      </w:r>
      <w:r w:rsidRPr="0055371D">
        <w:rPr>
          <w:rFonts w:ascii="宋体" w:hAnsi="宋体" w:cs="宋体"/>
          <w:color w:val="000000"/>
        </w:rPr>
        <w:t>%为质保金，质保金返还按保修规定。承包人应于发包人支付全部或部分工程款项前向发包人开具增值税专用发票，工程款以6个月承兑汇票支付</w:t>
      </w:r>
      <w:r w:rsidRPr="0055371D">
        <w:rPr>
          <w:rFonts w:ascii="宋体" w:hAnsi="宋体" w:cs="宋体" w:hint="eastAsia"/>
          <w:color w:val="000000"/>
        </w:rPr>
        <w:t>。</w:t>
      </w:r>
    </w:p>
    <w:p w:rsidR="00923380" w:rsidRPr="00D20474" w:rsidRDefault="0055371D" w:rsidP="00A6736B">
      <w:pPr>
        <w:widowControl/>
        <w:spacing w:beforeLines="50" w:afterLines="50"/>
        <w:ind w:firstLine="420"/>
        <w:rPr>
          <w:rFonts w:ascii="宋体" w:hAnsi="宋体" w:cs="宋体"/>
          <w:color w:val="000000"/>
        </w:rPr>
      </w:pPr>
      <w:r w:rsidRPr="0055371D">
        <w:rPr>
          <w:rFonts w:ascii="宋体" w:hAnsi="宋体" w:cs="宋体" w:hint="eastAsia"/>
          <w:color w:val="000000"/>
        </w:rPr>
        <w:lastRenderedPageBreak/>
        <w:t>结算审核后承包人及时向发包人开具全额增值税专用发票。</w:t>
      </w:r>
    </w:p>
    <w:p w:rsidR="00923380" w:rsidRPr="000152AC" w:rsidRDefault="000152AC" w:rsidP="00A6736B">
      <w:pPr>
        <w:widowControl/>
        <w:spacing w:beforeLines="50" w:afterLines="50" w:line="360" w:lineRule="exact"/>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DF459B">
      <w:pPr>
        <w:pStyle w:val="a6"/>
        <w:spacing w:line="360" w:lineRule="exact"/>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DF459B">
      <w:pPr>
        <w:spacing w:line="360" w:lineRule="exact"/>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DF459B">
      <w:pPr>
        <w:spacing w:line="360" w:lineRule="exact"/>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DF459B">
      <w:pPr>
        <w:numPr>
          <w:ilvl w:val="0"/>
          <w:numId w:val="6"/>
        </w:numPr>
        <w:spacing w:line="360" w:lineRule="exact"/>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DF459B">
      <w:pPr>
        <w:numPr>
          <w:ilvl w:val="0"/>
          <w:numId w:val="6"/>
        </w:numPr>
        <w:spacing w:line="360" w:lineRule="exact"/>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DF459B">
      <w:pPr>
        <w:numPr>
          <w:ilvl w:val="0"/>
          <w:numId w:val="6"/>
        </w:numPr>
        <w:spacing w:line="360" w:lineRule="exact"/>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8560E8" w:rsidP="00DF459B">
      <w:pPr>
        <w:numPr>
          <w:ilvl w:val="0"/>
          <w:numId w:val="6"/>
        </w:numPr>
        <w:spacing w:line="360" w:lineRule="exact"/>
        <w:rPr>
          <w:rFonts w:ascii="宋体" w:hAnsi="宋体"/>
          <w:bCs/>
        </w:rPr>
      </w:pPr>
      <w:r>
        <w:rPr>
          <w:rFonts w:ascii="宋体" w:hAnsi="宋体" w:hint="eastAsia"/>
          <w:bCs/>
        </w:rPr>
        <w:t>本项目拦标价</w:t>
      </w:r>
      <w:r w:rsidR="0055371D">
        <w:rPr>
          <w:rFonts w:ascii="宋体" w:hAnsi="宋体" w:hint="eastAsia"/>
          <w:bCs/>
        </w:rPr>
        <w:t>详见报价单</w:t>
      </w:r>
      <w:r w:rsidR="009E7190">
        <w:rPr>
          <w:rFonts w:ascii="宋体" w:hAnsi="宋体" w:hint="eastAsia"/>
          <w:bCs/>
        </w:rPr>
        <w:t>，</w:t>
      </w:r>
      <w:r w:rsidR="0055371D">
        <w:rPr>
          <w:rFonts w:ascii="宋体" w:hAnsi="宋体" w:hint="eastAsia"/>
          <w:bCs/>
        </w:rPr>
        <w:t>超过综合单价拦标价及低于优惠率拦标价的作废标处理</w:t>
      </w:r>
      <w:r w:rsidR="009D00B2">
        <w:rPr>
          <w:rFonts w:ascii="宋体" w:hAnsi="宋体"/>
          <w:bCs/>
        </w:rPr>
        <w:t>。</w:t>
      </w:r>
    </w:p>
    <w:p w:rsidR="00923380" w:rsidRDefault="00923380" w:rsidP="00923380">
      <w:pPr>
        <w:tabs>
          <w:tab w:val="left" w:pos="2680"/>
        </w:tabs>
        <w:jc w:val="left"/>
        <w:rPr>
          <w:rFonts w:hint="eastAsia"/>
          <w:b/>
        </w:rPr>
        <w:sectPr w:rsidR="00923380" w:rsidSect="00D36CAA">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55371D" w:rsidRDefault="0055371D" w:rsidP="0055371D">
      <w:pPr>
        <w:spacing w:line="300" w:lineRule="auto"/>
        <w:jc w:val="center"/>
        <w:rPr>
          <w:rFonts w:ascii="宋体" w:hAnsi="宋体"/>
          <w:b/>
          <w:bCs/>
          <w:sz w:val="36"/>
          <w:szCs w:val="36"/>
          <w:u w:val="single"/>
        </w:rPr>
      </w:pPr>
      <w:r>
        <w:rPr>
          <w:rFonts w:ascii="宋体" w:hAnsi="宋体" w:hint="eastAsia"/>
          <w:b/>
          <w:bCs/>
          <w:sz w:val="36"/>
          <w:szCs w:val="36"/>
          <w:u w:val="single"/>
        </w:rPr>
        <w:lastRenderedPageBreak/>
        <w:t>动控部软水扩容机电安装工程</w:t>
      </w:r>
      <w:r>
        <w:rPr>
          <w:rFonts w:ascii="宋体" w:hAnsi="宋体" w:hint="eastAsia"/>
          <w:b/>
          <w:bCs/>
          <w:sz w:val="36"/>
          <w:szCs w:val="36"/>
        </w:rPr>
        <w:t>报价单</w:t>
      </w:r>
    </w:p>
    <w:tbl>
      <w:tblPr>
        <w:tblpPr w:leftFromText="180" w:rightFromText="180" w:vertAnchor="text" w:horzAnchor="page" w:tblpX="1089" w:tblpY="345"/>
        <w:tblOverlap w:val="never"/>
        <w:tblW w:w="5016" w:type="pct"/>
        <w:tblLayout w:type="fixed"/>
        <w:tblLook w:val="04A0"/>
      </w:tblPr>
      <w:tblGrid>
        <w:gridCol w:w="811"/>
        <w:gridCol w:w="1964"/>
        <w:gridCol w:w="927"/>
        <w:gridCol w:w="1082"/>
        <w:gridCol w:w="1543"/>
        <w:gridCol w:w="1698"/>
        <w:gridCol w:w="7220"/>
      </w:tblGrid>
      <w:tr w:rsidR="0055371D" w:rsidTr="00CD28CC">
        <w:trPr>
          <w:trHeight w:val="416"/>
        </w:trPr>
        <w:tc>
          <w:tcPr>
            <w:tcW w:w="266" w:type="pct"/>
            <w:tcBorders>
              <w:top w:val="single" w:sz="4" w:space="0" w:color="auto"/>
              <w:left w:val="single" w:sz="4" w:space="0" w:color="auto"/>
              <w:bottom w:val="single" w:sz="4" w:space="0" w:color="auto"/>
              <w:right w:val="single" w:sz="4" w:space="0" w:color="auto"/>
            </w:tcBorders>
            <w:vAlign w:val="center"/>
          </w:tcPr>
          <w:p w:rsidR="0055371D" w:rsidRDefault="0055371D" w:rsidP="00CD28CC">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644" w:type="pct"/>
            <w:tcBorders>
              <w:top w:val="single" w:sz="4" w:space="0" w:color="auto"/>
              <w:left w:val="nil"/>
              <w:bottom w:val="single" w:sz="4" w:space="0" w:color="auto"/>
              <w:right w:val="single" w:sz="4" w:space="0" w:color="auto"/>
            </w:tcBorders>
            <w:vAlign w:val="center"/>
          </w:tcPr>
          <w:p w:rsidR="0055371D" w:rsidRDefault="0055371D" w:rsidP="00CD28CC">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分项名称</w:t>
            </w:r>
          </w:p>
        </w:tc>
        <w:tc>
          <w:tcPr>
            <w:tcW w:w="304" w:type="pct"/>
            <w:tcBorders>
              <w:top w:val="single" w:sz="4" w:space="0" w:color="auto"/>
              <w:left w:val="nil"/>
              <w:bottom w:val="single" w:sz="4" w:space="0" w:color="auto"/>
              <w:right w:val="single" w:sz="4" w:space="0" w:color="auto"/>
            </w:tcBorders>
            <w:vAlign w:val="center"/>
          </w:tcPr>
          <w:p w:rsidR="0055371D" w:rsidRDefault="0055371D" w:rsidP="00CD28CC">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单位</w:t>
            </w:r>
          </w:p>
        </w:tc>
        <w:tc>
          <w:tcPr>
            <w:tcW w:w="355" w:type="pct"/>
            <w:tcBorders>
              <w:top w:val="single" w:sz="4" w:space="0" w:color="auto"/>
              <w:left w:val="nil"/>
              <w:bottom w:val="single" w:sz="4" w:space="0" w:color="auto"/>
              <w:right w:val="single" w:sz="4" w:space="0" w:color="auto"/>
            </w:tcBorders>
            <w:vAlign w:val="center"/>
          </w:tcPr>
          <w:p w:rsidR="0055371D" w:rsidRDefault="0055371D" w:rsidP="00CD28CC">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工程量</w:t>
            </w:r>
          </w:p>
        </w:tc>
        <w:tc>
          <w:tcPr>
            <w:tcW w:w="506" w:type="pct"/>
            <w:tcBorders>
              <w:top w:val="single" w:sz="4" w:space="0" w:color="auto"/>
              <w:left w:val="nil"/>
              <w:bottom w:val="single" w:sz="4" w:space="0" w:color="auto"/>
              <w:right w:val="single" w:sz="4" w:space="0" w:color="auto"/>
            </w:tcBorders>
            <w:vAlign w:val="center"/>
          </w:tcPr>
          <w:p w:rsidR="0055371D" w:rsidRDefault="0055371D" w:rsidP="00CD28CC">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拦标价</w:t>
            </w:r>
          </w:p>
        </w:tc>
        <w:tc>
          <w:tcPr>
            <w:tcW w:w="557" w:type="pct"/>
            <w:tcBorders>
              <w:top w:val="single" w:sz="4" w:space="0" w:color="auto"/>
              <w:left w:val="single" w:sz="4" w:space="0" w:color="auto"/>
              <w:bottom w:val="single" w:sz="4" w:space="0" w:color="auto"/>
              <w:right w:val="single" w:sz="4" w:space="0" w:color="auto"/>
            </w:tcBorders>
            <w:vAlign w:val="center"/>
          </w:tcPr>
          <w:p w:rsidR="0055371D" w:rsidRDefault="0055371D" w:rsidP="00CD28CC">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报价</w:t>
            </w:r>
          </w:p>
        </w:tc>
        <w:tc>
          <w:tcPr>
            <w:tcW w:w="2368" w:type="pct"/>
            <w:tcBorders>
              <w:top w:val="single" w:sz="4" w:space="0" w:color="auto"/>
              <w:left w:val="nil"/>
              <w:bottom w:val="single" w:sz="4" w:space="0" w:color="auto"/>
              <w:right w:val="single" w:sz="4" w:space="0" w:color="auto"/>
            </w:tcBorders>
            <w:vAlign w:val="center"/>
          </w:tcPr>
          <w:p w:rsidR="0055371D" w:rsidRDefault="0055371D" w:rsidP="00CD28CC">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工作内容</w:t>
            </w:r>
          </w:p>
        </w:tc>
      </w:tr>
      <w:tr w:rsidR="0055371D" w:rsidTr="00CD28CC">
        <w:trPr>
          <w:trHeight w:val="476"/>
        </w:trPr>
        <w:tc>
          <w:tcPr>
            <w:tcW w:w="5000" w:type="pct"/>
            <w:gridSpan w:val="7"/>
            <w:tcBorders>
              <w:top w:val="single" w:sz="4" w:space="0" w:color="auto"/>
              <w:left w:val="single" w:sz="4" w:space="0" w:color="auto"/>
              <w:bottom w:val="single" w:sz="4" w:space="0" w:color="auto"/>
              <w:right w:val="single" w:sz="4" w:space="0" w:color="auto"/>
            </w:tcBorders>
            <w:vAlign w:val="center"/>
          </w:tcPr>
          <w:p w:rsidR="0055371D" w:rsidRDefault="0055371D" w:rsidP="00CD28CC">
            <w:pPr>
              <w:widowControl/>
              <w:rPr>
                <w:rFonts w:ascii="宋体" w:hAnsi="宋体" w:cs="宋体"/>
                <w:b/>
                <w:bCs/>
                <w:color w:val="000000"/>
                <w:kern w:val="0"/>
                <w:sz w:val="24"/>
                <w:szCs w:val="24"/>
              </w:rPr>
            </w:pPr>
            <w:r>
              <w:rPr>
                <w:rFonts w:ascii="宋体" w:hAnsi="宋体" w:cs="宋体" w:hint="eastAsia"/>
                <w:color w:val="000000"/>
                <w:kern w:val="0"/>
                <w:sz w:val="24"/>
                <w:szCs w:val="24"/>
              </w:rPr>
              <w:t>一、综合单价部分</w:t>
            </w:r>
          </w:p>
        </w:tc>
      </w:tr>
      <w:tr w:rsidR="0055371D" w:rsidTr="00CD28CC">
        <w:trPr>
          <w:trHeight w:val="680"/>
        </w:trPr>
        <w:tc>
          <w:tcPr>
            <w:tcW w:w="266" w:type="pct"/>
            <w:tcBorders>
              <w:top w:val="single" w:sz="4" w:space="0" w:color="auto"/>
              <w:left w:val="single" w:sz="4" w:space="0" w:color="auto"/>
              <w:bottom w:val="single" w:sz="4" w:space="0" w:color="auto"/>
              <w:right w:val="single" w:sz="4" w:space="0" w:color="auto"/>
            </w:tcBorders>
            <w:noWrap/>
            <w:vAlign w:val="center"/>
          </w:tcPr>
          <w:p w:rsidR="0055371D" w:rsidRDefault="0055371D" w:rsidP="00CD28CC">
            <w:pPr>
              <w:widowControl/>
              <w:jc w:val="center"/>
              <w:rPr>
                <w:rFonts w:hint="eastAsia"/>
                <w:color w:val="000000"/>
                <w:kern w:val="0"/>
                <w:sz w:val="22"/>
              </w:rPr>
            </w:pPr>
            <w:r>
              <w:rPr>
                <w:rFonts w:hint="eastAsia"/>
                <w:color w:val="000000"/>
                <w:sz w:val="22"/>
              </w:rPr>
              <w:t>1</w:t>
            </w:r>
          </w:p>
        </w:tc>
        <w:tc>
          <w:tcPr>
            <w:tcW w:w="644" w:type="pct"/>
            <w:tcBorders>
              <w:top w:val="nil"/>
              <w:left w:val="nil"/>
              <w:bottom w:val="single" w:sz="4" w:space="0" w:color="auto"/>
              <w:right w:val="single" w:sz="4" w:space="0" w:color="auto"/>
            </w:tcBorders>
            <w:vAlign w:val="center"/>
          </w:tcPr>
          <w:p w:rsidR="0055371D" w:rsidRDefault="0055371D" w:rsidP="00CD28CC">
            <w:pPr>
              <w:widowControl/>
              <w:jc w:val="center"/>
              <w:rPr>
                <w:rFonts w:hint="eastAsia"/>
                <w:color w:val="000000"/>
                <w:kern w:val="0"/>
                <w:sz w:val="22"/>
              </w:rPr>
            </w:pPr>
            <w:r>
              <w:rPr>
                <w:rFonts w:hint="eastAsia"/>
                <w:color w:val="000000"/>
                <w:szCs w:val="21"/>
              </w:rPr>
              <w:t>设备安装</w:t>
            </w:r>
          </w:p>
        </w:tc>
        <w:tc>
          <w:tcPr>
            <w:tcW w:w="304" w:type="pct"/>
            <w:tcBorders>
              <w:top w:val="nil"/>
              <w:left w:val="nil"/>
              <w:bottom w:val="single" w:sz="4" w:space="0" w:color="auto"/>
              <w:right w:val="single" w:sz="4" w:space="0" w:color="auto"/>
            </w:tcBorders>
            <w:vAlign w:val="center"/>
          </w:tcPr>
          <w:p w:rsidR="0055371D" w:rsidRDefault="0055371D" w:rsidP="00CD28CC">
            <w:pPr>
              <w:widowControl/>
              <w:jc w:val="center"/>
              <w:rPr>
                <w:rFonts w:hint="eastAsia"/>
                <w:kern w:val="0"/>
                <w:sz w:val="22"/>
              </w:rPr>
            </w:pPr>
            <w:r>
              <w:rPr>
                <w:rFonts w:hint="eastAsia"/>
                <w:color w:val="000000"/>
                <w:szCs w:val="21"/>
              </w:rPr>
              <w:t>吨</w:t>
            </w:r>
          </w:p>
        </w:tc>
        <w:tc>
          <w:tcPr>
            <w:tcW w:w="355" w:type="pct"/>
            <w:tcBorders>
              <w:top w:val="nil"/>
              <w:left w:val="nil"/>
              <w:bottom w:val="single" w:sz="4" w:space="0" w:color="auto"/>
              <w:right w:val="single" w:sz="4" w:space="0" w:color="auto"/>
            </w:tcBorders>
            <w:vAlign w:val="center"/>
          </w:tcPr>
          <w:p w:rsidR="0055371D" w:rsidRDefault="0055371D" w:rsidP="00CD28CC">
            <w:pPr>
              <w:widowControl/>
              <w:jc w:val="center"/>
              <w:rPr>
                <w:rFonts w:hint="eastAsia"/>
                <w:sz w:val="22"/>
              </w:rPr>
            </w:pPr>
            <w:r>
              <w:rPr>
                <w:rFonts w:hint="eastAsia"/>
                <w:szCs w:val="21"/>
              </w:rPr>
              <w:t>35</w:t>
            </w:r>
          </w:p>
        </w:tc>
        <w:tc>
          <w:tcPr>
            <w:tcW w:w="506" w:type="pct"/>
            <w:tcBorders>
              <w:top w:val="single" w:sz="4" w:space="0" w:color="auto"/>
              <w:left w:val="nil"/>
              <w:bottom w:val="single" w:sz="4" w:space="0" w:color="auto"/>
              <w:right w:val="single" w:sz="4" w:space="0" w:color="auto"/>
            </w:tcBorders>
            <w:vAlign w:val="center"/>
          </w:tcPr>
          <w:p w:rsidR="0055371D" w:rsidRDefault="0055371D" w:rsidP="00CD28CC">
            <w:pPr>
              <w:widowControl/>
              <w:jc w:val="right"/>
              <w:rPr>
                <w:rFonts w:hint="eastAsia"/>
                <w:kern w:val="0"/>
                <w:sz w:val="24"/>
              </w:rPr>
            </w:pPr>
            <w:r>
              <w:rPr>
                <w:rFonts w:hint="eastAsia"/>
                <w:kern w:val="0"/>
                <w:sz w:val="24"/>
              </w:rPr>
              <w:t>1</w:t>
            </w:r>
            <w:r>
              <w:rPr>
                <w:kern w:val="0"/>
                <w:sz w:val="24"/>
              </w:rPr>
              <w:t>500</w:t>
            </w:r>
            <w:r>
              <w:rPr>
                <w:rFonts w:hint="eastAsia"/>
                <w:kern w:val="0"/>
                <w:sz w:val="24"/>
              </w:rPr>
              <w:t>元</w:t>
            </w:r>
            <w:r>
              <w:rPr>
                <w:rFonts w:hint="eastAsia"/>
                <w:kern w:val="0"/>
                <w:sz w:val="24"/>
              </w:rPr>
              <w:t>/</w:t>
            </w:r>
            <w:r>
              <w:rPr>
                <w:rFonts w:hint="eastAsia"/>
                <w:kern w:val="0"/>
                <w:sz w:val="24"/>
              </w:rPr>
              <w:t>吨</w:t>
            </w:r>
          </w:p>
        </w:tc>
        <w:tc>
          <w:tcPr>
            <w:tcW w:w="557" w:type="pct"/>
            <w:tcBorders>
              <w:top w:val="single" w:sz="4" w:space="0" w:color="auto"/>
              <w:left w:val="single" w:sz="4" w:space="0" w:color="auto"/>
              <w:bottom w:val="single" w:sz="4" w:space="0" w:color="auto"/>
              <w:right w:val="single" w:sz="4" w:space="0" w:color="auto"/>
            </w:tcBorders>
            <w:vAlign w:val="center"/>
          </w:tcPr>
          <w:p w:rsidR="0055371D" w:rsidRDefault="0055371D" w:rsidP="00CD28CC">
            <w:pPr>
              <w:jc w:val="right"/>
              <w:rPr>
                <w:rFonts w:hint="eastAsia"/>
                <w:color w:val="000000"/>
                <w:sz w:val="22"/>
              </w:rPr>
            </w:pPr>
            <w:r>
              <w:rPr>
                <w:rFonts w:hint="eastAsia"/>
                <w:color w:val="000000"/>
                <w:sz w:val="22"/>
              </w:rPr>
              <w:t>元</w:t>
            </w:r>
            <w:r>
              <w:rPr>
                <w:rFonts w:hint="eastAsia"/>
                <w:color w:val="000000"/>
                <w:sz w:val="22"/>
              </w:rPr>
              <w:t>/</w:t>
            </w:r>
            <w:r>
              <w:rPr>
                <w:rFonts w:hint="eastAsia"/>
                <w:color w:val="000000"/>
                <w:sz w:val="22"/>
              </w:rPr>
              <w:t>吨</w:t>
            </w:r>
          </w:p>
        </w:tc>
        <w:tc>
          <w:tcPr>
            <w:tcW w:w="2368" w:type="pct"/>
            <w:tcBorders>
              <w:top w:val="single" w:sz="4" w:space="0" w:color="auto"/>
              <w:left w:val="nil"/>
              <w:bottom w:val="single" w:sz="4" w:space="0" w:color="auto"/>
              <w:right w:val="single" w:sz="4" w:space="0" w:color="auto"/>
            </w:tcBorders>
            <w:vAlign w:val="center"/>
          </w:tcPr>
          <w:p w:rsidR="0055371D" w:rsidRDefault="0055371D" w:rsidP="00CD28CC">
            <w:pPr>
              <w:widowControl/>
              <w:rPr>
                <w:rFonts w:hint="eastAsia"/>
                <w:szCs w:val="21"/>
              </w:rPr>
            </w:pPr>
            <w:r>
              <w:rPr>
                <w:rFonts w:hint="eastAsia"/>
                <w:szCs w:val="21"/>
              </w:rPr>
              <w:t>包含多介质过滤器、钠离子交换器、盐过滤器、树脂捕捉器、水泵等设备，包括卸车、运输、倒运、检验、安装、调试、标识等全部工序及涉及的人工费、机械费、材料费、措施费、不可竞争费、税金、水电费等全部费用。</w:t>
            </w:r>
          </w:p>
        </w:tc>
      </w:tr>
      <w:tr w:rsidR="0055371D" w:rsidTr="00CD28CC">
        <w:trPr>
          <w:trHeight w:val="680"/>
        </w:trPr>
        <w:tc>
          <w:tcPr>
            <w:tcW w:w="266" w:type="pct"/>
            <w:tcBorders>
              <w:top w:val="single" w:sz="4" w:space="0" w:color="auto"/>
              <w:left w:val="single" w:sz="4" w:space="0" w:color="auto"/>
              <w:bottom w:val="single" w:sz="4" w:space="0" w:color="000000"/>
              <w:right w:val="single" w:sz="4" w:space="0" w:color="auto"/>
            </w:tcBorders>
            <w:noWrap/>
            <w:vAlign w:val="center"/>
          </w:tcPr>
          <w:p w:rsidR="0055371D" w:rsidRDefault="0055371D" w:rsidP="00CD28CC">
            <w:pPr>
              <w:jc w:val="center"/>
              <w:rPr>
                <w:rFonts w:hint="eastAsia"/>
                <w:color w:val="000000"/>
                <w:sz w:val="22"/>
              </w:rPr>
            </w:pPr>
            <w:r>
              <w:rPr>
                <w:color w:val="000000"/>
                <w:sz w:val="22"/>
              </w:rPr>
              <w:t>2</w:t>
            </w:r>
          </w:p>
        </w:tc>
        <w:tc>
          <w:tcPr>
            <w:tcW w:w="644" w:type="pct"/>
            <w:tcBorders>
              <w:top w:val="nil"/>
              <w:left w:val="nil"/>
              <w:bottom w:val="single" w:sz="4" w:space="0" w:color="auto"/>
              <w:right w:val="single" w:sz="4" w:space="0" w:color="auto"/>
            </w:tcBorders>
            <w:vAlign w:val="center"/>
          </w:tcPr>
          <w:p w:rsidR="0055371D" w:rsidRDefault="0055371D" w:rsidP="00CD28CC">
            <w:pPr>
              <w:jc w:val="center"/>
              <w:rPr>
                <w:rFonts w:hint="eastAsia"/>
                <w:color w:val="000000"/>
                <w:sz w:val="22"/>
              </w:rPr>
            </w:pPr>
            <w:r>
              <w:rPr>
                <w:rFonts w:hint="eastAsia"/>
                <w:color w:val="000000"/>
                <w:szCs w:val="21"/>
              </w:rPr>
              <w:t>DN100</w:t>
            </w:r>
            <w:r>
              <w:rPr>
                <w:rFonts w:hint="eastAsia"/>
                <w:color w:val="000000"/>
                <w:szCs w:val="21"/>
              </w:rPr>
              <w:t>及以下成品管安装</w:t>
            </w:r>
          </w:p>
        </w:tc>
        <w:tc>
          <w:tcPr>
            <w:tcW w:w="304" w:type="pct"/>
            <w:tcBorders>
              <w:top w:val="nil"/>
              <w:left w:val="nil"/>
              <w:bottom w:val="single" w:sz="4" w:space="0" w:color="auto"/>
              <w:right w:val="single" w:sz="4" w:space="0" w:color="auto"/>
            </w:tcBorders>
            <w:vAlign w:val="center"/>
          </w:tcPr>
          <w:p w:rsidR="0055371D" w:rsidRDefault="0055371D" w:rsidP="00CD28CC">
            <w:pPr>
              <w:jc w:val="center"/>
              <w:rPr>
                <w:rFonts w:hint="eastAsia"/>
                <w:sz w:val="22"/>
              </w:rPr>
            </w:pPr>
            <w:r>
              <w:rPr>
                <w:rFonts w:hint="eastAsia"/>
                <w:color w:val="000000"/>
                <w:szCs w:val="21"/>
              </w:rPr>
              <w:t>吨</w:t>
            </w:r>
          </w:p>
        </w:tc>
        <w:tc>
          <w:tcPr>
            <w:tcW w:w="355" w:type="pct"/>
            <w:tcBorders>
              <w:top w:val="nil"/>
              <w:left w:val="nil"/>
              <w:bottom w:val="single" w:sz="4" w:space="0" w:color="auto"/>
              <w:right w:val="single" w:sz="4" w:space="0" w:color="auto"/>
            </w:tcBorders>
            <w:vAlign w:val="center"/>
          </w:tcPr>
          <w:p w:rsidR="0055371D" w:rsidRDefault="0055371D" w:rsidP="00CD28CC">
            <w:pPr>
              <w:jc w:val="center"/>
              <w:rPr>
                <w:rFonts w:hint="eastAsia"/>
                <w:sz w:val="22"/>
              </w:rPr>
            </w:pPr>
            <w:r>
              <w:rPr>
                <w:rFonts w:hint="eastAsia"/>
                <w:szCs w:val="21"/>
              </w:rPr>
              <w:t>1</w:t>
            </w:r>
          </w:p>
        </w:tc>
        <w:tc>
          <w:tcPr>
            <w:tcW w:w="506" w:type="pct"/>
            <w:tcBorders>
              <w:top w:val="single" w:sz="4" w:space="0" w:color="auto"/>
              <w:left w:val="nil"/>
              <w:bottom w:val="single" w:sz="4" w:space="0" w:color="auto"/>
              <w:right w:val="single" w:sz="4" w:space="0" w:color="auto"/>
            </w:tcBorders>
            <w:vAlign w:val="center"/>
          </w:tcPr>
          <w:p w:rsidR="0055371D" w:rsidRDefault="0055371D" w:rsidP="00CD28CC">
            <w:pPr>
              <w:widowControl/>
              <w:jc w:val="right"/>
              <w:rPr>
                <w:rFonts w:hint="eastAsia"/>
                <w:kern w:val="0"/>
                <w:sz w:val="24"/>
              </w:rPr>
            </w:pPr>
            <w:r>
              <w:rPr>
                <w:rFonts w:hint="eastAsia"/>
                <w:kern w:val="0"/>
                <w:sz w:val="24"/>
              </w:rPr>
              <w:t>1</w:t>
            </w:r>
            <w:r>
              <w:rPr>
                <w:kern w:val="0"/>
                <w:sz w:val="24"/>
              </w:rPr>
              <w:t>0000</w:t>
            </w:r>
            <w:r>
              <w:rPr>
                <w:rFonts w:hint="eastAsia"/>
                <w:kern w:val="0"/>
                <w:sz w:val="24"/>
              </w:rPr>
              <w:t>元</w:t>
            </w:r>
            <w:r>
              <w:rPr>
                <w:rFonts w:hint="eastAsia"/>
                <w:kern w:val="0"/>
                <w:sz w:val="24"/>
              </w:rPr>
              <w:t>/</w:t>
            </w:r>
            <w:r>
              <w:rPr>
                <w:rFonts w:hint="eastAsia"/>
                <w:kern w:val="0"/>
                <w:sz w:val="24"/>
              </w:rPr>
              <w:t>吨</w:t>
            </w:r>
          </w:p>
        </w:tc>
        <w:tc>
          <w:tcPr>
            <w:tcW w:w="557" w:type="pct"/>
            <w:tcBorders>
              <w:top w:val="single" w:sz="4" w:space="0" w:color="auto"/>
              <w:left w:val="single" w:sz="4" w:space="0" w:color="auto"/>
              <w:bottom w:val="single" w:sz="4" w:space="0" w:color="auto"/>
              <w:right w:val="single" w:sz="4" w:space="0" w:color="auto"/>
            </w:tcBorders>
            <w:vAlign w:val="center"/>
          </w:tcPr>
          <w:p w:rsidR="0055371D" w:rsidRDefault="0055371D" w:rsidP="00CD28CC">
            <w:pPr>
              <w:widowControl/>
              <w:jc w:val="right"/>
              <w:rPr>
                <w:rFonts w:hint="eastAsia"/>
                <w:kern w:val="0"/>
                <w:sz w:val="24"/>
              </w:rPr>
            </w:pPr>
            <w:r>
              <w:rPr>
                <w:rFonts w:hint="eastAsia"/>
                <w:kern w:val="0"/>
                <w:sz w:val="24"/>
              </w:rPr>
              <w:t>元</w:t>
            </w:r>
            <w:r>
              <w:rPr>
                <w:rFonts w:hint="eastAsia"/>
                <w:kern w:val="0"/>
                <w:sz w:val="24"/>
              </w:rPr>
              <w:t>/</w:t>
            </w:r>
            <w:r>
              <w:rPr>
                <w:rFonts w:hint="eastAsia"/>
                <w:kern w:val="0"/>
                <w:sz w:val="24"/>
              </w:rPr>
              <w:t>吨</w:t>
            </w:r>
          </w:p>
        </w:tc>
        <w:tc>
          <w:tcPr>
            <w:tcW w:w="2368" w:type="pct"/>
            <w:tcBorders>
              <w:top w:val="single" w:sz="4" w:space="0" w:color="auto"/>
              <w:left w:val="nil"/>
              <w:bottom w:val="single" w:sz="4" w:space="0" w:color="auto"/>
              <w:right w:val="single" w:sz="4" w:space="0" w:color="auto"/>
            </w:tcBorders>
            <w:vAlign w:val="center"/>
          </w:tcPr>
          <w:p w:rsidR="0055371D" w:rsidRDefault="0055371D" w:rsidP="00CD28CC">
            <w:pPr>
              <w:rPr>
                <w:rFonts w:hint="eastAsia"/>
                <w:sz w:val="22"/>
              </w:rPr>
            </w:pPr>
            <w:r>
              <w:rPr>
                <w:rFonts w:hint="eastAsia"/>
                <w:szCs w:val="21"/>
              </w:rPr>
              <w:t>不含管道、管件材料费用，包括管道、管件和管道连接法兰的卸车、运输、倒运、安装、试压、吹扫、除锈刷漆（含油漆）、标识等全部工序及涉及的人工费、机械费、材料费、措施费、不可竞争费、税金、水电费等全部费用。</w:t>
            </w:r>
          </w:p>
        </w:tc>
      </w:tr>
      <w:tr w:rsidR="0055371D" w:rsidTr="00CD28CC">
        <w:trPr>
          <w:trHeight w:val="680"/>
        </w:trPr>
        <w:tc>
          <w:tcPr>
            <w:tcW w:w="266" w:type="pct"/>
            <w:tcBorders>
              <w:top w:val="single" w:sz="4" w:space="0" w:color="auto"/>
              <w:left w:val="single" w:sz="4" w:space="0" w:color="auto"/>
              <w:bottom w:val="single" w:sz="4" w:space="0" w:color="000000"/>
              <w:right w:val="single" w:sz="4" w:space="0" w:color="auto"/>
            </w:tcBorders>
            <w:noWrap/>
            <w:vAlign w:val="center"/>
          </w:tcPr>
          <w:p w:rsidR="0055371D" w:rsidRDefault="0055371D" w:rsidP="00CD28CC">
            <w:pPr>
              <w:jc w:val="center"/>
              <w:rPr>
                <w:rFonts w:hint="eastAsia"/>
                <w:color w:val="000000"/>
                <w:sz w:val="22"/>
              </w:rPr>
            </w:pPr>
            <w:r>
              <w:rPr>
                <w:color w:val="000000"/>
                <w:sz w:val="22"/>
              </w:rPr>
              <w:t>3</w:t>
            </w:r>
          </w:p>
        </w:tc>
        <w:tc>
          <w:tcPr>
            <w:tcW w:w="644" w:type="pct"/>
            <w:tcBorders>
              <w:top w:val="nil"/>
              <w:left w:val="nil"/>
              <w:bottom w:val="single" w:sz="4" w:space="0" w:color="auto"/>
              <w:right w:val="single" w:sz="4" w:space="0" w:color="auto"/>
            </w:tcBorders>
            <w:vAlign w:val="center"/>
          </w:tcPr>
          <w:p w:rsidR="0055371D" w:rsidRDefault="0055371D" w:rsidP="00CD28CC">
            <w:pPr>
              <w:jc w:val="center"/>
              <w:rPr>
                <w:rFonts w:hint="eastAsia"/>
                <w:color w:val="000000"/>
                <w:sz w:val="22"/>
              </w:rPr>
            </w:pPr>
            <w:r>
              <w:rPr>
                <w:rFonts w:hint="eastAsia"/>
                <w:color w:val="000000"/>
                <w:szCs w:val="21"/>
              </w:rPr>
              <w:t>DN100</w:t>
            </w:r>
            <w:r>
              <w:rPr>
                <w:rFonts w:hint="eastAsia"/>
                <w:color w:val="000000"/>
                <w:szCs w:val="21"/>
              </w:rPr>
              <w:t>以上成品管安装</w:t>
            </w:r>
          </w:p>
        </w:tc>
        <w:tc>
          <w:tcPr>
            <w:tcW w:w="304" w:type="pct"/>
            <w:tcBorders>
              <w:top w:val="nil"/>
              <w:left w:val="nil"/>
              <w:bottom w:val="single" w:sz="4" w:space="0" w:color="auto"/>
              <w:right w:val="single" w:sz="4" w:space="0" w:color="auto"/>
            </w:tcBorders>
            <w:vAlign w:val="center"/>
          </w:tcPr>
          <w:p w:rsidR="0055371D" w:rsidRDefault="0055371D" w:rsidP="00CD28CC">
            <w:pPr>
              <w:jc w:val="center"/>
              <w:rPr>
                <w:rFonts w:hint="eastAsia"/>
                <w:sz w:val="22"/>
              </w:rPr>
            </w:pPr>
            <w:r>
              <w:rPr>
                <w:rFonts w:hint="eastAsia"/>
                <w:color w:val="000000"/>
                <w:szCs w:val="21"/>
              </w:rPr>
              <w:t>吨</w:t>
            </w:r>
          </w:p>
        </w:tc>
        <w:tc>
          <w:tcPr>
            <w:tcW w:w="355" w:type="pct"/>
            <w:tcBorders>
              <w:top w:val="nil"/>
              <w:left w:val="nil"/>
              <w:bottom w:val="single" w:sz="4" w:space="0" w:color="auto"/>
              <w:right w:val="single" w:sz="4" w:space="0" w:color="auto"/>
            </w:tcBorders>
            <w:vAlign w:val="center"/>
          </w:tcPr>
          <w:p w:rsidR="0055371D" w:rsidRDefault="0055371D" w:rsidP="00CD28CC">
            <w:pPr>
              <w:jc w:val="center"/>
              <w:rPr>
                <w:rFonts w:hint="eastAsia"/>
                <w:sz w:val="22"/>
              </w:rPr>
            </w:pPr>
            <w:r>
              <w:rPr>
                <w:rFonts w:hint="eastAsia"/>
                <w:szCs w:val="21"/>
              </w:rPr>
              <w:t>5</w:t>
            </w:r>
          </w:p>
        </w:tc>
        <w:tc>
          <w:tcPr>
            <w:tcW w:w="506" w:type="pct"/>
            <w:tcBorders>
              <w:top w:val="single" w:sz="4" w:space="0" w:color="auto"/>
              <w:left w:val="nil"/>
              <w:bottom w:val="single" w:sz="4" w:space="0" w:color="auto"/>
              <w:right w:val="single" w:sz="4" w:space="0" w:color="auto"/>
            </w:tcBorders>
            <w:vAlign w:val="center"/>
          </w:tcPr>
          <w:p w:rsidR="0055371D" w:rsidRDefault="0055371D" w:rsidP="00CD28CC">
            <w:pPr>
              <w:widowControl/>
              <w:jc w:val="right"/>
              <w:rPr>
                <w:rFonts w:hint="eastAsia"/>
                <w:kern w:val="0"/>
                <w:sz w:val="24"/>
              </w:rPr>
            </w:pPr>
            <w:r>
              <w:rPr>
                <w:rFonts w:hint="eastAsia"/>
                <w:kern w:val="0"/>
                <w:sz w:val="24"/>
              </w:rPr>
              <w:t>1</w:t>
            </w:r>
            <w:r>
              <w:rPr>
                <w:kern w:val="0"/>
                <w:sz w:val="24"/>
              </w:rPr>
              <w:t>0500</w:t>
            </w:r>
            <w:r>
              <w:rPr>
                <w:rFonts w:hint="eastAsia"/>
                <w:kern w:val="0"/>
                <w:sz w:val="24"/>
              </w:rPr>
              <w:t>元</w:t>
            </w:r>
            <w:r>
              <w:rPr>
                <w:rFonts w:hint="eastAsia"/>
                <w:kern w:val="0"/>
                <w:sz w:val="24"/>
              </w:rPr>
              <w:t>/</w:t>
            </w:r>
            <w:r>
              <w:rPr>
                <w:rFonts w:hint="eastAsia"/>
                <w:kern w:val="0"/>
                <w:sz w:val="24"/>
              </w:rPr>
              <w:t>吨</w:t>
            </w:r>
          </w:p>
        </w:tc>
        <w:tc>
          <w:tcPr>
            <w:tcW w:w="557" w:type="pct"/>
            <w:tcBorders>
              <w:top w:val="single" w:sz="4" w:space="0" w:color="auto"/>
              <w:left w:val="single" w:sz="4" w:space="0" w:color="auto"/>
              <w:bottom w:val="single" w:sz="4" w:space="0" w:color="auto"/>
              <w:right w:val="single" w:sz="4" w:space="0" w:color="auto"/>
            </w:tcBorders>
            <w:vAlign w:val="center"/>
          </w:tcPr>
          <w:p w:rsidR="0055371D" w:rsidRDefault="0055371D" w:rsidP="00CD28CC">
            <w:pPr>
              <w:widowControl/>
              <w:jc w:val="right"/>
              <w:rPr>
                <w:rFonts w:hint="eastAsia"/>
                <w:kern w:val="0"/>
                <w:sz w:val="24"/>
              </w:rPr>
            </w:pPr>
            <w:r>
              <w:rPr>
                <w:rFonts w:hint="eastAsia"/>
                <w:kern w:val="0"/>
                <w:sz w:val="24"/>
              </w:rPr>
              <w:t>元</w:t>
            </w:r>
            <w:r>
              <w:rPr>
                <w:rFonts w:hint="eastAsia"/>
                <w:kern w:val="0"/>
                <w:sz w:val="24"/>
              </w:rPr>
              <w:t>/</w:t>
            </w:r>
            <w:r>
              <w:rPr>
                <w:rFonts w:hint="eastAsia"/>
                <w:kern w:val="0"/>
                <w:sz w:val="24"/>
              </w:rPr>
              <w:t>吨</w:t>
            </w:r>
          </w:p>
        </w:tc>
        <w:tc>
          <w:tcPr>
            <w:tcW w:w="2368" w:type="pct"/>
            <w:tcBorders>
              <w:top w:val="single" w:sz="4" w:space="0" w:color="auto"/>
              <w:left w:val="nil"/>
              <w:bottom w:val="single" w:sz="4" w:space="0" w:color="auto"/>
              <w:right w:val="single" w:sz="4" w:space="0" w:color="auto"/>
            </w:tcBorders>
            <w:vAlign w:val="center"/>
          </w:tcPr>
          <w:p w:rsidR="0055371D" w:rsidRDefault="0055371D" w:rsidP="00CD28CC">
            <w:pPr>
              <w:rPr>
                <w:rFonts w:hint="eastAsia"/>
                <w:sz w:val="22"/>
              </w:rPr>
            </w:pPr>
            <w:r>
              <w:rPr>
                <w:rFonts w:hint="eastAsia"/>
                <w:szCs w:val="21"/>
              </w:rPr>
              <w:t>不含管道、管件材料费用，包括管道、管件和管道连接法兰的卸车、运输、倒运、安装、试压、吹扫、除锈刷漆（含油漆）、标识等全部工序及涉及的人工费、机械费、材料费、措施费、不可竞争费、税金、水电费等全部费用。</w:t>
            </w:r>
          </w:p>
        </w:tc>
      </w:tr>
      <w:tr w:rsidR="0055371D" w:rsidTr="00CD28CC">
        <w:trPr>
          <w:trHeight w:val="680"/>
        </w:trPr>
        <w:tc>
          <w:tcPr>
            <w:tcW w:w="266" w:type="pct"/>
            <w:tcBorders>
              <w:top w:val="single" w:sz="4" w:space="0" w:color="auto"/>
              <w:left w:val="single" w:sz="4" w:space="0" w:color="auto"/>
              <w:bottom w:val="single" w:sz="4" w:space="0" w:color="000000"/>
              <w:right w:val="single" w:sz="4" w:space="0" w:color="auto"/>
            </w:tcBorders>
            <w:noWrap/>
            <w:vAlign w:val="center"/>
          </w:tcPr>
          <w:p w:rsidR="0055371D" w:rsidRDefault="0055371D" w:rsidP="00CD28CC">
            <w:pPr>
              <w:jc w:val="center"/>
              <w:rPr>
                <w:rFonts w:hint="eastAsia"/>
                <w:color w:val="000000"/>
                <w:sz w:val="22"/>
              </w:rPr>
            </w:pPr>
            <w:r>
              <w:rPr>
                <w:rFonts w:hint="eastAsia"/>
                <w:color w:val="000000"/>
                <w:sz w:val="22"/>
              </w:rPr>
              <w:t>4</w:t>
            </w:r>
          </w:p>
        </w:tc>
        <w:tc>
          <w:tcPr>
            <w:tcW w:w="644" w:type="pct"/>
            <w:tcBorders>
              <w:top w:val="nil"/>
              <w:left w:val="nil"/>
              <w:bottom w:val="single" w:sz="4" w:space="0" w:color="auto"/>
              <w:right w:val="single" w:sz="4" w:space="0" w:color="auto"/>
            </w:tcBorders>
            <w:vAlign w:val="center"/>
          </w:tcPr>
          <w:p w:rsidR="0055371D" w:rsidRDefault="0055371D" w:rsidP="00CD28CC">
            <w:pPr>
              <w:jc w:val="center"/>
              <w:rPr>
                <w:rFonts w:hint="eastAsia"/>
                <w:color w:val="000000"/>
                <w:sz w:val="22"/>
              </w:rPr>
            </w:pPr>
            <w:r>
              <w:rPr>
                <w:rFonts w:hint="eastAsia"/>
                <w:color w:val="000000"/>
                <w:szCs w:val="21"/>
              </w:rPr>
              <w:t>不锈钢成品管安装</w:t>
            </w:r>
          </w:p>
        </w:tc>
        <w:tc>
          <w:tcPr>
            <w:tcW w:w="304" w:type="pct"/>
            <w:tcBorders>
              <w:top w:val="nil"/>
              <w:left w:val="nil"/>
              <w:bottom w:val="single" w:sz="4" w:space="0" w:color="auto"/>
              <w:right w:val="single" w:sz="4" w:space="0" w:color="auto"/>
            </w:tcBorders>
            <w:vAlign w:val="center"/>
          </w:tcPr>
          <w:p w:rsidR="0055371D" w:rsidRDefault="0055371D" w:rsidP="00CD28CC">
            <w:pPr>
              <w:jc w:val="center"/>
              <w:rPr>
                <w:rFonts w:hint="eastAsia"/>
                <w:sz w:val="22"/>
              </w:rPr>
            </w:pPr>
            <w:r>
              <w:rPr>
                <w:rFonts w:hint="eastAsia"/>
                <w:color w:val="000000"/>
                <w:szCs w:val="21"/>
              </w:rPr>
              <w:t>吨</w:t>
            </w:r>
          </w:p>
        </w:tc>
        <w:tc>
          <w:tcPr>
            <w:tcW w:w="355" w:type="pct"/>
            <w:tcBorders>
              <w:top w:val="nil"/>
              <w:left w:val="nil"/>
              <w:bottom w:val="single" w:sz="4" w:space="0" w:color="auto"/>
              <w:right w:val="single" w:sz="4" w:space="0" w:color="auto"/>
            </w:tcBorders>
            <w:vAlign w:val="center"/>
          </w:tcPr>
          <w:p w:rsidR="0055371D" w:rsidRDefault="0055371D" w:rsidP="00CD28CC">
            <w:pPr>
              <w:jc w:val="center"/>
              <w:rPr>
                <w:rFonts w:hint="eastAsia"/>
                <w:sz w:val="22"/>
              </w:rPr>
            </w:pPr>
            <w:r>
              <w:rPr>
                <w:rFonts w:hint="eastAsia"/>
                <w:szCs w:val="21"/>
              </w:rPr>
              <w:t>3</w:t>
            </w:r>
          </w:p>
        </w:tc>
        <w:tc>
          <w:tcPr>
            <w:tcW w:w="506" w:type="pct"/>
            <w:tcBorders>
              <w:top w:val="single" w:sz="4" w:space="0" w:color="auto"/>
              <w:left w:val="nil"/>
              <w:bottom w:val="single" w:sz="4" w:space="0" w:color="auto"/>
              <w:right w:val="single" w:sz="4" w:space="0" w:color="auto"/>
            </w:tcBorders>
            <w:vAlign w:val="center"/>
          </w:tcPr>
          <w:p w:rsidR="0055371D" w:rsidRDefault="0055371D" w:rsidP="00CD28CC">
            <w:pPr>
              <w:widowControl/>
              <w:jc w:val="right"/>
              <w:rPr>
                <w:rFonts w:hint="eastAsia"/>
                <w:kern w:val="0"/>
                <w:sz w:val="24"/>
              </w:rPr>
            </w:pPr>
            <w:r>
              <w:rPr>
                <w:rFonts w:hint="eastAsia"/>
                <w:kern w:val="0"/>
                <w:sz w:val="24"/>
              </w:rPr>
              <w:t>8</w:t>
            </w:r>
            <w:r>
              <w:rPr>
                <w:kern w:val="0"/>
                <w:sz w:val="24"/>
              </w:rPr>
              <w:t>000</w:t>
            </w:r>
            <w:r>
              <w:rPr>
                <w:rFonts w:hint="eastAsia"/>
                <w:kern w:val="0"/>
                <w:sz w:val="24"/>
              </w:rPr>
              <w:t>元</w:t>
            </w:r>
            <w:r>
              <w:rPr>
                <w:rFonts w:hint="eastAsia"/>
                <w:kern w:val="0"/>
                <w:sz w:val="24"/>
              </w:rPr>
              <w:t>/</w:t>
            </w:r>
            <w:r>
              <w:rPr>
                <w:rFonts w:hint="eastAsia"/>
                <w:kern w:val="0"/>
                <w:sz w:val="24"/>
              </w:rPr>
              <w:t>吨</w:t>
            </w:r>
          </w:p>
        </w:tc>
        <w:tc>
          <w:tcPr>
            <w:tcW w:w="557" w:type="pct"/>
            <w:tcBorders>
              <w:top w:val="single" w:sz="4" w:space="0" w:color="auto"/>
              <w:left w:val="single" w:sz="4" w:space="0" w:color="auto"/>
              <w:bottom w:val="single" w:sz="4" w:space="0" w:color="auto"/>
              <w:right w:val="single" w:sz="4" w:space="0" w:color="auto"/>
            </w:tcBorders>
            <w:vAlign w:val="center"/>
          </w:tcPr>
          <w:p w:rsidR="0055371D" w:rsidRDefault="0055371D" w:rsidP="00CD28CC">
            <w:pPr>
              <w:widowControl/>
              <w:jc w:val="right"/>
              <w:rPr>
                <w:rFonts w:hint="eastAsia"/>
                <w:kern w:val="0"/>
                <w:sz w:val="24"/>
              </w:rPr>
            </w:pPr>
            <w:r>
              <w:rPr>
                <w:rFonts w:hint="eastAsia"/>
                <w:kern w:val="0"/>
                <w:sz w:val="24"/>
              </w:rPr>
              <w:t>元</w:t>
            </w:r>
            <w:r>
              <w:rPr>
                <w:rFonts w:hint="eastAsia"/>
                <w:kern w:val="0"/>
                <w:sz w:val="24"/>
              </w:rPr>
              <w:t>/</w:t>
            </w:r>
            <w:r>
              <w:rPr>
                <w:rFonts w:hint="eastAsia"/>
                <w:kern w:val="0"/>
                <w:sz w:val="24"/>
              </w:rPr>
              <w:t>吨</w:t>
            </w:r>
          </w:p>
        </w:tc>
        <w:tc>
          <w:tcPr>
            <w:tcW w:w="2368" w:type="pct"/>
            <w:tcBorders>
              <w:top w:val="single" w:sz="4" w:space="0" w:color="auto"/>
              <w:left w:val="nil"/>
              <w:bottom w:val="single" w:sz="4" w:space="0" w:color="auto"/>
              <w:right w:val="single" w:sz="4" w:space="0" w:color="auto"/>
            </w:tcBorders>
            <w:vAlign w:val="center"/>
          </w:tcPr>
          <w:p w:rsidR="0055371D" w:rsidRDefault="0055371D" w:rsidP="00CD28CC">
            <w:pPr>
              <w:rPr>
                <w:rFonts w:hint="eastAsia"/>
                <w:sz w:val="22"/>
              </w:rPr>
            </w:pPr>
            <w:r>
              <w:rPr>
                <w:rFonts w:hint="eastAsia"/>
                <w:szCs w:val="21"/>
              </w:rPr>
              <w:t>不含管道、管件材料费用，包括管道、管件和管道连接法兰的卸车、运输、倒运、安装、试压、吹扫、除锈刷漆（含油漆）、标识等全部工序及涉及的人工费、机械费、材料费、措施费、不可竞争费、税金、水电费等全部费用。</w:t>
            </w:r>
          </w:p>
        </w:tc>
      </w:tr>
      <w:tr w:rsidR="0055371D" w:rsidTr="00CD28CC">
        <w:trPr>
          <w:trHeight w:val="680"/>
        </w:trPr>
        <w:tc>
          <w:tcPr>
            <w:tcW w:w="266" w:type="pct"/>
            <w:tcBorders>
              <w:top w:val="single" w:sz="4" w:space="0" w:color="auto"/>
              <w:left w:val="single" w:sz="4" w:space="0" w:color="auto"/>
              <w:bottom w:val="single" w:sz="4" w:space="0" w:color="000000"/>
              <w:right w:val="single" w:sz="4" w:space="0" w:color="auto"/>
            </w:tcBorders>
            <w:noWrap/>
            <w:vAlign w:val="center"/>
          </w:tcPr>
          <w:p w:rsidR="0055371D" w:rsidRDefault="0055371D" w:rsidP="00CD28CC">
            <w:pPr>
              <w:jc w:val="center"/>
              <w:rPr>
                <w:rFonts w:hint="eastAsia"/>
                <w:color w:val="000000"/>
                <w:sz w:val="22"/>
              </w:rPr>
            </w:pPr>
            <w:r>
              <w:rPr>
                <w:rFonts w:hint="eastAsia"/>
                <w:color w:val="000000"/>
                <w:sz w:val="22"/>
              </w:rPr>
              <w:t>5</w:t>
            </w:r>
          </w:p>
        </w:tc>
        <w:tc>
          <w:tcPr>
            <w:tcW w:w="644" w:type="pct"/>
            <w:tcBorders>
              <w:top w:val="nil"/>
              <w:left w:val="nil"/>
              <w:bottom w:val="single" w:sz="4" w:space="0" w:color="auto"/>
              <w:right w:val="single" w:sz="4" w:space="0" w:color="auto"/>
            </w:tcBorders>
            <w:vAlign w:val="center"/>
          </w:tcPr>
          <w:p w:rsidR="0055371D" w:rsidRDefault="0055371D" w:rsidP="00CD28CC">
            <w:pPr>
              <w:jc w:val="center"/>
              <w:rPr>
                <w:rFonts w:hint="eastAsia"/>
                <w:color w:val="000000"/>
                <w:sz w:val="22"/>
              </w:rPr>
            </w:pPr>
            <w:r>
              <w:rPr>
                <w:rFonts w:hint="eastAsia"/>
                <w:color w:val="000000"/>
                <w:szCs w:val="21"/>
              </w:rPr>
              <w:t>DN100</w:t>
            </w:r>
            <w:r>
              <w:rPr>
                <w:rFonts w:hint="eastAsia"/>
                <w:color w:val="000000"/>
                <w:szCs w:val="21"/>
              </w:rPr>
              <w:t>及以下阀门安装</w:t>
            </w:r>
          </w:p>
        </w:tc>
        <w:tc>
          <w:tcPr>
            <w:tcW w:w="304" w:type="pct"/>
            <w:tcBorders>
              <w:top w:val="nil"/>
              <w:left w:val="nil"/>
              <w:bottom w:val="single" w:sz="4" w:space="0" w:color="auto"/>
              <w:right w:val="single" w:sz="4" w:space="0" w:color="auto"/>
            </w:tcBorders>
            <w:vAlign w:val="center"/>
          </w:tcPr>
          <w:p w:rsidR="0055371D" w:rsidRDefault="0055371D" w:rsidP="00CD28CC">
            <w:pPr>
              <w:jc w:val="center"/>
              <w:rPr>
                <w:rFonts w:hint="eastAsia"/>
                <w:sz w:val="22"/>
              </w:rPr>
            </w:pPr>
            <w:r>
              <w:rPr>
                <w:rFonts w:hint="eastAsia"/>
                <w:color w:val="000000"/>
                <w:szCs w:val="21"/>
              </w:rPr>
              <w:t>套</w:t>
            </w:r>
          </w:p>
        </w:tc>
        <w:tc>
          <w:tcPr>
            <w:tcW w:w="355" w:type="pct"/>
            <w:tcBorders>
              <w:top w:val="nil"/>
              <w:left w:val="nil"/>
              <w:bottom w:val="single" w:sz="4" w:space="0" w:color="auto"/>
              <w:right w:val="single" w:sz="4" w:space="0" w:color="auto"/>
            </w:tcBorders>
            <w:vAlign w:val="center"/>
          </w:tcPr>
          <w:p w:rsidR="0055371D" w:rsidRDefault="0055371D" w:rsidP="00CD28CC">
            <w:pPr>
              <w:jc w:val="center"/>
              <w:rPr>
                <w:rFonts w:hint="eastAsia"/>
                <w:sz w:val="22"/>
              </w:rPr>
            </w:pPr>
            <w:r>
              <w:rPr>
                <w:rFonts w:hint="eastAsia"/>
                <w:szCs w:val="21"/>
              </w:rPr>
              <w:t>35</w:t>
            </w:r>
          </w:p>
        </w:tc>
        <w:tc>
          <w:tcPr>
            <w:tcW w:w="506" w:type="pct"/>
            <w:tcBorders>
              <w:top w:val="single" w:sz="4" w:space="0" w:color="auto"/>
              <w:left w:val="nil"/>
              <w:bottom w:val="single" w:sz="4" w:space="0" w:color="auto"/>
              <w:right w:val="single" w:sz="4" w:space="0" w:color="auto"/>
            </w:tcBorders>
            <w:vAlign w:val="center"/>
          </w:tcPr>
          <w:p w:rsidR="0055371D" w:rsidRDefault="0055371D" w:rsidP="00CD28CC">
            <w:pPr>
              <w:widowControl/>
              <w:wordWrap w:val="0"/>
              <w:jc w:val="right"/>
              <w:rPr>
                <w:rFonts w:hint="eastAsia"/>
                <w:kern w:val="0"/>
                <w:sz w:val="24"/>
              </w:rPr>
            </w:pPr>
            <w:r>
              <w:rPr>
                <w:rFonts w:hint="eastAsia"/>
                <w:kern w:val="0"/>
                <w:sz w:val="24"/>
              </w:rPr>
              <w:t>2</w:t>
            </w:r>
            <w:r>
              <w:rPr>
                <w:kern w:val="0"/>
                <w:sz w:val="24"/>
              </w:rPr>
              <w:t>50</w:t>
            </w:r>
            <w:r>
              <w:rPr>
                <w:rFonts w:hint="eastAsia"/>
                <w:kern w:val="0"/>
                <w:sz w:val="24"/>
              </w:rPr>
              <w:t>元</w:t>
            </w:r>
            <w:r>
              <w:rPr>
                <w:rFonts w:hint="eastAsia"/>
                <w:kern w:val="0"/>
                <w:sz w:val="24"/>
              </w:rPr>
              <w:t>/</w:t>
            </w:r>
            <w:r>
              <w:rPr>
                <w:rFonts w:hint="eastAsia"/>
                <w:kern w:val="0"/>
                <w:sz w:val="24"/>
              </w:rPr>
              <w:t>套</w:t>
            </w:r>
          </w:p>
        </w:tc>
        <w:tc>
          <w:tcPr>
            <w:tcW w:w="557" w:type="pct"/>
            <w:tcBorders>
              <w:top w:val="single" w:sz="4" w:space="0" w:color="auto"/>
              <w:left w:val="single" w:sz="4" w:space="0" w:color="auto"/>
              <w:bottom w:val="single" w:sz="4" w:space="0" w:color="auto"/>
              <w:right w:val="single" w:sz="4" w:space="0" w:color="auto"/>
            </w:tcBorders>
            <w:vAlign w:val="center"/>
          </w:tcPr>
          <w:p w:rsidR="0055371D" w:rsidRDefault="0055371D" w:rsidP="00CD28CC">
            <w:pPr>
              <w:widowControl/>
              <w:jc w:val="right"/>
              <w:rPr>
                <w:rFonts w:hint="eastAsia"/>
                <w:kern w:val="0"/>
                <w:sz w:val="24"/>
              </w:rPr>
            </w:pPr>
            <w:r>
              <w:rPr>
                <w:rFonts w:hint="eastAsia"/>
                <w:kern w:val="0"/>
                <w:sz w:val="24"/>
              </w:rPr>
              <w:t>元</w:t>
            </w:r>
            <w:r>
              <w:rPr>
                <w:rFonts w:hint="eastAsia"/>
                <w:kern w:val="0"/>
                <w:sz w:val="24"/>
              </w:rPr>
              <w:t>/</w:t>
            </w:r>
            <w:r>
              <w:rPr>
                <w:rFonts w:hint="eastAsia"/>
                <w:kern w:val="0"/>
                <w:sz w:val="24"/>
              </w:rPr>
              <w:t>套</w:t>
            </w:r>
          </w:p>
        </w:tc>
        <w:tc>
          <w:tcPr>
            <w:tcW w:w="2368" w:type="pct"/>
            <w:tcBorders>
              <w:top w:val="single" w:sz="4" w:space="0" w:color="auto"/>
              <w:left w:val="nil"/>
              <w:bottom w:val="single" w:sz="4" w:space="0" w:color="auto"/>
              <w:right w:val="single" w:sz="4" w:space="0" w:color="auto"/>
            </w:tcBorders>
            <w:vAlign w:val="center"/>
          </w:tcPr>
          <w:p w:rsidR="0055371D" w:rsidRDefault="0055371D" w:rsidP="00CD28CC">
            <w:pPr>
              <w:rPr>
                <w:rFonts w:hint="eastAsia"/>
                <w:sz w:val="22"/>
              </w:rPr>
            </w:pPr>
            <w:r>
              <w:rPr>
                <w:rFonts w:hint="eastAsia"/>
                <w:szCs w:val="21"/>
              </w:rPr>
              <w:t>不含阀门材料费用，包括阀门和配套法兰的卸车、运输、倒运、安装、试压、吹扫、标识等全部工序及涉及的人工费、机械费、材料费、措施费、不可竞争费、税金、水电费等全部费用。</w:t>
            </w:r>
          </w:p>
        </w:tc>
      </w:tr>
      <w:tr w:rsidR="0055371D" w:rsidTr="00CD28CC">
        <w:trPr>
          <w:trHeight w:val="680"/>
        </w:trPr>
        <w:tc>
          <w:tcPr>
            <w:tcW w:w="266" w:type="pct"/>
            <w:tcBorders>
              <w:top w:val="single" w:sz="4" w:space="0" w:color="auto"/>
              <w:left w:val="single" w:sz="4" w:space="0" w:color="auto"/>
              <w:bottom w:val="single" w:sz="4" w:space="0" w:color="000000"/>
              <w:right w:val="single" w:sz="4" w:space="0" w:color="auto"/>
            </w:tcBorders>
            <w:noWrap/>
            <w:vAlign w:val="center"/>
          </w:tcPr>
          <w:p w:rsidR="0055371D" w:rsidRDefault="0055371D" w:rsidP="00CD28CC">
            <w:pPr>
              <w:jc w:val="center"/>
              <w:rPr>
                <w:rFonts w:hint="eastAsia"/>
                <w:color w:val="000000"/>
                <w:sz w:val="22"/>
              </w:rPr>
            </w:pPr>
            <w:r>
              <w:rPr>
                <w:color w:val="000000"/>
                <w:sz w:val="22"/>
              </w:rPr>
              <w:t>6</w:t>
            </w:r>
          </w:p>
        </w:tc>
        <w:tc>
          <w:tcPr>
            <w:tcW w:w="644" w:type="pct"/>
            <w:tcBorders>
              <w:top w:val="nil"/>
              <w:left w:val="nil"/>
              <w:bottom w:val="single" w:sz="4" w:space="0" w:color="auto"/>
              <w:right w:val="single" w:sz="4" w:space="0" w:color="auto"/>
            </w:tcBorders>
            <w:vAlign w:val="center"/>
          </w:tcPr>
          <w:p w:rsidR="0055371D" w:rsidRDefault="0055371D" w:rsidP="00CD28CC">
            <w:pPr>
              <w:jc w:val="center"/>
              <w:rPr>
                <w:rFonts w:hint="eastAsia"/>
                <w:color w:val="000000"/>
                <w:sz w:val="22"/>
              </w:rPr>
            </w:pPr>
            <w:r>
              <w:rPr>
                <w:rFonts w:hint="eastAsia"/>
                <w:color w:val="000000"/>
                <w:szCs w:val="21"/>
              </w:rPr>
              <w:t>DN100-DN200</w:t>
            </w:r>
            <w:r>
              <w:rPr>
                <w:rFonts w:hint="eastAsia"/>
                <w:color w:val="000000"/>
                <w:szCs w:val="21"/>
              </w:rPr>
              <w:t>（含）阀门安装</w:t>
            </w:r>
          </w:p>
        </w:tc>
        <w:tc>
          <w:tcPr>
            <w:tcW w:w="304" w:type="pct"/>
            <w:tcBorders>
              <w:top w:val="nil"/>
              <w:left w:val="nil"/>
              <w:bottom w:val="single" w:sz="4" w:space="0" w:color="auto"/>
              <w:right w:val="single" w:sz="4" w:space="0" w:color="auto"/>
            </w:tcBorders>
            <w:vAlign w:val="center"/>
          </w:tcPr>
          <w:p w:rsidR="0055371D" w:rsidRDefault="0055371D" w:rsidP="00CD28CC">
            <w:pPr>
              <w:jc w:val="center"/>
              <w:rPr>
                <w:rFonts w:hint="eastAsia"/>
                <w:sz w:val="22"/>
              </w:rPr>
            </w:pPr>
            <w:r>
              <w:rPr>
                <w:rFonts w:hint="eastAsia"/>
                <w:color w:val="000000"/>
                <w:szCs w:val="21"/>
              </w:rPr>
              <w:t>套</w:t>
            </w:r>
          </w:p>
        </w:tc>
        <w:tc>
          <w:tcPr>
            <w:tcW w:w="355" w:type="pct"/>
            <w:tcBorders>
              <w:top w:val="nil"/>
              <w:left w:val="nil"/>
              <w:bottom w:val="single" w:sz="4" w:space="0" w:color="auto"/>
              <w:right w:val="single" w:sz="4" w:space="0" w:color="auto"/>
            </w:tcBorders>
            <w:vAlign w:val="center"/>
          </w:tcPr>
          <w:p w:rsidR="0055371D" w:rsidRDefault="0055371D" w:rsidP="00CD28CC">
            <w:pPr>
              <w:jc w:val="center"/>
              <w:rPr>
                <w:rFonts w:hint="eastAsia"/>
                <w:sz w:val="22"/>
              </w:rPr>
            </w:pPr>
            <w:r>
              <w:rPr>
                <w:rFonts w:hint="eastAsia"/>
                <w:szCs w:val="21"/>
              </w:rPr>
              <w:t>40</w:t>
            </w:r>
          </w:p>
        </w:tc>
        <w:tc>
          <w:tcPr>
            <w:tcW w:w="506" w:type="pct"/>
            <w:tcBorders>
              <w:top w:val="single" w:sz="4" w:space="0" w:color="auto"/>
              <w:left w:val="nil"/>
              <w:bottom w:val="single" w:sz="4" w:space="0" w:color="auto"/>
              <w:right w:val="single" w:sz="4" w:space="0" w:color="auto"/>
            </w:tcBorders>
            <w:vAlign w:val="center"/>
          </w:tcPr>
          <w:p w:rsidR="0055371D" w:rsidRDefault="0055371D" w:rsidP="00CD28CC">
            <w:pPr>
              <w:widowControl/>
              <w:jc w:val="right"/>
              <w:rPr>
                <w:rFonts w:hint="eastAsia"/>
                <w:kern w:val="0"/>
                <w:sz w:val="24"/>
              </w:rPr>
            </w:pPr>
            <w:r>
              <w:rPr>
                <w:rFonts w:hint="eastAsia"/>
                <w:kern w:val="0"/>
                <w:sz w:val="24"/>
              </w:rPr>
              <w:t>8</w:t>
            </w:r>
            <w:r>
              <w:rPr>
                <w:kern w:val="0"/>
                <w:sz w:val="24"/>
              </w:rPr>
              <w:t>00</w:t>
            </w:r>
            <w:r>
              <w:rPr>
                <w:rFonts w:hint="eastAsia"/>
                <w:kern w:val="0"/>
                <w:sz w:val="24"/>
              </w:rPr>
              <w:t>元</w:t>
            </w:r>
            <w:r>
              <w:rPr>
                <w:rFonts w:hint="eastAsia"/>
                <w:kern w:val="0"/>
                <w:sz w:val="24"/>
              </w:rPr>
              <w:t>/</w:t>
            </w:r>
            <w:r>
              <w:rPr>
                <w:rFonts w:hint="eastAsia"/>
                <w:kern w:val="0"/>
                <w:sz w:val="24"/>
              </w:rPr>
              <w:t>套</w:t>
            </w:r>
          </w:p>
        </w:tc>
        <w:tc>
          <w:tcPr>
            <w:tcW w:w="557" w:type="pct"/>
            <w:tcBorders>
              <w:top w:val="single" w:sz="4" w:space="0" w:color="auto"/>
              <w:left w:val="single" w:sz="4" w:space="0" w:color="auto"/>
              <w:bottom w:val="single" w:sz="4" w:space="0" w:color="auto"/>
              <w:right w:val="single" w:sz="4" w:space="0" w:color="auto"/>
            </w:tcBorders>
            <w:vAlign w:val="center"/>
          </w:tcPr>
          <w:p w:rsidR="0055371D" w:rsidRDefault="0055371D" w:rsidP="00CD28CC">
            <w:pPr>
              <w:widowControl/>
              <w:jc w:val="right"/>
              <w:rPr>
                <w:rFonts w:hint="eastAsia"/>
                <w:kern w:val="0"/>
                <w:sz w:val="24"/>
              </w:rPr>
            </w:pPr>
            <w:r>
              <w:rPr>
                <w:rFonts w:hint="eastAsia"/>
                <w:kern w:val="0"/>
                <w:sz w:val="24"/>
              </w:rPr>
              <w:t>元</w:t>
            </w:r>
            <w:r>
              <w:rPr>
                <w:rFonts w:hint="eastAsia"/>
                <w:kern w:val="0"/>
                <w:sz w:val="24"/>
              </w:rPr>
              <w:t>/</w:t>
            </w:r>
            <w:r>
              <w:rPr>
                <w:rFonts w:hint="eastAsia"/>
                <w:kern w:val="0"/>
                <w:sz w:val="24"/>
              </w:rPr>
              <w:t>套</w:t>
            </w:r>
          </w:p>
        </w:tc>
        <w:tc>
          <w:tcPr>
            <w:tcW w:w="2368" w:type="pct"/>
            <w:tcBorders>
              <w:top w:val="single" w:sz="4" w:space="0" w:color="auto"/>
              <w:left w:val="nil"/>
              <w:bottom w:val="single" w:sz="4" w:space="0" w:color="auto"/>
              <w:right w:val="single" w:sz="4" w:space="0" w:color="auto"/>
            </w:tcBorders>
            <w:vAlign w:val="center"/>
          </w:tcPr>
          <w:p w:rsidR="0055371D" w:rsidRDefault="0055371D" w:rsidP="00CD28CC">
            <w:pPr>
              <w:rPr>
                <w:rFonts w:hint="eastAsia"/>
                <w:sz w:val="22"/>
              </w:rPr>
            </w:pPr>
            <w:r>
              <w:rPr>
                <w:rFonts w:hint="eastAsia"/>
                <w:szCs w:val="21"/>
              </w:rPr>
              <w:t>不含阀门材料费用，包括阀门和配套法兰的卸车、运输、倒运、安装、试压、吹扫、标识等全部工序及涉及的人工费、机械费、材料费、措施费、不可竞争费、税金、水电费等全部费用。</w:t>
            </w:r>
          </w:p>
        </w:tc>
      </w:tr>
      <w:tr w:rsidR="0055371D" w:rsidTr="00CD28CC">
        <w:trPr>
          <w:trHeight w:val="680"/>
        </w:trPr>
        <w:tc>
          <w:tcPr>
            <w:tcW w:w="266" w:type="pct"/>
            <w:tcBorders>
              <w:top w:val="single" w:sz="4" w:space="0" w:color="auto"/>
              <w:left w:val="single" w:sz="4" w:space="0" w:color="auto"/>
              <w:bottom w:val="single" w:sz="4" w:space="0" w:color="000000"/>
              <w:right w:val="single" w:sz="4" w:space="0" w:color="auto"/>
            </w:tcBorders>
            <w:noWrap/>
            <w:vAlign w:val="center"/>
          </w:tcPr>
          <w:p w:rsidR="0055371D" w:rsidRDefault="0055371D" w:rsidP="00CD28CC">
            <w:pPr>
              <w:jc w:val="center"/>
              <w:rPr>
                <w:rFonts w:hint="eastAsia"/>
                <w:color w:val="000000"/>
                <w:sz w:val="22"/>
              </w:rPr>
            </w:pPr>
            <w:r>
              <w:rPr>
                <w:rFonts w:hint="eastAsia"/>
                <w:color w:val="000000"/>
                <w:sz w:val="22"/>
              </w:rPr>
              <w:t>7</w:t>
            </w:r>
          </w:p>
        </w:tc>
        <w:tc>
          <w:tcPr>
            <w:tcW w:w="644" w:type="pct"/>
            <w:tcBorders>
              <w:top w:val="single" w:sz="4" w:space="0" w:color="auto"/>
              <w:left w:val="single" w:sz="4" w:space="0" w:color="auto"/>
              <w:bottom w:val="single" w:sz="4" w:space="0" w:color="auto"/>
              <w:right w:val="single" w:sz="4" w:space="0" w:color="auto"/>
            </w:tcBorders>
            <w:vAlign w:val="center"/>
          </w:tcPr>
          <w:p w:rsidR="0055371D" w:rsidRDefault="0055371D" w:rsidP="00CD28CC">
            <w:pPr>
              <w:jc w:val="center"/>
              <w:rPr>
                <w:rFonts w:hint="eastAsia"/>
                <w:color w:val="000000"/>
                <w:szCs w:val="21"/>
              </w:rPr>
            </w:pPr>
            <w:r>
              <w:rPr>
                <w:rFonts w:hint="eastAsia"/>
                <w:color w:val="000000"/>
                <w:szCs w:val="21"/>
              </w:rPr>
              <w:t>钢结构安装</w:t>
            </w:r>
          </w:p>
        </w:tc>
        <w:tc>
          <w:tcPr>
            <w:tcW w:w="304" w:type="pct"/>
            <w:tcBorders>
              <w:top w:val="single" w:sz="4" w:space="0" w:color="auto"/>
              <w:left w:val="nil"/>
              <w:bottom w:val="single" w:sz="4" w:space="0" w:color="auto"/>
              <w:right w:val="single" w:sz="4" w:space="0" w:color="auto"/>
            </w:tcBorders>
            <w:vAlign w:val="center"/>
          </w:tcPr>
          <w:p w:rsidR="0055371D" w:rsidRDefault="0055371D" w:rsidP="00CD28CC">
            <w:pPr>
              <w:jc w:val="center"/>
              <w:rPr>
                <w:rFonts w:hint="eastAsia"/>
                <w:color w:val="000000"/>
                <w:szCs w:val="21"/>
              </w:rPr>
            </w:pPr>
            <w:r>
              <w:rPr>
                <w:rFonts w:hint="eastAsia"/>
                <w:color w:val="000000"/>
                <w:szCs w:val="21"/>
              </w:rPr>
              <w:t>吨</w:t>
            </w:r>
          </w:p>
        </w:tc>
        <w:tc>
          <w:tcPr>
            <w:tcW w:w="355" w:type="pct"/>
            <w:tcBorders>
              <w:top w:val="single" w:sz="4" w:space="0" w:color="auto"/>
              <w:left w:val="nil"/>
              <w:bottom w:val="single" w:sz="4" w:space="0" w:color="auto"/>
              <w:right w:val="single" w:sz="4" w:space="0" w:color="auto"/>
            </w:tcBorders>
            <w:vAlign w:val="center"/>
          </w:tcPr>
          <w:p w:rsidR="0055371D" w:rsidRDefault="0055371D" w:rsidP="00CD28CC">
            <w:pPr>
              <w:jc w:val="center"/>
              <w:rPr>
                <w:rFonts w:hint="eastAsia"/>
                <w:color w:val="000000"/>
                <w:szCs w:val="21"/>
              </w:rPr>
            </w:pPr>
            <w:r>
              <w:rPr>
                <w:rFonts w:hint="eastAsia"/>
                <w:szCs w:val="21"/>
              </w:rPr>
              <w:t>1</w:t>
            </w:r>
          </w:p>
        </w:tc>
        <w:tc>
          <w:tcPr>
            <w:tcW w:w="506" w:type="pct"/>
            <w:tcBorders>
              <w:top w:val="single" w:sz="4" w:space="0" w:color="auto"/>
              <w:left w:val="nil"/>
              <w:bottom w:val="single" w:sz="4" w:space="0" w:color="auto"/>
              <w:right w:val="single" w:sz="4" w:space="0" w:color="auto"/>
            </w:tcBorders>
            <w:vAlign w:val="center"/>
          </w:tcPr>
          <w:p w:rsidR="0055371D" w:rsidRDefault="0055371D" w:rsidP="00CD28CC">
            <w:pPr>
              <w:widowControl/>
              <w:jc w:val="right"/>
              <w:rPr>
                <w:rFonts w:hint="eastAsia"/>
                <w:kern w:val="0"/>
                <w:sz w:val="24"/>
              </w:rPr>
            </w:pPr>
            <w:r>
              <w:rPr>
                <w:kern w:val="0"/>
                <w:sz w:val="24"/>
              </w:rPr>
              <w:t>7000</w:t>
            </w:r>
            <w:r>
              <w:rPr>
                <w:rFonts w:hint="eastAsia"/>
                <w:kern w:val="0"/>
                <w:sz w:val="24"/>
              </w:rPr>
              <w:t>元</w:t>
            </w:r>
            <w:r>
              <w:rPr>
                <w:rFonts w:hint="eastAsia"/>
                <w:kern w:val="0"/>
                <w:sz w:val="24"/>
              </w:rPr>
              <w:t>/</w:t>
            </w:r>
            <w:r>
              <w:rPr>
                <w:rFonts w:hint="eastAsia"/>
                <w:kern w:val="0"/>
                <w:sz w:val="24"/>
              </w:rPr>
              <w:t>吨</w:t>
            </w:r>
          </w:p>
        </w:tc>
        <w:tc>
          <w:tcPr>
            <w:tcW w:w="557" w:type="pct"/>
            <w:tcBorders>
              <w:top w:val="single" w:sz="4" w:space="0" w:color="auto"/>
              <w:left w:val="single" w:sz="4" w:space="0" w:color="auto"/>
              <w:bottom w:val="single" w:sz="4" w:space="0" w:color="auto"/>
              <w:right w:val="single" w:sz="4" w:space="0" w:color="auto"/>
            </w:tcBorders>
            <w:vAlign w:val="center"/>
          </w:tcPr>
          <w:p w:rsidR="0055371D" w:rsidRDefault="0055371D" w:rsidP="00CD28CC">
            <w:pPr>
              <w:widowControl/>
              <w:jc w:val="right"/>
              <w:rPr>
                <w:rFonts w:hint="eastAsia"/>
                <w:kern w:val="0"/>
                <w:sz w:val="24"/>
              </w:rPr>
            </w:pPr>
            <w:r>
              <w:rPr>
                <w:rFonts w:hint="eastAsia"/>
                <w:kern w:val="0"/>
                <w:sz w:val="24"/>
              </w:rPr>
              <w:t>元</w:t>
            </w:r>
            <w:r>
              <w:rPr>
                <w:rFonts w:hint="eastAsia"/>
                <w:kern w:val="0"/>
                <w:sz w:val="24"/>
              </w:rPr>
              <w:t>/</w:t>
            </w:r>
            <w:r>
              <w:rPr>
                <w:rFonts w:hint="eastAsia"/>
                <w:kern w:val="0"/>
                <w:sz w:val="24"/>
              </w:rPr>
              <w:t>吨</w:t>
            </w:r>
          </w:p>
        </w:tc>
        <w:tc>
          <w:tcPr>
            <w:tcW w:w="2368" w:type="pct"/>
            <w:tcBorders>
              <w:top w:val="single" w:sz="4" w:space="0" w:color="auto"/>
              <w:left w:val="nil"/>
              <w:bottom w:val="single" w:sz="4" w:space="0" w:color="auto"/>
              <w:right w:val="single" w:sz="4" w:space="0" w:color="auto"/>
            </w:tcBorders>
            <w:vAlign w:val="center"/>
          </w:tcPr>
          <w:p w:rsidR="0055371D" w:rsidRDefault="0055371D" w:rsidP="00CD28CC">
            <w:pPr>
              <w:rPr>
                <w:rFonts w:hint="eastAsia"/>
                <w:szCs w:val="21"/>
              </w:rPr>
            </w:pPr>
            <w:r>
              <w:rPr>
                <w:rFonts w:hint="eastAsia"/>
                <w:szCs w:val="21"/>
              </w:rPr>
              <w:t>不含钢材材料费用，包括卸车、运输、倒运、制作、安装、除锈、刷漆（含油漆）等全部工序及涉及的人工费、机械费、材料费、措施费、不可竞争费、税金、水电费等全部费用。</w:t>
            </w:r>
          </w:p>
        </w:tc>
      </w:tr>
      <w:tr w:rsidR="0055371D" w:rsidTr="00CD28CC">
        <w:trPr>
          <w:trHeight w:val="422"/>
        </w:trPr>
        <w:tc>
          <w:tcPr>
            <w:tcW w:w="5000" w:type="pct"/>
            <w:gridSpan w:val="7"/>
            <w:tcBorders>
              <w:top w:val="single" w:sz="4" w:space="0" w:color="auto"/>
              <w:left w:val="single" w:sz="4" w:space="0" w:color="auto"/>
              <w:bottom w:val="single" w:sz="4" w:space="0" w:color="auto"/>
              <w:right w:val="single" w:sz="4" w:space="0" w:color="auto"/>
            </w:tcBorders>
            <w:noWrap/>
            <w:vAlign w:val="center"/>
          </w:tcPr>
          <w:p w:rsidR="0055371D" w:rsidRDefault="0055371D" w:rsidP="00CD28CC">
            <w:pPr>
              <w:rPr>
                <w:rFonts w:hint="eastAsia"/>
                <w:sz w:val="24"/>
                <w:szCs w:val="24"/>
              </w:rPr>
            </w:pPr>
            <w:r>
              <w:rPr>
                <w:rFonts w:hint="eastAsia"/>
                <w:color w:val="000000"/>
                <w:sz w:val="24"/>
                <w:szCs w:val="24"/>
              </w:rPr>
              <w:t>二、除综合单价外工作量</w:t>
            </w:r>
          </w:p>
        </w:tc>
      </w:tr>
      <w:tr w:rsidR="0055371D" w:rsidTr="00CD28CC">
        <w:trPr>
          <w:trHeight w:val="599"/>
        </w:trPr>
        <w:tc>
          <w:tcPr>
            <w:tcW w:w="266" w:type="pct"/>
            <w:tcBorders>
              <w:top w:val="single" w:sz="4" w:space="0" w:color="auto"/>
              <w:left w:val="single" w:sz="4" w:space="0" w:color="auto"/>
              <w:bottom w:val="single" w:sz="4" w:space="0" w:color="auto"/>
              <w:right w:val="single" w:sz="4" w:space="0" w:color="auto"/>
            </w:tcBorders>
            <w:noWrap/>
            <w:vAlign w:val="center"/>
          </w:tcPr>
          <w:p w:rsidR="0055371D" w:rsidRDefault="0055371D" w:rsidP="00CD28CC">
            <w:pPr>
              <w:jc w:val="center"/>
              <w:rPr>
                <w:rFonts w:hint="eastAsia"/>
                <w:color w:val="000000"/>
                <w:sz w:val="22"/>
              </w:rPr>
            </w:pPr>
            <w:r>
              <w:rPr>
                <w:color w:val="000000"/>
                <w:sz w:val="22"/>
              </w:rPr>
              <w:t>1</w:t>
            </w:r>
          </w:p>
        </w:tc>
        <w:tc>
          <w:tcPr>
            <w:tcW w:w="644" w:type="pct"/>
            <w:tcBorders>
              <w:top w:val="single" w:sz="4" w:space="0" w:color="auto"/>
              <w:left w:val="nil"/>
              <w:bottom w:val="single" w:sz="4" w:space="0" w:color="auto"/>
              <w:right w:val="single" w:sz="4" w:space="0" w:color="auto"/>
            </w:tcBorders>
            <w:vAlign w:val="center"/>
          </w:tcPr>
          <w:p w:rsidR="0055371D" w:rsidRDefault="0055371D" w:rsidP="00CD28CC">
            <w:pPr>
              <w:jc w:val="center"/>
              <w:rPr>
                <w:rFonts w:hint="eastAsia"/>
                <w:color w:val="000000"/>
                <w:sz w:val="22"/>
                <w:u w:val="single"/>
              </w:rPr>
            </w:pPr>
            <w:r>
              <w:rPr>
                <w:rFonts w:hint="eastAsia"/>
                <w:sz w:val="24"/>
                <w:szCs w:val="24"/>
              </w:rPr>
              <w:t>优惠率（不包含材料费）</w:t>
            </w:r>
          </w:p>
        </w:tc>
        <w:tc>
          <w:tcPr>
            <w:tcW w:w="659" w:type="pct"/>
            <w:gridSpan w:val="2"/>
            <w:tcBorders>
              <w:top w:val="single" w:sz="4" w:space="0" w:color="auto"/>
              <w:left w:val="nil"/>
              <w:bottom w:val="single" w:sz="4" w:space="0" w:color="auto"/>
              <w:right w:val="single" w:sz="4" w:space="0" w:color="auto"/>
            </w:tcBorders>
            <w:vAlign w:val="center"/>
          </w:tcPr>
          <w:p w:rsidR="0055371D" w:rsidRDefault="0055371D" w:rsidP="00CD28CC">
            <w:pPr>
              <w:ind w:left="240" w:hangingChars="100" w:hanging="240"/>
              <w:jc w:val="center"/>
              <w:rPr>
                <w:rFonts w:hint="eastAsia"/>
                <w:color w:val="000000"/>
                <w:sz w:val="22"/>
              </w:rPr>
            </w:pPr>
            <w:r>
              <w:rPr>
                <w:rFonts w:hint="eastAsia"/>
                <w:sz w:val="24"/>
                <w:szCs w:val="24"/>
              </w:rPr>
              <w:t>暂列金额</w:t>
            </w:r>
            <w:r>
              <w:rPr>
                <w:sz w:val="24"/>
                <w:szCs w:val="24"/>
              </w:rPr>
              <w:t>70000</w:t>
            </w:r>
            <w:r>
              <w:rPr>
                <w:rFonts w:hint="eastAsia"/>
                <w:sz w:val="24"/>
                <w:szCs w:val="24"/>
                <w:u w:val="single"/>
              </w:rPr>
              <w:t>元</w:t>
            </w:r>
          </w:p>
        </w:tc>
        <w:tc>
          <w:tcPr>
            <w:tcW w:w="506" w:type="pct"/>
            <w:tcBorders>
              <w:top w:val="single" w:sz="4" w:space="0" w:color="auto"/>
              <w:left w:val="nil"/>
              <w:bottom w:val="single" w:sz="4" w:space="0" w:color="auto"/>
              <w:right w:val="single" w:sz="4" w:space="0" w:color="auto"/>
            </w:tcBorders>
            <w:vAlign w:val="center"/>
          </w:tcPr>
          <w:p w:rsidR="0055371D" w:rsidRDefault="0055371D" w:rsidP="00CD28CC">
            <w:pPr>
              <w:widowControl/>
              <w:jc w:val="center"/>
              <w:rPr>
                <w:rFonts w:hint="eastAsia"/>
                <w:kern w:val="0"/>
                <w:sz w:val="24"/>
              </w:rPr>
            </w:pPr>
            <w:r>
              <w:rPr>
                <w:rFonts w:hint="eastAsia"/>
                <w:kern w:val="0"/>
                <w:sz w:val="24"/>
              </w:rPr>
              <w:t>1%</w:t>
            </w:r>
          </w:p>
        </w:tc>
        <w:tc>
          <w:tcPr>
            <w:tcW w:w="557" w:type="pct"/>
            <w:tcBorders>
              <w:top w:val="single" w:sz="4" w:space="0" w:color="auto"/>
              <w:left w:val="single" w:sz="4" w:space="0" w:color="auto"/>
              <w:bottom w:val="single" w:sz="4" w:space="0" w:color="auto"/>
              <w:right w:val="single" w:sz="4" w:space="0" w:color="auto"/>
            </w:tcBorders>
            <w:vAlign w:val="center"/>
          </w:tcPr>
          <w:p w:rsidR="0055371D" w:rsidRDefault="0055371D" w:rsidP="00CD28CC">
            <w:pPr>
              <w:widowControl/>
              <w:jc w:val="center"/>
              <w:rPr>
                <w:rFonts w:hint="eastAsia"/>
                <w:kern w:val="0"/>
                <w:sz w:val="24"/>
              </w:rPr>
            </w:pPr>
            <w:r>
              <w:rPr>
                <w:rFonts w:hint="eastAsia"/>
                <w:kern w:val="0"/>
                <w:sz w:val="24"/>
              </w:rPr>
              <w:t>优惠</w:t>
            </w:r>
            <w:r>
              <w:rPr>
                <w:rFonts w:hint="eastAsia"/>
                <w:kern w:val="0"/>
                <w:sz w:val="24"/>
                <w:u w:val="single"/>
              </w:rPr>
              <w:t xml:space="preserve">     </w:t>
            </w:r>
            <w:r>
              <w:rPr>
                <w:rFonts w:hint="eastAsia"/>
                <w:kern w:val="0"/>
                <w:sz w:val="24"/>
              </w:rPr>
              <w:t>%</w:t>
            </w:r>
          </w:p>
        </w:tc>
        <w:tc>
          <w:tcPr>
            <w:tcW w:w="2368" w:type="pct"/>
            <w:tcBorders>
              <w:top w:val="single" w:sz="4" w:space="0" w:color="auto"/>
              <w:left w:val="nil"/>
              <w:bottom w:val="single" w:sz="4" w:space="0" w:color="auto"/>
              <w:right w:val="single" w:sz="4" w:space="0" w:color="auto"/>
            </w:tcBorders>
            <w:vAlign w:val="center"/>
          </w:tcPr>
          <w:p w:rsidR="0055371D" w:rsidRDefault="0055371D" w:rsidP="00CD28CC">
            <w:pPr>
              <w:rPr>
                <w:rFonts w:hint="eastAsia"/>
                <w:szCs w:val="21"/>
              </w:rPr>
            </w:pPr>
            <w:r>
              <w:rPr>
                <w:rFonts w:hint="eastAsia"/>
                <w:szCs w:val="21"/>
              </w:rPr>
              <w:t>执行</w:t>
            </w:r>
            <w:r>
              <w:rPr>
                <w:rFonts w:hint="eastAsia"/>
                <w:szCs w:val="21"/>
              </w:rPr>
              <w:t>2018</w:t>
            </w:r>
            <w:r>
              <w:rPr>
                <w:rFonts w:hint="eastAsia"/>
                <w:szCs w:val="21"/>
              </w:rPr>
              <w:t>版安徽省建设工程计价定额及配套费用定额，材料费不参与总价优惠。措施项目费以现场确认形式据实计取，二次搬运费不计取。</w:t>
            </w:r>
          </w:p>
        </w:tc>
      </w:tr>
    </w:tbl>
    <w:p w:rsidR="003031D2" w:rsidRPr="00675A13" w:rsidRDefault="0055371D" w:rsidP="00923380">
      <w:pPr>
        <w:spacing w:line="300" w:lineRule="auto"/>
        <w:rPr>
          <w:rFonts w:hint="eastAsia"/>
          <w:b/>
          <w:szCs w:val="21"/>
        </w:rPr>
        <w:sectPr w:rsidR="003031D2" w:rsidRPr="00675A13" w:rsidSect="009D00B2">
          <w:pgSz w:w="16840" w:h="11900" w:orient="landscape"/>
          <w:pgMar w:top="981" w:right="278" w:bottom="1361" w:left="1582" w:header="720" w:footer="720" w:gutter="0"/>
          <w:cols w:space="720"/>
        </w:sectPr>
      </w:pPr>
      <w:r>
        <w:rPr>
          <w:rFonts w:ascii="宋体" w:hAnsi="宋体" w:cs="宋体" w:hint="eastAsia"/>
          <w:sz w:val="24"/>
          <w:szCs w:val="24"/>
        </w:rPr>
        <w:t>注：本报价单需加盖投标单位公章和</w:t>
      </w:r>
      <w:r>
        <w:rPr>
          <w:rFonts w:hint="eastAsia"/>
          <w:sz w:val="24"/>
          <w:szCs w:val="24"/>
        </w:rPr>
        <w:t>法人代表印章或授权代理人签字。</w:t>
      </w:r>
    </w:p>
    <w:p w:rsidR="00923380" w:rsidRPr="00F07D5A" w:rsidRDefault="00923380" w:rsidP="00923380">
      <w:pPr>
        <w:spacing w:line="300" w:lineRule="auto"/>
        <w:rPr>
          <w:rFonts w:hint="eastAsia"/>
          <w:b/>
        </w:rPr>
      </w:pPr>
    </w:p>
    <w:p w:rsidR="00923380" w:rsidRDefault="004467AF" w:rsidP="00923380">
      <w:pPr>
        <w:tabs>
          <w:tab w:val="left" w:pos="720"/>
          <w:tab w:val="left" w:pos="7200"/>
        </w:tabs>
        <w:snapToGrid w:val="0"/>
        <w:spacing w:line="240" w:lineRule="atLeast"/>
        <w:ind w:firstLineChars="600" w:firstLine="1260"/>
        <w:rPr>
          <w:rFonts w:ascii="仿宋_GB2312" w:eastAsia="仿宋_GB2312" w:hint="eastAsia"/>
          <w:b/>
          <w:sz w:val="28"/>
          <w:szCs w:val="28"/>
        </w:rPr>
      </w:pPr>
      <w:r w:rsidRPr="004467AF">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5228823" r:id="rId9">
            <o:FieldCodes>\* MERGEFORMAT</o:FieldCodes>
          </o:OLEObject>
        </w:pi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hint="eastAsia"/>
          <w:b/>
          <w:sz w:val="28"/>
          <w:szCs w:val="28"/>
        </w:rPr>
      </w:pPr>
      <w:r>
        <w:rPr>
          <w:rFonts w:ascii="黑体" w:eastAsia="黑体" w:hint="eastAsia"/>
          <w:b/>
          <w:sz w:val="28"/>
          <w:szCs w:val="28"/>
        </w:rPr>
        <w:t>Wuhu Xinxing Ductile Iron Pipes Co.,Ltd</w:t>
      </w:r>
    </w:p>
    <w:p w:rsidR="00923380" w:rsidRDefault="00923380" w:rsidP="00537A90">
      <w:pPr>
        <w:ind w:firstLineChars="600" w:firstLine="1687"/>
        <w:rPr>
          <w:rFonts w:ascii="黑体" w:eastAsia="黑体" w:hint="eastAsia"/>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hint="eastAsia"/>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hint="eastAsia"/>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hint="eastAsia"/>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hint="eastAsia"/>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hint="eastAsia"/>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电子版扫描件</w:t>
      </w:r>
      <w:r>
        <w:rPr>
          <w:rFonts w:ascii="仿宋_GB2312" w:eastAsia="仿宋_GB2312" w:hint="eastAsia"/>
          <w:sz w:val="28"/>
          <w:szCs w:val="28"/>
        </w:rPr>
        <w:t>形式</w:t>
      </w:r>
      <w:r>
        <w:rPr>
          <w:rFonts w:ascii="仿宋_GB2312" w:eastAsia="仿宋_GB2312" w:hint="eastAsia"/>
          <w:b/>
          <w:sz w:val="28"/>
          <w:szCs w:val="28"/>
        </w:rPr>
        <w:t>发邮件至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4、我司确认，你方可调查我方提交的与本申请函相关的声明、文件和资料。我方还将按你方的要求，进一步提供相关的资料，以核实本申请函中提交的声明和资料。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hint="eastAsia"/>
          <w:sz w:val="28"/>
          <w:szCs w:val="28"/>
        </w:rPr>
      </w:pPr>
    </w:p>
    <w:p w:rsidR="00923380" w:rsidRDefault="00923380" w:rsidP="00923380">
      <w:pPr>
        <w:spacing w:line="360" w:lineRule="auto"/>
        <w:rPr>
          <w:rFonts w:ascii="仿宋_GB2312" w:eastAsia="仿宋_GB2312" w:hint="eastAsia"/>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rFonts w:hint="eastAsia"/>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hint="eastAsia"/>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hint="eastAsia"/>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rFonts w:hint="eastAsia"/>
          <w:sz w:val="28"/>
          <w:szCs w:val="28"/>
        </w:rPr>
      </w:pPr>
      <w:r>
        <w:rPr>
          <w:sz w:val="28"/>
          <w:szCs w:val="28"/>
        </w:rPr>
        <w:t>委托单位：</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法定代表人：</w:t>
      </w:r>
    </w:p>
    <w:p w:rsidR="00923380" w:rsidRDefault="00923380" w:rsidP="00923380">
      <w:pPr>
        <w:pStyle w:val="a8"/>
        <w:widowControl/>
        <w:ind w:firstLine="420"/>
        <w:rPr>
          <w:rFonts w:hint="eastAsia"/>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rFonts w:hint="eastAsia"/>
          <w:sz w:val="28"/>
          <w:szCs w:val="28"/>
        </w:rPr>
      </w:pPr>
      <w:r>
        <w:rPr>
          <w:sz w:val="28"/>
          <w:szCs w:val="28"/>
        </w:rPr>
        <w:t>法人授权责任人身份证复印件</w:t>
      </w:r>
      <w:r>
        <w:rPr>
          <w:rFonts w:hint="eastAsia"/>
          <w:sz w:val="28"/>
          <w:szCs w:val="28"/>
        </w:rPr>
        <w:t>：</w:t>
      </w:r>
    </w:p>
    <w:p w:rsidR="00923380" w:rsidRDefault="004467AF" w:rsidP="00923380">
      <w:pPr>
        <w:pStyle w:val="a8"/>
        <w:widowControl/>
        <w:ind w:firstLine="420"/>
        <w:rPr>
          <w:rFonts w:hint="eastAsia"/>
        </w:rPr>
      </w:pPr>
      <w:r>
        <w:rPr>
          <w:rFonts w:hint="eastAsia"/>
          <w:noProof/>
        </w:rPr>
        <w:pict>
          <v:rect id="矩形 2" o:spid="_x0000_s1028" style="position:absolute;left:0;text-align:left;margin-left:209.15pt;margin-top:2.25pt;width:147.5pt;height:84.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w:r>
      <w:r>
        <w:rPr>
          <w:rFonts w:hint="eastAsia"/>
          <w:noProof/>
        </w:rPr>
        <w:pict>
          <v:rect id="矩形 1" o:spid="_x0000_s1027" style="position:absolute;left:0;text-align:left;margin-left:39.45pt;margin-top:1.6pt;width:147.5pt;height:84.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w:r>
    </w:p>
    <w:p w:rsidR="00923380" w:rsidRDefault="00923380" w:rsidP="00923380">
      <w:pPr>
        <w:pStyle w:val="a8"/>
        <w:widowControl/>
        <w:ind w:firstLine="420"/>
        <w:rPr>
          <w:rFonts w:hint="eastAsia"/>
        </w:rPr>
      </w:pPr>
    </w:p>
    <w:p w:rsidR="00923380" w:rsidRDefault="00923380" w:rsidP="00923380">
      <w:pPr>
        <w:pStyle w:val="a8"/>
        <w:widowControl/>
        <w:rPr>
          <w:rFonts w:hint="eastAsia"/>
        </w:rPr>
      </w:pPr>
    </w:p>
    <w:p w:rsidR="00923380" w:rsidRDefault="00923380" w:rsidP="00923380">
      <w:pPr>
        <w:pStyle w:val="a8"/>
        <w:widowControl/>
        <w:ind w:firstLine="420"/>
        <w:rPr>
          <w:rFonts w:hint="eastAsia"/>
        </w:rPr>
      </w:pPr>
      <w:r>
        <w:t>委托单位：</w:t>
      </w:r>
      <w:r>
        <w:t xml:space="preserve"> (</w:t>
      </w:r>
      <w:r>
        <w:t>盖</w:t>
      </w:r>
      <w:r>
        <w:rPr>
          <w:rFonts w:hint="eastAsia"/>
        </w:rPr>
        <w:t>公</w:t>
      </w:r>
      <w:r>
        <w:t>章</w:t>
      </w:r>
      <w:r>
        <w:t>)</w:t>
      </w:r>
    </w:p>
    <w:p w:rsidR="00923380" w:rsidRDefault="00923380" w:rsidP="00923380">
      <w:pPr>
        <w:pStyle w:val="a8"/>
        <w:widowControl/>
        <w:ind w:firstLine="420"/>
        <w:rPr>
          <w:rFonts w:hint="eastAsia"/>
        </w:rPr>
      </w:pPr>
      <w:r>
        <w:t>法定代表人：</w:t>
      </w:r>
      <w:r>
        <w:t xml:space="preserve"> (</w:t>
      </w:r>
      <w:r>
        <w:t>签名或盖章</w:t>
      </w:r>
      <w:r>
        <w:t>)</w:t>
      </w:r>
    </w:p>
    <w:p w:rsidR="00923380" w:rsidRDefault="00923380" w:rsidP="00923380">
      <w:pPr>
        <w:pStyle w:val="a8"/>
        <w:widowControl/>
        <w:ind w:firstLine="420"/>
        <w:rPr>
          <w:rFonts w:hint="eastAsia"/>
        </w:rPr>
      </w:pPr>
      <w:r>
        <w:t>法人授权责任人：</w:t>
      </w:r>
      <w:r>
        <w:t>(</w:t>
      </w:r>
      <w:r>
        <w:t>签名或盖章</w:t>
      </w:r>
      <w:r>
        <w:t>)</w:t>
      </w:r>
    </w:p>
    <w:p w:rsidR="00923380" w:rsidRDefault="00923380" w:rsidP="00713A39">
      <w:pPr>
        <w:pStyle w:val="a8"/>
        <w:widowControl/>
        <w:ind w:firstLineChars="400" w:firstLine="960"/>
        <w:rPr>
          <w:rFonts w:hint="eastAsia"/>
        </w:rPr>
      </w:pPr>
      <w:r>
        <w:t>年</w:t>
      </w:r>
      <w:r>
        <w:t xml:space="preserve"> </w:t>
      </w:r>
      <w:r>
        <w:rPr>
          <w:rFonts w:hint="eastAsia"/>
        </w:rPr>
        <w:t xml:space="preserve">  </w:t>
      </w:r>
      <w:r>
        <w:t>月</w:t>
      </w:r>
      <w:r>
        <w:t xml:space="preserve"> </w:t>
      </w:r>
      <w:r>
        <w:rPr>
          <w:rFonts w:hint="eastAsia"/>
        </w:rPr>
        <w:t xml:space="preserve">   </w:t>
      </w:r>
      <w:r>
        <w:t>日</w:t>
      </w: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Pr="00804D22" w:rsidRDefault="004E4749" w:rsidP="004E4749">
      <w:pPr>
        <w:pStyle w:val="1"/>
        <w:spacing w:after="0" w:line="240" w:lineRule="auto"/>
        <w:rPr>
          <w:b w:val="0"/>
          <w:bCs w:val="0"/>
          <w:color w:val="FF0000"/>
          <w:sz w:val="30"/>
          <w:szCs w:val="30"/>
        </w:rPr>
      </w:pPr>
      <w:r w:rsidRPr="00804D22">
        <w:rPr>
          <w:b w:val="0"/>
          <w:bCs w:val="0"/>
          <w:color w:val="FF0000"/>
          <w:sz w:val="30"/>
          <w:szCs w:val="30"/>
        </w:rPr>
        <w:lastRenderedPageBreak/>
        <w:t>合作单位入厂开工手续办理指南</w:t>
      </w:r>
    </w:p>
    <w:p w:rsidR="004E4749" w:rsidRPr="00804D22" w:rsidRDefault="004E4749" w:rsidP="004E4749">
      <w:pPr>
        <w:pStyle w:val="1"/>
        <w:spacing w:after="0" w:line="240" w:lineRule="auto"/>
        <w:ind w:firstLineChars="200" w:firstLine="422"/>
        <w:rPr>
          <w:sz w:val="21"/>
          <w:szCs w:val="21"/>
        </w:rPr>
      </w:pPr>
      <w:r w:rsidRPr="00804D22">
        <w:rPr>
          <w:sz w:val="21"/>
          <w:szCs w:val="21"/>
        </w:rPr>
        <w:t>贵公司参与芜湖新兴铸管有限责任公司建筑施工、检维修项目业务承揽，需遵守本公司相关安全管理制度要求，需提供如下资料，方具备开工条件：</w:t>
      </w:r>
    </w:p>
    <w:p w:rsidR="004E4749" w:rsidRPr="00804D22" w:rsidRDefault="004E4749" w:rsidP="004E4749">
      <w:pPr>
        <w:numPr>
          <w:ilvl w:val="0"/>
          <w:numId w:val="18"/>
        </w:numPr>
        <w:rPr>
          <w:rFonts w:hint="eastAsia"/>
          <w:b/>
          <w:sz w:val="18"/>
          <w:szCs w:val="18"/>
        </w:rPr>
      </w:pPr>
      <w:r w:rsidRPr="00804D22">
        <w:rPr>
          <w:b/>
          <w:sz w:val="18"/>
          <w:szCs w:val="18"/>
        </w:rPr>
        <w:t>电子备案，上传以下资料至网站：</w:t>
      </w:r>
    </w:p>
    <w:p w:rsidR="004E4749" w:rsidRPr="00804D22" w:rsidRDefault="004E4749" w:rsidP="004E4749">
      <w:pPr>
        <w:numPr>
          <w:ilvl w:val="1"/>
          <w:numId w:val="17"/>
        </w:numPr>
        <w:rPr>
          <w:rFonts w:hint="eastAsia"/>
          <w:sz w:val="18"/>
          <w:szCs w:val="18"/>
        </w:rPr>
      </w:pPr>
      <w:r w:rsidRPr="00804D22">
        <w:rPr>
          <w:sz w:val="18"/>
          <w:szCs w:val="18"/>
        </w:rPr>
        <w:t>企业营业执照</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安全生产许可证</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特种设备安装维修许可证书</w:t>
      </w:r>
      <w:r w:rsidRPr="00804D22">
        <w:rPr>
          <w:sz w:val="18"/>
          <w:szCs w:val="18"/>
        </w:rPr>
        <w:t xml:space="preserve">    </w:t>
      </w:r>
      <w:r w:rsidRPr="00804D22">
        <w:rPr>
          <w:sz w:val="18"/>
          <w:szCs w:val="18"/>
        </w:rPr>
        <w:t>（若不涉及可不用上传，需加盖公司章）</w:t>
      </w:r>
    </w:p>
    <w:p w:rsidR="004E4749" w:rsidRPr="00804D22" w:rsidRDefault="004E4749" w:rsidP="004E4749">
      <w:pPr>
        <w:numPr>
          <w:ilvl w:val="1"/>
          <w:numId w:val="17"/>
        </w:numPr>
        <w:rPr>
          <w:rFonts w:hint="eastAsia"/>
          <w:sz w:val="18"/>
          <w:szCs w:val="18"/>
        </w:rPr>
      </w:pPr>
      <w:r w:rsidRPr="00804D22">
        <w:rPr>
          <w:sz w:val="18"/>
          <w:szCs w:val="18"/>
        </w:rPr>
        <w:t>建筑企业资质证书</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法人委托书</w:t>
      </w:r>
      <w:r w:rsidRPr="00804D22">
        <w:rPr>
          <w:sz w:val="18"/>
          <w:szCs w:val="18"/>
        </w:rPr>
        <w:t xml:space="preserve">        </w:t>
      </w:r>
      <w:r w:rsidRPr="00804D22">
        <w:rPr>
          <w:sz w:val="18"/>
          <w:szCs w:val="18"/>
        </w:rPr>
        <w:t>（需加盖公司章及法人章，</w:t>
      </w:r>
      <w:r w:rsidRPr="00804D22">
        <w:rPr>
          <w:b/>
          <w:sz w:val="18"/>
          <w:szCs w:val="18"/>
        </w:rPr>
        <w:t>纸质资料原件上交招标部门</w:t>
      </w:r>
      <w:r w:rsidRPr="00804D22">
        <w:rPr>
          <w:sz w:val="18"/>
          <w:szCs w:val="18"/>
        </w:rPr>
        <w:t>）</w:t>
      </w:r>
    </w:p>
    <w:p w:rsidR="004E4749" w:rsidRPr="00804D22" w:rsidRDefault="004E4749" w:rsidP="004E4749">
      <w:pPr>
        <w:numPr>
          <w:ilvl w:val="1"/>
          <w:numId w:val="17"/>
        </w:numPr>
        <w:rPr>
          <w:rFonts w:hint="eastAsia"/>
          <w:sz w:val="18"/>
          <w:szCs w:val="18"/>
        </w:rPr>
      </w:pPr>
      <w:r w:rsidRPr="00804D22">
        <w:rPr>
          <w:sz w:val="18"/>
          <w:szCs w:val="18"/>
        </w:rPr>
        <w:t>项目安全保障金缴纳记录（不少于</w:t>
      </w:r>
      <w:r w:rsidRPr="00804D22">
        <w:rPr>
          <w:sz w:val="18"/>
          <w:szCs w:val="18"/>
        </w:rPr>
        <w:t>60</w:t>
      </w:r>
      <w:r w:rsidRPr="00804D22">
        <w:rPr>
          <w:sz w:val="18"/>
          <w:szCs w:val="18"/>
        </w:rPr>
        <w:t>万，财务签字）</w:t>
      </w:r>
    </w:p>
    <w:p w:rsidR="004E4749" w:rsidRPr="00804D22" w:rsidRDefault="004E4749" w:rsidP="004E4749">
      <w:pPr>
        <w:numPr>
          <w:ilvl w:val="1"/>
          <w:numId w:val="17"/>
        </w:numPr>
        <w:rPr>
          <w:rFonts w:hint="eastAsia"/>
          <w:sz w:val="18"/>
          <w:szCs w:val="18"/>
        </w:rPr>
      </w:pPr>
      <w:r w:rsidRPr="00804D22">
        <w:rPr>
          <w:sz w:val="18"/>
          <w:szCs w:val="18"/>
        </w:rPr>
        <w:t>二级建造师</w:t>
      </w:r>
      <w:r w:rsidRPr="00804D22">
        <w:rPr>
          <w:sz w:val="18"/>
          <w:szCs w:val="18"/>
        </w:rPr>
        <w:t>/</w:t>
      </w:r>
      <w:r w:rsidRPr="00804D22">
        <w:rPr>
          <w:sz w:val="18"/>
          <w:szCs w:val="18"/>
        </w:rPr>
        <w:t>一级建造师证件</w:t>
      </w:r>
      <w:r w:rsidRPr="00804D22">
        <w:rPr>
          <w:sz w:val="18"/>
          <w:szCs w:val="18"/>
        </w:rPr>
        <w:t xml:space="preserve">  </w:t>
      </w:r>
      <w:r w:rsidRPr="00804D22">
        <w:rPr>
          <w:sz w:val="18"/>
          <w:szCs w:val="18"/>
        </w:rPr>
        <w:t>（需加盖建造师章）</w:t>
      </w:r>
    </w:p>
    <w:p w:rsidR="004E4749" w:rsidRPr="00804D22" w:rsidRDefault="004E4749" w:rsidP="004E4749">
      <w:pPr>
        <w:numPr>
          <w:ilvl w:val="1"/>
          <w:numId w:val="17"/>
        </w:numPr>
        <w:rPr>
          <w:rFonts w:hint="eastAsia"/>
          <w:sz w:val="18"/>
          <w:szCs w:val="18"/>
        </w:rPr>
      </w:pPr>
      <w:r w:rsidRPr="00804D22">
        <w:rPr>
          <w:sz w:val="18"/>
          <w:szCs w:val="18"/>
        </w:rPr>
        <w:t>专职安全管理人员</w:t>
      </w:r>
      <w:r w:rsidRPr="00804D22">
        <w:rPr>
          <w:sz w:val="18"/>
          <w:szCs w:val="18"/>
        </w:rPr>
        <w:t>B/C</w:t>
      </w:r>
      <w:r w:rsidRPr="00804D22">
        <w:rPr>
          <w:sz w:val="18"/>
          <w:szCs w:val="18"/>
        </w:rPr>
        <w:t>证</w:t>
      </w:r>
    </w:p>
    <w:p w:rsidR="004E4749" w:rsidRPr="00804D22" w:rsidRDefault="004E4749" w:rsidP="004E4749">
      <w:pPr>
        <w:numPr>
          <w:ilvl w:val="1"/>
          <w:numId w:val="17"/>
        </w:numPr>
        <w:rPr>
          <w:rFonts w:hint="eastAsia"/>
          <w:sz w:val="18"/>
          <w:szCs w:val="18"/>
        </w:rPr>
      </w:pPr>
      <w:r w:rsidRPr="00804D22">
        <w:rPr>
          <w:sz w:val="18"/>
          <w:szCs w:val="18"/>
        </w:rPr>
        <w:t>安全管理机构设置文件</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安全生产管理制度</w:t>
      </w:r>
      <w:r w:rsidRPr="00804D22">
        <w:rPr>
          <w:sz w:val="18"/>
          <w:szCs w:val="18"/>
        </w:rPr>
        <w:t xml:space="preserve">   </w:t>
      </w:r>
      <w:r w:rsidRPr="00804D22">
        <w:rPr>
          <w:sz w:val="18"/>
          <w:szCs w:val="18"/>
        </w:rPr>
        <w:t>（需加盖公司章，法人签字）</w:t>
      </w:r>
    </w:p>
    <w:p w:rsidR="004E4749" w:rsidRPr="00804D22" w:rsidRDefault="004E4749" w:rsidP="004E4749">
      <w:pPr>
        <w:ind w:left="720"/>
        <w:rPr>
          <w:rFonts w:hint="eastAsia"/>
          <w:sz w:val="18"/>
          <w:szCs w:val="18"/>
        </w:rPr>
      </w:pPr>
      <w:r w:rsidRPr="00804D22">
        <w:rPr>
          <w:sz w:val="18"/>
          <w:szCs w:val="18"/>
        </w:rPr>
        <w:t>1-10-1.</w:t>
      </w:r>
      <w:r w:rsidRPr="00804D22">
        <w:rPr>
          <w:sz w:val="18"/>
          <w:szCs w:val="18"/>
        </w:rPr>
        <w:t>安全生产责任制</w:t>
      </w:r>
    </w:p>
    <w:p w:rsidR="004E4749" w:rsidRPr="00804D22" w:rsidRDefault="004E4749" w:rsidP="004E4749">
      <w:pPr>
        <w:ind w:left="720"/>
        <w:rPr>
          <w:rFonts w:hint="eastAsia"/>
          <w:sz w:val="18"/>
          <w:szCs w:val="18"/>
        </w:rPr>
      </w:pPr>
      <w:r w:rsidRPr="00804D22">
        <w:rPr>
          <w:sz w:val="18"/>
          <w:szCs w:val="18"/>
        </w:rPr>
        <w:t>1-10-2.</w:t>
      </w:r>
      <w:r w:rsidRPr="00804D22">
        <w:rPr>
          <w:sz w:val="18"/>
          <w:szCs w:val="18"/>
        </w:rPr>
        <w:t>安全生产培训教育制度</w:t>
      </w:r>
    </w:p>
    <w:p w:rsidR="004E4749" w:rsidRPr="00804D22" w:rsidRDefault="004E4749" w:rsidP="004E4749">
      <w:pPr>
        <w:ind w:left="720"/>
        <w:rPr>
          <w:rFonts w:hint="eastAsia"/>
          <w:sz w:val="18"/>
          <w:szCs w:val="18"/>
        </w:rPr>
      </w:pPr>
      <w:r w:rsidRPr="00804D22">
        <w:rPr>
          <w:sz w:val="18"/>
          <w:szCs w:val="18"/>
        </w:rPr>
        <w:t>1-10-3.</w:t>
      </w:r>
      <w:r w:rsidRPr="00804D22">
        <w:rPr>
          <w:sz w:val="18"/>
          <w:szCs w:val="18"/>
        </w:rPr>
        <w:t>安全检查制度</w:t>
      </w:r>
    </w:p>
    <w:p w:rsidR="004E4749" w:rsidRPr="00804D22" w:rsidRDefault="004E4749" w:rsidP="004E4749">
      <w:pPr>
        <w:ind w:left="720"/>
        <w:rPr>
          <w:rFonts w:hint="eastAsia"/>
          <w:sz w:val="18"/>
          <w:szCs w:val="18"/>
        </w:rPr>
      </w:pPr>
      <w:r w:rsidRPr="00804D22">
        <w:rPr>
          <w:sz w:val="18"/>
          <w:szCs w:val="18"/>
        </w:rPr>
        <w:t>1-10-4.</w:t>
      </w:r>
      <w:r w:rsidRPr="00804D22">
        <w:rPr>
          <w:sz w:val="18"/>
          <w:szCs w:val="18"/>
        </w:rPr>
        <w:t>安全生产奖惩制度</w:t>
      </w:r>
    </w:p>
    <w:p w:rsidR="004E4749" w:rsidRPr="00804D22" w:rsidRDefault="004E4749" w:rsidP="004E4749">
      <w:pPr>
        <w:ind w:left="720"/>
        <w:rPr>
          <w:rFonts w:hint="eastAsia"/>
          <w:sz w:val="18"/>
          <w:szCs w:val="18"/>
        </w:rPr>
      </w:pPr>
      <w:r w:rsidRPr="00804D22">
        <w:rPr>
          <w:sz w:val="18"/>
          <w:szCs w:val="18"/>
        </w:rPr>
        <w:t>1-10-5.</w:t>
      </w:r>
      <w:r w:rsidRPr="00804D22">
        <w:rPr>
          <w:sz w:val="18"/>
          <w:szCs w:val="18"/>
        </w:rPr>
        <w:t>事故隐患整改制度</w:t>
      </w:r>
    </w:p>
    <w:p w:rsidR="004E4749" w:rsidRPr="00804D22" w:rsidRDefault="004E4749" w:rsidP="004E4749">
      <w:pPr>
        <w:ind w:left="720"/>
        <w:rPr>
          <w:rFonts w:hint="eastAsia"/>
          <w:sz w:val="18"/>
          <w:szCs w:val="18"/>
        </w:rPr>
      </w:pPr>
      <w:r w:rsidRPr="00804D22">
        <w:rPr>
          <w:sz w:val="18"/>
          <w:szCs w:val="18"/>
        </w:rPr>
        <w:t>1-10-6.</w:t>
      </w:r>
      <w:r w:rsidRPr="00804D22">
        <w:rPr>
          <w:sz w:val="18"/>
          <w:szCs w:val="18"/>
        </w:rPr>
        <w:t>事故管理制度</w:t>
      </w:r>
    </w:p>
    <w:p w:rsidR="004E4749" w:rsidRPr="00804D22" w:rsidRDefault="004E4749" w:rsidP="004E4749">
      <w:pPr>
        <w:ind w:left="720"/>
        <w:rPr>
          <w:rFonts w:hint="eastAsia"/>
          <w:sz w:val="18"/>
          <w:szCs w:val="18"/>
        </w:rPr>
      </w:pPr>
      <w:r w:rsidRPr="00804D22">
        <w:rPr>
          <w:sz w:val="18"/>
          <w:szCs w:val="18"/>
        </w:rPr>
        <w:t>1-10-7.</w:t>
      </w:r>
      <w:r w:rsidRPr="00804D22">
        <w:rPr>
          <w:sz w:val="18"/>
          <w:szCs w:val="18"/>
        </w:rPr>
        <w:t>安全操作规程</w:t>
      </w:r>
    </w:p>
    <w:p w:rsidR="004E4749" w:rsidRPr="00804D22" w:rsidRDefault="004E4749" w:rsidP="004E4749">
      <w:pPr>
        <w:ind w:left="720"/>
        <w:rPr>
          <w:rFonts w:hint="eastAsia"/>
          <w:sz w:val="18"/>
          <w:szCs w:val="18"/>
        </w:rPr>
      </w:pPr>
      <w:r w:rsidRPr="00804D22">
        <w:rPr>
          <w:sz w:val="18"/>
          <w:szCs w:val="18"/>
        </w:rPr>
        <w:t>1-10-8.</w:t>
      </w:r>
      <w:r w:rsidRPr="00804D22">
        <w:rPr>
          <w:sz w:val="18"/>
          <w:szCs w:val="18"/>
        </w:rPr>
        <w:t>安全生产事故应急预案</w:t>
      </w:r>
    </w:p>
    <w:p w:rsidR="004E4749" w:rsidRPr="00804D22" w:rsidRDefault="004E4749" w:rsidP="004E4749">
      <w:pPr>
        <w:numPr>
          <w:ilvl w:val="1"/>
          <w:numId w:val="17"/>
        </w:numPr>
        <w:rPr>
          <w:rFonts w:hint="eastAsia"/>
          <w:sz w:val="18"/>
          <w:szCs w:val="18"/>
        </w:rPr>
      </w:pPr>
      <w:r w:rsidRPr="00804D22">
        <w:rPr>
          <w:sz w:val="18"/>
          <w:szCs w:val="18"/>
        </w:rPr>
        <w:t>从业人员安全三级教育记录</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从业人员意外伤害险</w:t>
      </w:r>
      <w:r w:rsidRPr="00804D22">
        <w:rPr>
          <w:sz w:val="18"/>
          <w:szCs w:val="18"/>
        </w:rPr>
        <w:t>/</w:t>
      </w:r>
      <w:r w:rsidRPr="00804D22">
        <w:rPr>
          <w:sz w:val="18"/>
          <w:szCs w:val="18"/>
        </w:rPr>
        <w:t>团体险</w:t>
      </w:r>
      <w:r w:rsidRPr="00804D22">
        <w:rPr>
          <w:sz w:val="18"/>
          <w:szCs w:val="18"/>
        </w:rPr>
        <w:t>/</w:t>
      </w:r>
      <w:r w:rsidRPr="00804D22">
        <w:rPr>
          <w:sz w:val="18"/>
          <w:szCs w:val="18"/>
        </w:rPr>
        <w:t>建筑工程一切险保单</w:t>
      </w:r>
    </w:p>
    <w:p w:rsidR="004E4749" w:rsidRPr="00804D22" w:rsidRDefault="004E4749" w:rsidP="004E4749">
      <w:pPr>
        <w:numPr>
          <w:ilvl w:val="1"/>
          <w:numId w:val="17"/>
        </w:numPr>
        <w:rPr>
          <w:rFonts w:hint="eastAsia"/>
          <w:sz w:val="18"/>
          <w:szCs w:val="18"/>
        </w:rPr>
      </w:pPr>
      <w:r w:rsidRPr="00804D22">
        <w:rPr>
          <w:sz w:val="18"/>
          <w:szCs w:val="18"/>
        </w:rPr>
        <w:t>特种作业人员证件</w:t>
      </w:r>
      <w:r w:rsidRPr="00804D22">
        <w:rPr>
          <w:sz w:val="18"/>
          <w:szCs w:val="18"/>
        </w:rPr>
        <w:t xml:space="preserve">  </w:t>
      </w:r>
      <w:r w:rsidRPr="00804D22">
        <w:rPr>
          <w:sz w:val="18"/>
          <w:szCs w:val="18"/>
        </w:rPr>
        <w:t>（原件图片，若不涉及可不用上传，明细详见第二页）</w:t>
      </w:r>
    </w:p>
    <w:p w:rsidR="004E4749" w:rsidRPr="00804D22" w:rsidRDefault="004E4749" w:rsidP="004E4749">
      <w:pPr>
        <w:rPr>
          <w:rFonts w:hint="eastAsia"/>
          <w:sz w:val="18"/>
          <w:szCs w:val="18"/>
        </w:rPr>
      </w:pPr>
      <w:r w:rsidRPr="00804D22">
        <w:rPr>
          <w:sz w:val="18"/>
          <w:szCs w:val="18"/>
        </w:rPr>
        <w:t>备案网址：</w:t>
      </w:r>
      <w:hyperlink r:id="rId10" w:history="1">
        <w:r w:rsidRPr="00804D22">
          <w:rPr>
            <w:rStyle w:val="aa"/>
            <w:sz w:val="18"/>
            <w:szCs w:val="18"/>
          </w:rPr>
          <w:t>http://abc.whxxzg.com:8095/apply.html</w:t>
        </w:r>
      </w:hyperlink>
    </w:p>
    <w:p w:rsidR="004E4749" w:rsidRPr="00804D22" w:rsidRDefault="004E4749" w:rsidP="004E4749">
      <w:pPr>
        <w:rPr>
          <w:rFonts w:hint="eastAsia"/>
          <w:sz w:val="18"/>
          <w:szCs w:val="18"/>
        </w:rPr>
      </w:pPr>
      <w:r w:rsidRPr="00804D22">
        <w:rPr>
          <w:sz w:val="18"/>
          <w:szCs w:val="18"/>
        </w:rPr>
        <w:t>上传资料文件格式：</w:t>
      </w:r>
      <w:r w:rsidRPr="00804D22">
        <w:rPr>
          <w:sz w:val="18"/>
          <w:szCs w:val="18"/>
        </w:rPr>
        <w:t>PDF</w:t>
      </w:r>
      <w:r w:rsidRPr="00804D22">
        <w:rPr>
          <w:sz w:val="18"/>
          <w:szCs w:val="18"/>
        </w:rPr>
        <w:t>文档</w:t>
      </w:r>
    </w:p>
    <w:p w:rsidR="004E4749" w:rsidRPr="00804D22" w:rsidRDefault="004E4749" w:rsidP="004E4749">
      <w:pPr>
        <w:rPr>
          <w:rFonts w:hint="eastAsia"/>
          <w:sz w:val="11"/>
          <w:szCs w:val="11"/>
        </w:rPr>
      </w:pPr>
    </w:p>
    <w:p w:rsidR="004E4749" w:rsidRPr="00804D22" w:rsidRDefault="004E4749" w:rsidP="004E4749">
      <w:pPr>
        <w:numPr>
          <w:ilvl w:val="0"/>
          <w:numId w:val="18"/>
        </w:numPr>
        <w:rPr>
          <w:rFonts w:hint="eastAsia"/>
          <w:b/>
          <w:sz w:val="18"/>
          <w:szCs w:val="18"/>
        </w:rPr>
      </w:pPr>
      <w:r w:rsidRPr="00804D22">
        <w:rPr>
          <w:b/>
          <w:sz w:val="18"/>
          <w:szCs w:val="18"/>
        </w:rPr>
        <w:t>纸质备案，上交以下资料至主管工程师：</w:t>
      </w:r>
    </w:p>
    <w:p w:rsidR="004E4749" w:rsidRPr="00804D22" w:rsidRDefault="004E4749" w:rsidP="004E4749">
      <w:pPr>
        <w:rPr>
          <w:rFonts w:hint="eastAsia"/>
          <w:sz w:val="18"/>
          <w:szCs w:val="18"/>
        </w:rPr>
      </w:pPr>
      <w:r w:rsidRPr="00804D22">
        <w:rPr>
          <w:sz w:val="18"/>
          <w:szCs w:val="18"/>
        </w:rPr>
        <w:t>2-1.</w:t>
      </w:r>
      <w:r w:rsidRPr="00804D22">
        <w:rPr>
          <w:sz w:val="18"/>
          <w:szCs w:val="18"/>
        </w:rPr>
        <w:t>防疫承诺书（包含公司及个人承诺书）</w:t>
      </w:r>
      <w:r w:rsidRPr="00804D22">
        <w:rPr>
          <w:sz w:val="18"/>
          <w:szCs w:val="18"/>
        </w:rPr>
        <w:t xml:space="preserve">      </w:t>
      </w:r>
      <w:r w:rsidRPr="00804D22">
        <w:rPr>
          <w:sz w:val="18"/>
          <w:szCs w:val="18"/>
        </w:rPr>
        <w:t>（需加盖公司章，个人承诺书本人签字）</w:t>
      </w:r>
    </w:p>
    <w:p w:rsidR="004E4749" w:rsidRPr="00804D22" w:rsidRDefault="004E4749" w:rsidP="004E4749">
      <w:pPr>
        <w:rPr>
          <w:rFonts w:hint="eastAsia"/>
          <w:sz w:val="18"/>
          <w:szCs w:val="18"/>
        </w:rPr>
      </w:pPr>
      <w:r w:rsidRPr="00804D22">
        <w:rPr>
          <w:sz w:val="18"/>
          <w:szCs w:val="18"/>
        </w:rPr>
        <w:t xml:space="preserve">2-2. </w:t>
      </w:r>
      <w:r w:rsidRPr="00804D22">
        <w:rPr>
          <w:sz w:val="18"/>
          <w:szCs w:val="18"/>
        </w:rPr>
        <w:t>返岗人员名单</w:t>
      </w:r>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2-3. </w:t>
      </w:r>
      <w:r w:rsidRPr="00804D22">
        <w:rPr>
          <w:sz w:val="18"/>
          <w:szCs w:val="18"/>
        </w:rPr>
        <w:t>复工人员审查表</w:t>
      </w:r>
      <w:r w:rsidRPr="00804D22">
        <w:rPr>
          <w:sz w:val="18"/>
          <w:szCs w:val="18"/>
        </w:rPr>
        <w:t xml:space="preserve">    </w:t>
      </w:r>
      <w:r w:rsidRPr="00804D22">
        <w:rPr>
          <w:sz w:val="18"/>
          <w:szCs w:val="18"/>
        </w:rPr>
        <w:t>（包括途径地及安康码）</w:t>
      </w:r>
    </w:p>
    <w:p w:rsidR="004E4749" w:rsidRPr="00804D22" w:rsidRDefault="004E4749" w:rsidP="004E4749">
      <w:pPr>
        <w:rPr>
          <w:rFonts w:hint="eastAsia"/>
          <w:sz w:val="18"/>
          <w:szCs w:val="18"/>
        </w:rPr>
      </w:pPr>
      <w:r w:rsidRPr="00804D22">
        <w:rPr>
          <w:sz w:val="18"/>
          <w:szCs w:val="18"/>
        </w:rPr>
        <w:t xml:space="preserve">2-4. </w:t>
      </w:r>
      <w:r w:rsidRPr="00804D22">
        <w:rPr>
          <w:sz w:val="18"/>
          <w:szCs w:val="18"/>
        </w:rPr>
        <w:t>防疫物资配备审核表（需加盖公司章）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2-5. </w:t>
      </w:r>
      <w:r w:rsidRPr="00804D22">
        <w:rPr>
          <w:sz w:val="18"/>
          <w:szCs w:val="18"/>
        </w:rPr>
        <w:t>复工人员现场及项目部住宿审核表（需加盖公司章）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2-6. </w:t>
      </w:r>
      <w:r w:rsidRPr="00804D22">
        <w:rPr>
          <w:sz w:val="18"/>
          <w:szCs w:val="18"/>
        </w:rPr>
        <w:t>复工人员每天体温测量表（需加盖公司章）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2-7. </w:t>
      </w:r>
      <w:r w:rsidRPr="00804D22">
        <w:rPr>
          <w:sz w:val="18"/>
          <w:szCs w:val="18"/>
        </w:rPr>
        <w:t>新型冠状病毒感染的肺炎疫情防控方案</w:t>
      </w:r>
      <w:r w:rsidRPr="00804D22">
        <w:rPr>
          <w:sz w:val="18"/>
          <w:szCs w:val="18"/>
        </w:rPr>
        <w:t xml:space="preserve">  </w:t>
      </w:r>
      <w:r w:rsidRPr="00804D22">
        <w:rPr>
          <w:sz w:val="18"/>
          <w:szCs w:val="18"/>
        </w:rPr>
        <w:t>（需加盖公司章）</w:t>
      </w:r>
    </w:p>
    <w:p w:rsidR="004E4749" w:rsidRPr="00804D22" w:rsidRDefault="004E4749" w:rsidP="004E4749">
      <w:pPr>
        <w:tabs>
          <w:tab w:val="left" w:pos="509"/>
          <w:tab w:val="left" w:pos="5580"/>
        </w:tabs>
        <w:rPr>
          <w:rFonts w:hint="eastAsia"/>
          <w:sz w:val="18"/>
          <w:szCs w:val="18"/>
        </w:rPr>
      </w:pPr>
      <w:r w:rsidRPr="00804D22">
        <w:rPr>
          <w:sz w:val="18"/>
          <w:szCs w:val="18"/>
        </w:rPr>
        <w:t>2-8.</w:t>
      </w:r>
      <w:bookmarkStart w:id="3" w:name="_Toc15231775"/>
      <w:bookmarkStart w:id="4" w:name="_Toc15291886"/>
      <w:bookmarkStart w:id="5" w:name="_Toc532887698"/>
      <w:r w:rsidRPr="00804D22">
        <w:rPr>
          <w:sz w:val="18"/>
          <w:szCs w:val="18"/>
        </w:rPr>
        <w:t xml:space="preserve"> </w:t>
      </w:r>
      <w:r w:rsidRPr="00804D22">
        <w:rPr>
          <w:sz w:val="18"/>
          <w:szCs w:val="18"/>
        </w:rPr>
        <w:t>专项施工方案</w:t>
      </w:r>
      <w:bookmarkEnd w:id="3"/>
      <w:bookmarkEnd w:id="4"/>
      <w:bookmarkEnd w:id="5"/>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2-9. </w:t>
      </w:r>
      <w:r w:rsidRPr="00804D22">
        <w:rPr>
          <w:sz w:val="18"/>
          <w:szCs w:val="18"/>
        </w:rPr>
        <w:t>在建工程项目复工申请（需加盖公司章）</w:t>
      </w:r>
    </w:p>
    <w:p w:rsidR="004E4749" w:rsidRPr="00804D22" w:rsidRDefault="004E4749" w:rsidP="004E4749">
      <w:pPr>
        <w:rPr>
          <w:rFonts w:hint="eastAsia"/>
          <w:sz w:val="18"/>
          <w:szCs w:val="18"/>
        </w:rPr>
      </w:pPr>
      <w:r w:rsidRPr="00804D22">
        <w:rPr>
          <w:sz w:val="18"/>
          <w:szCs w:val="18"/>
        </w:rPr>
        <w:t>2-10.</w:t>
      </w:r>
      <w:r w:rsidRPr="00804D22">
        <w:rPr>
          <w:sz w:val="18"/>
          <w:szCs w:val="18"/>
        </w:rPr>
        <w:t>非芜湖本地人员，提供</w:t>
      </w:r>
      <w:r w:rsidRPr="00804D22">
        <w:rPr>
          <w:sz w:val="18"/>
          <w:szCs w:val="18"/>
        </w:rPr>
        <w:t>3</w:t>
      </w:r>
      <w:r w:rsidRPr="00804D22">
        <w:rPr>
          <w:sz w:val="18"/>
          <w:szCs w:val="18"/>
        </w:rPr>
        <w:t>天以内核酸检测报告</w:t>
      </w:r>
    </w:p>
    <w:p w:rsidR="004E4749" w:rsidRPr="00804D22" w:rsidRDefault="004E4749" w:rsidP="004E4749">
      <w:pPr>
        <w:rPr>
          <w:rFonts w:hint="eastAsia"/>
          <w:sz w:val="18"/>
          <w:szCs w:val="18"/>
        </w:rPr>
      </w:pPr>
    </w:p>
    <w:p w:rsidR="004E4749" w:rsidRPr="00804D22" w:rsidRDefault="004E4749" w:rsidP="004E4749">
      <w:pPr>
        <w:numPr>
          <w:ilvl w:val="0"/>
          <w:numId w:val="18"/>
        </w:numPr>
        <w:spacing w:after="160"/>
        <w:rPr>
          <w:rFonts w:hint="eastAsia"/>
          <w:b/>
          <w:sz w:val="18"/>
          <w:szCs w:val="18"/>
        </w:rPr>
      </w:pPr>
      <w:r w:rsidRPr="00804D22">
        <w:rPr>
          <w:b/>
          <w:sz w:val="18"/>
          <w:szCs w:val="18"/>
        </w:rPr>
        <w:t>建筑行业特种作业人员持证类型</w:t>
      </w:r>
    </w:p>
    <w:p w:rsidR="004E4749" w:rsidRPr="00804D22" w:rsidRDefault="004E4749" w:rsidP="004E4749">
      <w:pPr>
        <w:spacing w:after="160"/>
        <w:ind w:left="720"/>
        <w:rPr>
          <w:rFonts w:hint="eastAsia"/>
          <w:b/>
          <w:sz w:val="18"/>
          <w:szCs w:val="18"/>
        </w:rPr>
      </w:pPr>
      <w:r w:rsidRPr="00804D22">
        <w:rPr>
          <w:b/>
          <w:sz w:val="18"/>
          <w:szCs w:val="18"/>
        </w:rPr>
        <w:t>备注：（应急管理部门</w:t>
      </w:r>
      <w:r w:rsidRPr="00804D22">
        <w:rPr>
          <w:b/>
          <w:sz w:val="18"/>
          <w:szCs w:val="18"/>
        </w:rPr>
        <w:t>/</w:t>
      </w:r>
      <w:r w:rsidRPr="00804D22">
        <w:rPr>
          <w:b/>
          <w:sz w:val="18"/>
          <w:szCs w:val="18"/>
        </w:rPr>
        <w:t>住建部门</w:t>
      </w:r>
      <w:r w:rsidRPr="00804D22">
        <w:rPr>
          <w:b/>
          <w:sz w:val="18"/>
          <w:szCs w:val="18"/>
        </w:rPr>
        <w:t>/</w:t>
      </w:r>
      <w:r w:rsidRPr="00804D22">
        <w:rPr>
          <w:b/>
          <w:sz w:val="18"/>
          <w:szCs w:val="18"/>
        </w:rPr>
        <w:t>市场监督管理部门印发，本公司均认可）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
        <w:gridCol w:w="2394"/>
        <w:gridCol w:w="2484"/>
        <w:gridCol w:w="2984"/>
      </w:tblGrid>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序号</w:t>
            </w:r>
          </w:p>
        </w:tc>
        <w:tc>
          <w:tcPr>
            <w:tcW w:w="239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证件名称</w:t>
            </w:r>
          </w:p>
        </w:tc>
        <w:tc>
          <w:tcPr>
            <w:tcW w:w="248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岗位名称</w:t>
            </w:r>
          </w:p>
        </w:tc>
        <w:tc>
          <w:tcPr>
            <w:tcW w:w="2984" w:type="dxa"/>
          </w:tcPr>
          <w:p w:rsidR="004E4749" w:rsidRPr="00804D22" w:rsidRDefault="004E4749" w:rsidP="00D36CAA">
            <w:pPr>
              <w:tabs>
                <w:tab w:val="left" w:pos="509"/>
                <w:tab w:val="left" w:pos="5580"/>
              </w:tabs>
              <w:ind w:firstLineChars="450" w:firstLine="810"/>
              <w:rPr>
                <w:rFonts w:hint="eastAsia"/>
                <w:sz w:val="18"/>
                <w:szCs w:val="18"/>
              </w:rPr>
            </w:pPr>
            <w:r w:rsidRPr="00804D22">
              <w:rPr>
                <w:sz w:val="18"/>
                <w:szCs w:val="18"/>
              </w:rPr>
              <w:t>准操项目</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起重机指挥证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建筑起重信号司索工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在建筑工程施工现场从事对起吊物体进行绑扎、挂钩等司索作业和起重指挥作业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2</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塔式起重机司机证</w:t>
            </w:r>
            <w:r w:rsidRPr="00804D22">
              <w:rPr>
                <w:sz w:val="18"/>
                <w:szCs w:val="18"/>
              </w:rPr>
              <w:t xml:space="preserve">/      </w:t>
            </w:r>
            <w:r w:rsidRPr="00804D22">
              <w:rPr>
                <w:sz w:val="18"/>
                <w:szCs w:val="18"/>
              </w:rPr>
              <w:t>流动式起重机司机证</w:t>
            </w:r>
            <w:r w:rsidRPr="00804D22">
              <w:rPr>
                <w:sz w:val="18"/>
                <w:szCs w:val="18"/>
              </w:rPr>
              <w:t xml:space="preserve">/    </w:t>
            </w:r>
            <w:r w:rsidRPr="00804D22">
              <w:rPr>
                <w:sz w:val="18"/>
                <w:szCs w:val="18"/>
              </w:rPr>
              <w:t>桥门式起重机司机</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在建筑工程施工现场从事固定式、轨道式和内爬升式塔式起重机的驾驶操作</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3</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塔式起重机安装，拆卸证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在建筑工程施工现场从事固定式、轨道式和内爬升式塔式起重机的安装、附着、顶升和拆卸作业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4</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高处作业吊篮安装拆卸工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在建筑工程施工现场从事高处作业吊篮的安装和拆卸作业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5</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架子工证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建筑架子工（普通脚手架、附着升降脚手架）</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在建筑工程施工现场从事落地式脚手架、悬挑式脚手架、模板支架、</w:t>
            </w:r>
            <w:r w:rsidRPr="00804D22">
              <w:rPr>
                <w:sz w:val="18"/>
                <w:szCs w:val="18"/>
              </w:rPr>
              <w:lastRenderedPageBreak/>
              <w:t>外电防护架、卸料平台、洞口临边防护等登高架设、维护、拆除作业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lastRenderedPageBreak/>
              <w:t>6</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焊接与热切割证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建筑焊工（电焊、气焊、切割）：</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在建筑工程施工现场从事建筑电气焊接（切割）作业。不适用于压力容器（管道）、锅炉、结构钢的电气焊接（切割）作业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7</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高压电工作业</w:t>
            </w:r>
            <w:r w:rsidRPr="00804D22">
              <w:rPr>
                <w:sz w:val="18"/>
                <w:szCs w:val="18"/>
              </w:rPr>
              <w:t xml:space="preserve"> </w:t>
            </w:r>
            <w:r w:rsidRPr="00804D22">
              <w:rPr>
                <w:sz w:val="18"/>
                <w:szCs w:val="18"/>
              </w:rPr>
              <w:t>指对</w:t>
            </w:r>
            <w:r w:rsidRPr="00804D22">
              <w:rPr>
                <w:sz w:val="18"/>
                <w:szCs w:val="18"/>
              </w:rPr>
              <w:t>1</w:t>
            </w:r>
            <w:r w:rsidRPr="00804D22">
              <w:rPr>
                <w:sz w:val="18"/>
                <w:szCs w:val="18"/>
              </w:rPr>
              <w:t>千伏（</w:t>
            </w:r>
            <w:r w:rsidRPr="00804D22">
              <w:rPr>
                <w:sz w:val="18"/>
                <w:szCs w:val="18"/>
              </w:rPr>
              <w:t>kV</w:t>
            </w:r>
            <w:r w:rsidRPr="00804D22">
              <w:rPr>
                <w:sz w:val="18"/>
                <w:szCs w:val="18"/>
              </w:rPr>
              <w:t>）及以上的高压电气设备进行运行、维护、安装、检修、改造、施工、调试、试验及绝缘工、器具进行试验的作业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8</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建筑工程车辆驾驶证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建筑施工现场内机动车司机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在施工现场从事机动车车辆驾驶</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9</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低压电工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在建筑工程施工现场从事临时用电作业，指对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10</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煤气作业证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冶金（有色）生产安全作业</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指冶金、有色企业内从事煤气生产、储存、输送、使用、维护检修的作业</w:t>
            </w:r>
          </w:p>
        </w:tc>
      </w:tr>
    </w:tbl>
    <w:p w:rsidR="004E4749" w:rsidRPr="00804D22" w:rsidRDefault="004E4749" w:rsidP="004E4749">
      <w:pPr>
        <w:rPr>
          <w:rFonts w:hint="eastAsia"/>
          <w:b/>
          <w:sz w:val="11"/>
          <w:szCs w:val="11"/>
        </w:rPr>
      </w:pPr>
    </w:p>
    <w:p w:rsidR="004E4749" w:rsidRPr="00804D22" w:rsidRDefault="004E4749" w:rsidP="004E4749">
      <w:pPr>
        <w:ind w:left="720"/>
        <w:rPr>
          <w:rFonts w:hint="eastAsia"/>
          <w:sz w:val="11"/>
          <w:szCs w:val="11"/>
        </w:rPr>
      </w:pPr>
    </w:p>
    <w:p w:rsidR="004E4749" w:rsidRPr="005819F0" w:rsidRDefault="004E4749" w:rsidP="004E4749">
      <w:pPr>
        <w:pStyle w:val="a8"/>
        <w:widowControl/>
        <w:ind w:firstLineChars="400" w:firstLine="1120"/>
        <w:rPr>
          <w:rFonts w:ascii="仿宋_GB2312" w:eastAsia="仿宋_GB2312" w:hint="eastAsia"/>
          <w:sz w:val="28"/>
          <w:szCs w:val="28"/>
        </w:rPr>
      </w:pPr>
    </w:p>
    <w:p w:rsidR="004E4749" w:rsidRPr="00713A39" w:rsidRDefault="004E4749" w:rsidP="004E4749">
      <w:pPr>
        <w:pStyle w:val="a8"/>
        <w:widowControl/>
        <w:ind w:firstLineChars="400" w:firstLine="1120"/>
        <w:rPr>
          <w:rFonts w:ascii="仿宋_GB2312" w:eastAsia="仿宋_GB2312" w:hint="eastAsia"/>
          <w:sz w:val="28"/>
          <w:szCs w:val="28"/>
        </w:rPr>
      </w:pPr>
    </w:p>
    <w:sectPr w:rsidR="004E4749" w:rsidRPr="00713A39" w:rsidSect="009D00B2">
      <w:pgSz w:w="11900" w:h="16840"/>
      <w:pgMar w:top="1582" w:right="981" w:bottom="278" w:left="136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2A3" w:rsidRDefault="00B222A3" w:rsidP="005D37BE">
      <w:pPr>
        <w:rPr>
          <w:rFonts w:hint="eastAsia"/>
        </w:rPr>
      </w:pPr>
      <w:r>
        <w:separator/>
      </w:r>
    </w:p>
  </w:endnote>
  <w:endnote w:type="continuationSeparator" w:id="0">
    <w:p w:rsidR="00B222A3" w:rsidRDefault="00B222A3" w:rsidP="005D37BE">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SimSun">
    <w:altName w:val="Times New Roman"/>
    <w:panose1 w:val="00000000000000000000"/>
    <w:charset w:val="00"/>
    <w:family w:val="roman"/>
    <w:notTrueType/>
    <w:pitch w:val="default"/>
    <w:sig w:usb0="00000000" w:usb1="00000000" w:usb2="00000000" w:usb3="00000000" w:csb0="00000000" w:csb1="00000000"/>
  </w:font>
  <w:font w:name="隶书">
    <w:altName w:val="宋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AD9" w:rsidRDefault="004467AF">
    <w:pPr>
      <w:pStyle w:val="a4"/>
      <w:rPr>
        <w:rFonts w:hint="eastAsia"/>
      </w:rPr>
    </w:pPr>
    <w:r>
      <w:rPr>
        <w:rFonts w:hint="eastAsia"/>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172AD9" w:rsidRDefault="00172AD9">
                <w:pPr>
                  <w:pStyle w:val="a4"/>
                  <w:rPr>
                    <w:rFonts w:hint="eastAsia"/>
                  </w:rPr>
                </w:pPr>
                <w:r>
                  <w:rPr>
                    <w:rFonts w:hint="eastAsia"/>
                  </w:rPr>
                  <w:t>第</w:t>
                </w:r>
                <w:r>
                  <w:rPr>
                    <w:rFonts w:hint="eastAsia"/>
                  </w:rPr>
                  <w:t xml:space="preserve"> </w:t>
                </w:r>
                <w:fldSimple w:instr=" PAGE  \* MERGEFORMAT ">
                  <w:r w:rsidR="00A6736B">
                    <w:rPr>
                      <w:rFonts w:hint="eastAsia"/>
                      <w:noProof/>
                    </w:rPr>
                    <w:t>2</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A6736B">
                    <w:rPr>
                      <w:rFonts w:hint="eastAsia"/>
                      <w:noProof/>
                    </w:rPr>
                    <w:t>14</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2A3" w:rsidRDefault="00B222A3" w:rsidP="005D37BE">
      <w:pPr>
        <w:rPr>
          <w:rFonts w:hint="eastAsia"/>
        </w:rPr>
      </w:pPr>
      <w:r>
        <w:separator/>
      </w:r>
    </w:p>
  </w:footnote>
  <w:footnote w:type="continuationSeparator" w:id="0">
    <w:p w:rsidR="00B222A3" w:rsidRDefault="00B222A3" w:rsidP="005D37BE">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36BBFBD"/>
    <w:multiLevelType w:val="singleLevel"/>
    <w:tmpl w:val="5464F8F0"/>
    <w:lvl w:ilvl="0">
      <w:start w:val="1"/>
      <w:numFmt w:val="decimal"/>
      <w:lvlText w:val="%1."/>
      <w:lvlJc w:val="left"/>
      <w:pPr>
        <w:ind w:left="425" w:hanging="425"/>
      </w:pPr>
      <w:rPr>
        <w:rFonts w:hint="default"/>
        <w:color w:val="auto"/>
      </w:rPr>
    </w:lvl>
  </w:abstractNum>
  <w:abstractNum w:abstractNumId="6">
    <w:nsid w:val="09FF2048"/>
    <w:multiLevelType w:val="multilevel"/>
    <w:tmpl w:val="09FF2048"/>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213180F"/>
    <w:multiLevelType w:val="multilevel"/>
    <w:tmpl w:val="1213180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1C94247E"/>
    <w:multiLevelType w:val="singleLevel"/>
    <w:tmpl w:val="1C94247E"/>
    <w:lvl w:ilvl="0">
      <w:start w:val="2"/>
      <w:numFmt w:val="decimal"/>
      <w:suff w:val="nothing"/>
      <w:lvlText w:val="%1、"/>
      <w:lvlJc w:val="left"/>
      <w:pPr>
        <w:ind w:left="1320" w:firstLine="0"/>
      </w:pPr>
    </w:lvl>
  </w:abstractNum>
  <w:abstractNum w:abstractNumId="10">
    <w:nsid w:val="2A3C6F81"/>
    <w:multiLevelType w:val="singleLevel"/>
    <w:tmpl w:val="2A3C6F81"/>
    <w:lvl w:ilvl="0">
      <w:start w:val="1"/>
      <w:numFmt w:val="decimal"/>
      <w:lvlText w:val="%1."/>
      <w:lvlJc w:val="left"/>
      <w:pPr>
        <w:ind w:left="425" w:hanging="425"/>
      </w:pPr>
      <w:rPr>
        <w:rFonts w:hint="default"/>
      </w:rPr>
    </w:lvl>
  </w:abstractNum>
  <w:abstractNum w:abstractNumId="11">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6">
    <w:nsid w:val="582F7EF7"/>
    <w:multiLevelType w:val="singleLevel"/>
    <w:tmpl w:val="582F7EF7"/>
    <w:lvl w:ilvl="0">
      <w:start w:val="1"/>
      <w:numFmt w:val="decimal"/>
      <w:lvlText w:val="%1."/>
      <w:lvlJc w:val="left"/>
      <w:pPr>
        <w:ind w:left="425" w:hanging="425"/>
      </w:pPr>
      <w:rPr>
        <w:rFonts w:hint="default"/>
      </w:rPr>
    </w:lvl>
  </w:abstractNum>
  <w:abstractNum w:abstractNumId="17">
    <w:nsid w:val="7DA2E250"/>
    <w:multiLevelType w:val="singleLevel"/>
    <w:tmpl w:val="7DA2E250"/>
    <w:lvl w:ilvl="0">
      <w:start w:val="2"/>
      <w:numFmt w:val="chineseCounting"/>
      <w:suff w:val="nothing"/>
      <w:lvlText w:val="%1、"/>
      <w:lvlJc w:val="left"/>
      <w:rPr>
        <w:rFonts w:hint="eastAsia"/>
      </w:rPr>
    </w:lvl>
  </w:abstractNum>
  <w:num w:numId="1">
    <w:abstractNumId w:val="11"/>
  </w:num>
  <w:num w:numId="2">
    <w:abstractNumId w:val="2"/>
  </w:num>
  <w:num w:numId="3">
    <w:abstractNumId w:val="16"/>
  </w:num>
  <w:num w:numId="4">
    <w:abstractNumId w:val="5"/>
  </w:num>
  <w:num w:numId="5">
    <w:abstractNumId w:val="3"/>
  </w:num>
  <w:num w:numId="6">
    <w:abstractNumId w:val="10"/>
  </w:num>
  <w:num w:numId="7">
    <w:abstractNumId w:val="13"/>
  </w:num>
  <w:num w:numId="8">
    <w:abstractNumId w:val="17"/>
  </w:num>
  <w:num w:numId="9">
    <w:abstractNumId w:val="15"/>
  </w:num>
  <w:num w:numId="10">
    <w:abstractNumId w:val="1"/>
    <w:lvlOverride w:ilvl="0">
      <w:startOverride w:val="1"/>
    </w:lvlOverride>
  </w:num>
  <w:num w:numId="11">
    <w:abstractNumId w:val="0"/>
  </w:num>
  <w:num w:numId="12">
    <w:abstractNumId w:val="14"/>
  </w:num>
  <w:num w:numId="13">
    <w:abstractNumId w:val="7"/>
  </w:num>
  <w:num w:numId="14">
    <w:abstractNumId w:val="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2"/>
  </w:num>
  <w:num w:numId="19">
    <w:abstractNumId w:val="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88E"/>
    <w:rsid w:val="00003583"/>
    <w:rsid w:val="000152AC"/>
    <w:rsid w:val="0002796A"/>
    <w:rsid w:val="00082C20"/>
    <w:rsid w:val="00090516"/>
    <w:rsid w:val="000A75D0"/>
    <w:rsid w:val="000C0512"/>
    <w:rsid w:val="000F2841"/>
    <w:rsid w:val="0012767D"/>
    <w:rsid w:val="00133372"/>
    <w:rsid w:val="001545EC"/>
    <w:rsid w:val="00172AD9"/>
    <w:rsid w:val="0017435A"/>
    <w:rsid w:val="00193EAB"/>
    <w:rsid w:val="001941D1"/>
    <w:rsid w:val="001D277F"/>
    <w:rsid w:val="001F6EDA"/>
    <w:rsid w:val="002052AF"/>
    <w:rsid w:val="002247BE"/>
    <w:rsid w:val="002256D2"/>
    <w:rsid w:val="00231707"/>
    <w:rsid w:val="00243369"/>
    <w:rsid w:val="002521ED"/>
    <w:rsid w:val="00265333"/>
    <w:rsid w:val="00273E57"/>
    <w:rsid w:val="0027600A"/>
    <w:rsid w:val="0029745B"/>
    <w:rsid w:val="002A53E4"/>
    <w:rsid w:val="002C1D87"/>
    <w:rsid w:val="002C6DAE"/>
    <w:rsid w:val="002E0181"/>
    <w:rsid w:val="003031D2"/>
    <w:rsid w:val="00316828"/>
    <w:rsid w:val="0032126A"/>
    <w:rsid w:val="00321467"/>
    <w:rsid w:val="00363046"/>
    <w:rsid w:val="003950B9"/>
    <w:rsid w:val="003B7451"/>
    <w:rsid w:val="004108AA"/>
    <w:rsid w:val="004128A9"/>
    <w:rsid w:val="004320C6"/>
    <w:rsid w:val="004467AF"/>
    <w:rsid w:val="004928AC"/>
    <w:rsid w:val="00496DB6"/>
    <w:rsid w:val="004A0D13"/>
    <w:rsid w:val="004A570A"/>
    <w:rsid w:val="004C3BA9"/>
    <w:rsid w:val="004E4749"/>
    <w:rsid w:val="004F3DA0"/>
    <w:rsid w:val="00506CED"/>
    <w:rsid w:val="00506EC6"/>
    <w:rsid w:val="00507ACB"/>
    <w:rsid w:val="00510547"/>
    <w:rsid w:val="00514AA4"/>
    <w:rsid w:val="005344E4"/>
    <w:rsid w:val="00537A90"/>
    <w:rsid w:val="0055371D"/>
    <w:rsid w:val="00556A88"/>
    <w:rsid w:val="00562555"/>
    <w:rsid w:val="00570D69"/>
    <w:rsid w:val="00591DC1"/>
    <w:rsid w:val="005A0DBC"/>
    <w:rsid w:val="005A4AB2"/>
    <w:rsid w:val="005D0BC5"/>
    <w:rsid w:val="005D37BE"/>
    <w:rsid w:val="005E0755"/>
    <w:rsid w:val="005E42D0"/>
    <w:rsid w:val="00601629"/>
    <w:rsid w:val="00632A28"/>
    <w:rsid w:val="00657827"/>
    <w:rsid w:val="006651CD"/>
    <w:rsid w:val="0066532D"/>
    <w:rsid w:val="006701E3"/>
    <w:rsid w:val="00675A13"/>
    <w:rsid w:val="0068165A"/>
    <w:rsid w:val="006A2EE5"/>
    <w:rsid w:val="006C5F30"/>
    <w:rsid w:val="006D4883"/>
    <w:rsid w:val="006D7140"/>
    <w:rsid w:val="006E3F79"/>
    <w:rsid w:val="006E58DF"/>
    <w:rsid w:val="00700DDA"/>
    <w:rsid w:val="00713A39"/>
    <w:rsid w:val="00714D50"/>
    <w:rsid w:val="00742AEA"/>
    <w:rsid w:val="00744717"/>
    <w:rsid w:val="0075658B"/>
    <w:rsid w:val="00756780"/>
    <w:rsid w:val="00792892"/>
    <w:rsid w:val="007B205F"/>
    <w:rsid w:val="007D66E0"/>
    <w:rsid w:val="007D6CF5"/>
    <w:rsid w:val="007D7EC1"/>
    <w:rsid w:val="007F5DBB"/>
    <w:rsid w:val="007F6F85"/>
    <w:rsid w:val="008053D5"/>
    <w:rsid w:val="0081292B"/>
    <w:rsid w:val="0083094B"/>
    <w:rsid w:val="0084353C"/>
    <w:rsid w:val="008560E8"/>
    <w:rsid w:val="00861C68"/>
    <w:rsid w:val="00870A31"/>
    <w:rsid w:val="00873C15"/>
    <w:rsid w:val="00874F9B"/>
    <w:rsid w:val="008A2B76"/>
    <w:rsid w:val="008A3799"/>
    <w:rsid w:val="008A7AC2"/>
    <w:rsid w:val="008B6E24"/>
    <w:rsid w:val="008D26C7"/>
    <w:rsid w:val="008F3322"/>
    <w:rsid w:val="008F6AC3"/>
    <w:rsid w:val="00922E13"/>
    <w:rsid w:val="00923380"/>
    <w:rsid w:val="00923458"/>
    <w:rsid w:val="00975D10"/>
    <w:rsid w:val="009B5C3E"/>
    <w:rsid w:val="009D00B2"/>
    <w:rsid w:val="009E7190"/>
    <w:rsid w:val="00A005A9"/>
    <w:rsid w:val="00A26D1B"/>
    <w:rsid w:val="00A32965"/>
    <w:rsid w:val="00A63C7F"/>
    <w:rsid w:val="00A64545"/>
    <w:rsid w:val="00A6736B"/>
    <w:rsid w:val="00A72EA7"/>
    <w:rsid w:val="00A86E9D"/>
    <w:rsid w:val="00A86F1A"/>
    <w:rsid w:val="00AA77C8"/>
    <w:rsid w:val="00AB6AD0"/>
    <w:rsid w:val="00AD2719"/>
    <w:rsid w:val="00AD3835"/>
    <w:rsid w:val="00AD5066"/>
    <w:rsid w:val="00AE04AC"/>
    <w:rsid w:val="00AF1735"/>
    <w:rsid w:val="00B15EA5"/>
    <w:rsid w:val="00B20618"/>
    <w:rsid w:val="00B222A3"/>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D30B8"/>
    <w:rsid w:val="00CE16A6"/>
    <w:rsid w:val="00CE2669"/>
    <w:rsid w:val="00CE406C"/>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E6654"/>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202F6"/>
    <w:rsid w:val="00F30C7C"/>
    <w:rsid w:val="00F30D4A"/>
    <w:rsid w:val="00F50D70"/>
    <w:rsid w:val="00F5582B"/>
    <w:rsid w:val="00F64650"/>
    <w:rsid w:val="00FA7FFA"/>
    <w:rsid w:val="00FD2D7A"/>
    <w:rsid w:val="00FE0826"/>
    <w:rsid w:val="00FF16A6"/>
    <w:rsid w:val="00FF5DB0"/>
    <w:rsid w:val="00FF6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EE5"/>
    <w:pPr>
      <w:widowControl w:val="0"/>
      <w:jc w:val="both"/>
    </w:pPr>
  </w:style>
  <w:style w:type="paragraph" w:styleId="1">
    <w:name w:val="heading 1"/>
    <w:basedOn w:val="a"/>
    <w:next w:val="a"/>
    <w:link w:val="1Char"/>
    <w:uiPriority w:val="9"/>
    <w:qFormat/>
    <w:rsid w:val="004E474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0">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 w:type="character" w:customStyle="1" w:styleId="font41">
    <w:name w:val="font41"/>
    <w:basedOn w:val="a0"/>
    <w:rsid w:val="000F2841"/>
    <w:rPr>
      <w:rFonts w:ascii="Times New Roman" w:hAnsi="Times New Roman" w:cs="Times New Roman" w:hint="default"/>
      <w:color w:val="000000"/>
      <w:sz w:val="24"/>
      <w:szCs w:val="24"/>
      <w:u w:val="none"/>
    </w:rPr>
  </w:style>
  <w:style w:type="character" w:customStyle="1" w:styleId="font71">
    <w:name w:val="font71"/>
    <w:basedOn w:val="a0"/>
    <w:qFormat/>
    <w:rsid w:val="000F2841"/>
    <w:rPr>
      <w:rFonts w:ascii="宋体" w:eastAsia="宋体" w:hAnsi="宋体" w:cs="宋体" w:hint="eastAsia"/>
      <w:color w:val="000000"/>
      <w:sz w:val="24"/>
      <w:szCs w:val="24"/>
      <w:u w:val="none"/>
    </w:rPr>
  </w:style>
  <w:style w:type="character" w:customStyle="1" w:styleId="font91">
    <w:name w:val="font91"/>
    <w:basedOn w:val="a0"/>
    <w:rsid w:val="000F2841"/>
    <w:rPr>
      <w:rFonts w:ascii="Times New Roman" w:hAnsi="Times New Roman" w:cs="Times New Roman" w:hint="default"/>
      <w:color w:val="000000"/>
      <w:sz w:val="22"/>
      <w:szCs w:val="22"/>
      <w:u w:val="none"/>
    </w:rPr>
  </w:style>
  <w:style w:type="character" w:customStyle="1" w:styleId="font51">
    <w:name w:val="font51"/>
    <w:basedOn w:val="a0"/>
    <w:qFormat/>
    <w:rsid w:val="000F2841"/>
    <w:rPr>
      <w:rFonts w:ascii="Times New Roman" w:hAnsi="Times New Roman" w:cs="Times New Roman" w:hint="default"/>
      <w:color w:val="000000"/>
      <w:sz w:val="21"/>
      <w:szCs w:val="21"/>
      <w:u w:val="none"/>
    </w:rPr>
  </w:style>
  <w:style w:type="character" w:customStyle="1" w:styleId="font81">
    <w:name w:val="font81"/>
    <w:basedOn w:val="a0"/>
    <w:qFormat/>
    <w:rsid w:val="000F2841"/>
    <w:rPr>
      <w:rFonts w:ascii="宋体" w:eastAsia="宋体" w:hAnsi="宋体" w:cs="宋体" w:hint="eastAsia"/>
      <w:color w:val="000000"/>
      <w:sz w:val="21"/>
      <w:szCs w:val="21"/>
      <w:u w:val="none"/>
    </w:rPr>
  </w:style>
  <w:style w:type="character" w:customStyle="1" w:styleId="font61">
    <w:name w:val="font61"/>
    <w:basedOn w:val="a0"/>
    <w:qFormat/>
    <w:rsid w:val="000F2841"/>
    <w:rPr>
      <w:rFonts w:ascii="宋体" w:eastAsia="宋体" w:hAnsi="宋体" w:cs="宋体" w:hint="eastAsia"/>
      <w:color w:val="000000"/>
      <w:sz w:val="21"/>
      <w:szCs w:val="21"/>
      <w:u w:val="single"/>
    </w:rPr>
  </w:style>
  <w:style w:type="character" w:customStyle="1" w:styleId="1Char">
    <w:name w:val="标题 1 Char"/>
    <w:basedOn w:val="a0"/>
    <w:link w:val="1"/>
    <w:uiPriority w:val="9"/>
    <w:qFormat/>
    <w:rsid w:val="004E4749"/>
    <w:rPr>
      <w:rFonts w:ascii="Times New Roman" w:eastAsia="宋体" w:hAnsi="Times New Roman" w:cs="Times New Roman"/>
      <w:b/>
      <w:bCs/>
      <w:kern w:val="44"/>
      <w:sz w:val="44"/>
      <w:szCs w:val="44"/>
    </w:rPr>
  </w:style>
  <w:style w:type="character" w:styleId="aa">
    <w:name w:val="Hyperlink"/>
    <w:uiPriority w:val="99"/>
    <w:unhideWhenUsed/>
    <w:rsid w:val="004E4749"/>
    <w:rPr>
      <w:color w:val="3F88BF"/>
      <w:u w:val="none"/>
    </w:rPr>
  </w:style>
  <w:style w:type="character" w:customStyle="1" w:styleId="font101">
    <w:name w:val="font101"/>
    <w:basedOn w:val="a0"/>
    <w:qFormat/>
    <w:rsid w:val="00675A13"/>
    <w:rPr>
      <w:rFonts w:ascii="MingLiU" w:eastAsia="MingLiU" w:hAnsi="MingLiU" w:cs="MingLiU" w:hint="eastAsia"/>
      <w:b/>
      <w:color w:val="000000"/>
      <w:sz w:val="18"/>
      <w:szCs w:val="18"/>
      <w:u w:val="none"/>
    </w:rPr>
  </w:style>
  <w:style w:type="character" w:customStyle="1" w:styleId="font121">
    <w:name w:val="font121"/>
    <w:basedOn w:val="a0"/>
    <w:qFormat/>
    <w:rsid w:val="00675A13"/>
    <w:rPr>
      <w:rFonts w:ascii="SimSun" w:eastAsia="SimSun" w:hAnsi="SimSun" w:cs="SimSun"/>
      <w:color w:val="000000"/>
      <w:sz w:val="24"/>
      <w:szCs w:val="24"/>
      <w:u w:val="single"/>
    </w:rPr>
  </w:style>
  <w:style w:type="character" w:customStyle="1" w:styleId="font131">
    <w:name w:val="font131"/>
    <w:basedOn w:val="a0"/>
    <w:qFormat/>
    <w:rsid w:val="00675A13"/>
    <w:rPr>
      <w:rFonts w:ascii="SimSun" w:eastAsia="SimSun" w:hAnsi="SimSun" w:cs="SimSun"/>
      <w:color w:val="000000"/>
      <w:sz w:val="22"/>
      <w:szCs w:val="22"/>
      <w:u w:val="none"/>
    </w:rPr>
  </w:style>
  <w:style w:type="character" w:customStyle="1" w:styleId="font141">
    <w:name w:val="font141"/>
    <w:basedOn w:val="a0"/>
    <w:rsid w:val="00675A13"/>
    <w:rPr>
      <w:rFonts w:ascii="Times New Roman" w:hAnsi="Times New Roman" w:cs="Times New Roman" w:hint="default"/>
      <w:color w:val="000000"/>
      <w:sz w:val="22"/>
      <w:szCs w:val="22"/>
      <w:u w:val="none"/>
    </w:rPr>
  </w:style>
  <w:style w:type="character" w:customStyle="1" w:styleId="font31">
    <w:name w:val="font31"/>
    <w:basedOn w:val="a0"/>
    <w:qFormat/>
    <w:rsid w:val="002521ED"/>
    <w:rPr>
      <w:rFonts w:ascii="SimSun" w:eastAsia="SimSun" w:hAnsi="SimSun" w:cs="SimSun"/>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209538262">
      <w:bodyDiv w:val="1"/>
      <w:marLeft w:val="0"/>
      <w:marRight w:val="0"/>
      <w:marTop w:val="0"/>
      <w:marBottom w:val="0"/>
      <w:divBdr>
        <w:top w:val="none" w:sz="0" w:space="0" w:color="auto"/>
        <w:left w:val="none" w:sz="0" w:space="0" w:color="auto"/>
        <w:bottom w:val="none" w:sz="0" w:space="0" w:color="auto"/>
        <w:right w:val="none" w:sz="0" w:space="0" w:color="auto"/>
      </w:divBdr>
    </w:div>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583496492">
      <w:bodyDiv w:val="1"/>
      <w:marLeft w:val="0"/>
      <w:marRight w:val="0"/>
      <w:marTop w:val="0"/>
      <w:marBottom w:val="0"/>
      <w:divBdr>
        <w:top w:val="none" w:sz="0" w:space="0" w:color="auto"/>
        <w:left w:val="none" w:sz="0" w:space="0" w:color="auto"/>
        <w:bottom w:val="none" w:sz="0" w:space="0" w:color="auto"/>
        <w:right w:val="none" w:sz="0" w:space="0" w:color="auto"/>
      </w:divBdr>
    </w:div>
    <w:div w:id="777457176">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494292402">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bc.whxxzg.com:8095/apply.html"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TotalTime>
  <Pages>14</Pages>
  <Words>1600</Words>
  <Characters>9123</Characters>
  <Application>Microsoft Office Word</Application>
  <DocSecurity>0</DocSecurity>
  <Lines>76</Lines>
  <Paragraphs>21</Paragraphs>
  <ScaleCrop>false</ScaleCrop>
  <Company>china</Company>
  <LinksUpToDate>false</LinksUpToDate>
  <CharactersWithSpaces>10702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111</cp:revision>
  <cp:lastPrinted>2020-11-26T06:22:00Z</cp:lastPrinted>
  <dcterms:created xsi:type="dcterms:W3CDTF">2020-07-13T02:00:00Z</dcterms:created>
  <dcterms:modified xsi:type="dcterms:W3CDTF">2021-02-19T00:34:00Z</dcterms:modified>
</cp:coreProperties>
</file>