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D72E61" w:rsidRDefault="00D72E61" w:rsidP="00D72E61">
      <w:pPr>
        <w:widowControl/>
        <w:shd w:val="clear" w:color="auto" w:fill="FFFFFF"/>
        <w:spacing w:line="440" w:lineRule="exact"/>
        <w:ind w:firstLine="482"/>
        <w:jc w:val="center"/>
        <w:rPr>
          <w:rFonts w:ascii="宋体" w:hAnsi="宋体"/>
          <w:b/>
          <w:sz w:val="36"/>
          <w:szCs w:val="36"/>
        </w:rPr>
      </w:pPr>
      <w:r w:rsidRPr="00D72E61">
        <w:rPr>
          <w:rFonts w:ascii="宋体" w:hAnsi="宋体" w:hint="eastAsia"/>
          <w:b/>
          <w:sz w:val="36"/>
          <w:szCs w:val="36"/>
        </w:rPr>
        <w:t>炼钢转炉一次除尘土建</w:t>
      </w:r>
      <w:r>
        <w:rPr>
          <w:rFonts w:ascii="宋体" w:hAnsi="宋体" w:hint="eastAsia"/>
          <w:b/>
          <w:sz w:val="36"/>
          <w:szCs w:val="36"/>
        </w:rPr>
        <w:t>工程</w:t>
      </w:r>
    </w:p>
    <w:p w:rsidR="0083094B" w:rsidRPr="00D72E61" w:rsidRDefault="0083094B" w:rsidP="00D72E61">
      <w:pPr>
        <w:widowControl/>
        <w:shd w:val="clear" w:color="auto" w:fill="FFFFFF"/>
        <w:spacing w:line="440" w:lineRule="exact"/>
        <w:ind w:firstLine="482"/>
        <w:jc w:val="center"/>
        <w:rPr>
          <w:rFonts w:ascii="宋体" w:hAnsi="宋体"/>
          <w:b/>
          <w:sz w:val="36"/>
          <w:szCs w:val="36"/>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7A6610">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7A6610">
        <w:rPr>
          <w:rFonts w:ascii="宋体" w:eastAsia="宋体" w:hAnsi="宋体" w:cs="宋体" w:hint="eastAsia"/>
          <w:color w:val="2A2A2A"/>
          <w:kern w:val="0"/>
          <w:sz w:val="28"/>
          <w:szCs w:val="28"/>
        </w:rPr>
        <w:t>1</w:t>
      </w:r>
      <w:r w:rsidR="00D72E61">
        <w:rPr>
          <w:rFonts w:ascii="宋体" w:eastAsia="宋体" w:hAnsi="宋体" w:cs="宋体" w:hint="eastAsia"/>
          <w:color w:val="2A2A2A"/>
          <w:kern w:val="0"/>
          <w:sz w:val="28"/>
          <w:szCs w:val="28"/>
        </w:rPr>
        <w:t>5</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D72E61">
        <w:rPr>
          <w:rFonts w:ascii="宋体" w:eastAsia="宋体" w:hAnsi="宋体" w:cs="宋体" w:hint="eastAsia"/>
          <w:bCs/>
          <w:color w:val="2A2A2A"/>
          <w:kern w:val="0"/>
          <w:sz w:val="28"/>
          <w:szCs w:val="28"/>
        </w:rPr>
        <w:t>7LGCCTJ</w:t>
      </w:r>
      <w:r w:rsidR="00AB0CD7">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D72E61" w:rsidRPr="00D72E61">
        <w:rPr>
          <w:rFonts w:ascii="宋体" w:hAnsi="宋体" w:hint="eastAsia"/>
          <w:color w:val="FF0000"/>
          <w:sz w:val="24"/>
        </w:rPr>
        <w:t>炼钢转炉一次除尘土建工程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D72E61" w:rsidRPr="00D72E61">
        <w:rPr>
          <w:rFonts w:ascii="宋体" w:hAnsi="宋体" w:hint="eastAsia"/>
          <w:bCs/>
          <w:color w:val="FF0000"/>
          <w:sz w:val="24"/>
          <w:szCs w:val="24"/>
        </w:rPr>
        <w:t>建筑工程施工总承包</w:t>
      </w:r>
      <w:r w:rsidR="00D72E61" w:rsidRPr="00D72E61">
        <w:rPr>
          <w:rFonts w:hint="eastAsia"/>
          <w:color w:val="FF0000"/>
          <w:sz w:val="24"/>
          <w:szCs w:val="24"/>
        </w:rPr>
        <w:t>叁级及以上资质证书</w:t>
      </w:r>
      <w:r w:rsidR="00BA1769" w:rsidRPr="00D72E61">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7A6610">
        <w:rPr>
          <w:rFonts w:ascii="宋体" w:hAnsi="宋体" w:hint="eastAsia"/>
          <w:bCs/>
          <w:color w:val="FF0000"/>
          <w:sz w:val="24"/>
          <w:szCs w:val="24"/>
        </w:rPr>
        <w:t>3</w:t>
      </w:r>
      <w:r w:rsidRPr="0083094B">
        <w:rPr>
          <w:rFonts w:ascii="宋体" w:hAnsi="宋体" w:hint="eastAsia"/>
          <w:bCs/>
          <w:sz w:val="24"/>
          <w:szCs w:val="24"/>
        </w:rPr>
        <w:t>月</w:t>
      </w:r>
      <w:r w:rsidR="007A6610">
        <w:rPr>
          <w:rFonts w:ascii="宋体" w:hAnsi="宋体" w:hint="eastAsia"/>
          <w:bCs/>
          <w:color w:val="FF0000"/>
          <w:sz w:val="24"/>
          <w:szCs w:val="24"/>
        </w:rPr>
        <w:t>1</w:t>
      </w:r>
      <w:r w:rsidR="00D72E61">
        <w:rPr>
          <w:rFonts w:ascii="宋体" w:hAnsi="宋体" w:hint="eastAsia"/>
          <w:bCs/>
          <w:color w:val="FF0000"/>
          <w:sz w:val="24"/>
          <w:szCs w:val="24"/>
        </w:rPr>
        <w:t>6</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7A6610">
        <w:rPr>
          <w:rFonts w:ascii="宋体" w:hAnsi="宋体" w:hint="eastAsia"/>
          <w:bCs/>
          <w:color w:val="FF0000"/>
          <w:sz w:val="24"/>
          <w:szCs w:val="24"/>
        </w:rPr>
        <w:t>3</w:t>
      </w:r>
      <w:r w:rsidR="00FF5DB0" w:rsidRPr="0083094B">
        <w:rPr>
          <w:rFonts w:ascii="宋体" w:hAnsi="宋体" w:hint="eastAsia"/>
          <w:bCs/>
          <w:sz w:val="24"/>
          <w:szCs w:val="24"/>
        </w:rPr>
        <w:t>月</w:t>
      </w:r>
      <w:r w:rsidR="00D72E61">
        <w:rPr>
          <w:rFonts w:ascii="宋体" w:hAnsi="宋体" w:hint="eastAsia"/>
          <w:bCs/>
          <w:color w:val="FF0000"/>
          <w:sz w:val="24"/>
          <w:szCs w:val="24"/>
        </w:rPr>
        <w:t>22</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D72E61">
        <w:rPr>
          <w:rFonts w:ascii="宋体" w:eastAsia="宋体" w:hAnsi="宋体" w:cs="宋体" w:hint="eastAsia"/>
          <w:bCs/>
          <w:color w:val="FF0000"/>
          <w:kern w:val="0"/>
          <w:sz w:val="24"/>
          <w:szCs w:val="24"/>
        </w:rPr>
        <w:t>24</w:t>
      </w:r>
      <w:r w:rsidRPr="0083094B">
        <w:rPr>
          <w:rFonts w:ascii="宋体" w:eastAsia="宋体" w:hAnsi="宋体" w:cs="宋体" w:hint="eastAsia"/>
          <w:bCs/>
          <w:kern w:val="0"/>
          <w:sz w:val="24"/>
          <w:szCs w:val="24"/>
        </w:rPr>
        <w:t>日</w:t>
      </w:r>
      <w:r w:rsidR="00D72E61">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D72E61">
        <w:rPr>
          <w:rFonts w:ascii="宋体" w:eastAsia="宋体" w:hAnsi="宋体" w:cs="宋体" w:hint="eastAsia"/>
          <w:bCs/>
          <w:color w:val="FF0000"/>
          <w:kern w:val="0"/>
          <w:sz w:val="24"/>
          <w:szCs w:val="24"/>
        </w:rPr>
        <w:t>24</w:t>
      </w:r>
      <w:r w:rsidRPr="0083094B">
        <w:rPr>
          <w:rFonts w:ascii="宋体" w:eastAsia="宋体" w:hAnsi="宋体" w:cs="宋体" w:hint="eastAsia"/>
          <w:bCs/>
          <w:kern w:val="0"/>
          <w:sz w:val="24"/>
          <w:szCs w:val="24"/>
        </w:rPr>
        <w:t>日</w:t>
      </w:r>
      <w:r w:rsidR="00D72E61">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D72E61" w:rsidRPr="00D72E61">
        <w:rPr>
          <w:rFonts w:ascii="宋体" w:hAnsi="宋体" w:hint="eastAsia"/>
          <w:color w:val="FF0000"/>
          <w:sz w:val="24"/>
        </w:rPr>
        <w:t>炼钢转炉一次除尘土建工程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D72E61">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C1631B">
        <w:rPr>
          <w:rFonts w:ascii="宋体" w:eastAsia="宋体" w:hAnsi="宋体" w:cs="宋体" w:hint="eastAsia"/>
          <w:color w:val="2A2A2A"/>
          <w:kern w:val="0"/>
          <w:sz w:val="24"/>
          <w:szCs w:val="24"/>
        </w:rPr>
        <w:t>15</w:t>
      </w:r>
      <w:r w:rsidR="00D72E61">
        <w:rPr>
          <w:rFonts w:ascii="宋体" w:eastAsia="宋体" w:hAnsi="宋体" w:cs="宋体" w:hint="eastAsia"/>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7A6610">
        <w:rPr>
          <w:rFonts w:ascii="宋体" w:eastAsia="宋体" w:hAnsi="宋体" w:cs="宋体" w:hint="eastAsia"/>
          <w:color w:val="FF0000"/>
          <w:kern w:val="0"/>
          <w:sz w:val="24"/>
          <w:szCs w:val="24"/>
          <w:u w:val="single"/>
        </w:rPr>
        <w:t>3</w:t>
      </w:r>
      <w:r w:rsidRPr="00A64545">
        <w:rPr>
          <w:rFonts w:ascii="宋体" w:eastAsia="宋体" w:hAnsi="宋体" w:cs="宋体" w:hint="eastAsia"/>
          <w:color w:val="FF0000"/>
          <w:kern w:val="0"/>
          <w:sz w:val="24"/>
          <w:szCs w:val="24"/>
        </w:rPr>
        <w:t>月</w:t>
      </w:r>
      <w:r w:rsidR="00D72E61">
        <w:rPr>
          <w:rFonts w:ascii="宋体" w:eastAsia="宋体" w:hAnsi="宋体" w:cs="宋体" w:hint="eastAsia"/>
          <w:color w:val="FF0000"/>
          <w:kern w:val="0"/>
          <w:sz w:val="24"/>
          <w:szCs w:val="24"/>
          <w:u w:val="single"/>
        </w:rPr>
        <w:t>22</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D72E61" w:rsidRPr="00D72E61">
        <w:rPr>
          <w:rFonts w:ascii="宋体" w:hAnsi="宋体" w:hint="eastAsia"/>
          <w:color w:val="FF0000"/>
          <w:sz w:val="24"/>
        </w:rPr>
        <w:t>炼钢转炉一次除尘土建工程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D72E61" w:rsidRPr="00D72E61">
        <w:rPr>
          <w:rFonts w:ascii="宋体" w:hAnsi="宋体" w:hint="eastAsia"/>
          <w:color w:val="FF0000"/>
          <w:sz w:val="24"/>
        </w:rPr>
        <w:t>炼钢转炉一次除尘土建工程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D72E61">
        <w:rPr>
          <w:rFonts w:ascii="宋体" w:hAnsi="宋体" w:cs="宋体" w:hint="eastAsia"/>
          <w:bCs/>
          <w:color w:val="FF0000"/>
          <w:kern w:val="36"/>
          <w:u w:val="single"/>
        </w:rPr>
        <w:t>壹万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7A6610">
        <w:rPr>
          <w:rFonts w:ascii="宋体" w:hAnsi="宋体" w:cs="宋体" w:hint="eastAsia"/>
          <w:bCs/>
          <w:color w:val="FF0000"/>
          <w:kern w:val="36"/>
          <w:u w:val="single"/>
        </w:rPr>
        <w:t>3</w:t>
      </w:r>
      <w:r w:rsidRPr="001D47BC">
        <w:rPr>
          <w:rFonts w:ascii="宋体" w:hAnsi="宋体" w:cs="宋体" w:hint="eastAsia"/>
          <w:bCs/>
          <w:color w:val="FF0000"/>
          <w:kern w:val="36"/>
        </w:rPr>
        <w:t>月</w:t>
      </w:r>
      <w:r w:rsidR="00D72E61">
        <w:rPr>
          <w:rFonts w:ascii="宋体" w:hAnsi="宋体" w:cs="宋体" w:hint="eastAsia"/>
          <w:bCs/>
          <w:color w:val="FF0000"/>
          <w:kern w:val="36"/>
          <w:u w:val="single"/>
        </w:rPr>
        <w:t>22</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F60643">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F60643">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7A6610" w:rsidRPr="007A6610">
        <w:rPr>
          <w:rFonts w:hint="eastAsia"/>
          <w:szCs w:val="21"/>
        </w:rPr>
        <w:t>。</w:t>
      </w:r>
    </w:p>
    <w:p w:rsidR="006701E3" w:rsidRPr="007A6610" w:rsidRDefault="00632A28" w:rsidP="00DF459B">
      <w:pPr>
        <w:spacing w:line="360" w:lineRule="exact"/>
        <w:rPr>
          <w:rFonts w:hint="eastAsia"/>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D72E61" w:rsidRPr="00D72E61">
        <w:rPr>
          <w:rFonts w:ascii="宋体" w:hAnsi="宋体" w:hint="eastAsia"/>
        </w:rPr>
        <w:t>循环水泵房、水池、洗涤塔基础等土建工程施工以及防雷接地母线的预埋等工作量。</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F60643">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D72E61">
        <w:rPr>
          <w:rFonts w:ascii="宋体" w:hAnsi="宋体" w:hint="eastAsia"/>
        </w:rPr>
        <w:t>4</w:t>
      </w:r>
      <w:r w:rsidRPr="004D2D17">
        <w:rPr>
          <w:rFonts w:ascii="宋体" w:hAnsi="宋体" w:hint="eastAsia"/>
        </w:rPr>
        <w:t>月</w:t>
      </w:r>
      <w:r w:rsidR="00D72E61">
        <w:rPr>
          <w:rFonts w:ascii="宋体" w:hAnsi="宋体" w:hint="eastAsia"/>
        </w:rPr>
        <w:t>01</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C1631B">
        <w:rPr>
          <w:rFonts w:ascii="宋体" w:hAnsi="宋体" w:hint="eastAsia"/>
        </w:rPr>
        <w:t>5</w:t>
      </w:r>
      <w:r w:rsidRPr="00D20474">
        <w:rPr>
          <w:rFonts w:ascii="宋体" w:hAnsi="宋体" w:hint="eastAsia"/>
        </w:rPr>
        <w:t>月</w:t>
      </w:r>
      <w:r w:rsidR="00D72E61">
        <w:rPr>
          <w:rFonts w:ascii="宋体" w:hAnsi="宋体" w:hint="eastAsia"/>
        </w:rPr>
        <w:t>1</w:t>
      </w:r>
      <w:r w:rsidR="00C1631B">
        <w:rPr>
          <w:rFonts w:ascii="宋体" w:hAnsi="宋体" w:hint="eastAsia"/>
        </w:rPr>
        <w:t>0</w:t>
      </w:r>
      <w:r w:rsidRPr="00D20474">
        <w:rPr>
          <w:rFonts w:ascii="宋体" w:hAnsi="宋体" w:hint="eastAsia"/>
        </w:rPr>
        <w:t>日</w:t>
      </w:r>
      <w:r w:rsidR="00D20474" w:rsidRPr="00D20474">
        <w:rPr>
          <w:rFonts w:ascii="宋体" w:hAnsi="宋体" w:hint="eastAsia"/>
        </w:rPr>
        <w:t>，合同工期总日历天数</w:t>
      </w:r>
      <w:r w:rsidR="00D72E61">
        <w:rPr>
          <w:rFonts w:ascii="宋体" w:hAnsi="宋体" w:hint="eastAsia"/>
        </w:rPr>
        <w:t>40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444CF8" w:rsidRPr="00444CF8" w:rsidRDefault="00444CF8" w:rsidP="00444CF8">
      <w:pPr>
        <w:pStyle w:val="a5"/>
        <w:numPr>
          <w:ilvl w:val="0"/>
          <w:numId w:val="12"/>
        </w:numPr>
        <w:ind w:firstLineChars="0"/>
        <w:rPr>
          <w:rFonts w:hint="eastAsia"/>
          <w:bCs/>
          <w:kern w:val="36"/>
          <w:szCs w:val="21"/>
        </w:rPr>
      </w:pPr>
      <w:r w:rsidRPr="00444CF8">
        <w:rPr>
          <w:rFonts w:hint="eastAsia"/>
          <w:bCs/>
          <w:kern w:val="36"/>
          <w:szCs w:val="21"/>
        </w:rPr>
        <w:t>本工程预结算执行“芜新铸工程〔</w:t>
      </w:r>
      <w:r w:rsidRPr="00444CF8">
        <w:rPr>
          <w:rFonts w:hint="eastAsia"/>
          <w:bCs/>
          <w:kern w:val="36"/>
          <w:szCs w:val="21"/>
        </w:rPr>
        <w:t>2018</w:t>
      </w:r>
      <w:r w:rsidRPr="00444CF8">
        <w:rPr>
          <w:rFonts w:hint="eastAsia"/>
          <w:bCs/>
          <w:kern w:val="36"/>
          <w:szCs w:val="21"/>
        </w:rPr>
        <w:t>〕</w:t>
      </w:r>
      <w:r w:rsidRPr="00444CF8">
        <w:rPr>
          <w:rFonts w:hint="eastAsia"/>
          <w:bCs/>
          <w:kern w:val="36"/>
          <w:szCs w:val="21"/>
        </w:rPr>
        <w:t>37</w:t>
      </w:r>
      <w:r w:rsidRPr="00444CF8">
        <w:rPr>
          <w:rFonts w:hint="eastAsia"/>
          <w:bCs/>
          <w:kern w:val="36"/>
          <w:szCs w:val="21"/>
        </w:rPr>
        <w:t>号”《建设工程预结算管理暂行办法（修订）》。</w:t>
      </w:r>
    </w:p>
    <w:p w:rsidR="00444CF8" w:rsidRPr="00444CF8" w:rsidRDefault="00444CF8" w:rsidP="00F60643">
      <w:pPr>
        <w:numPr>
          <w:ilvl w:val="0"/>
          <w:numId w:val="12"/>
        </w:numPr>
        <w:spacing w:beforeLines="50" w:afterLines="50"/>
        <w:rPr>
          <w:rFonts w:hint="eastAsia"/>
          <w:bCs/>
          <w:kern w:val="36"/>
          <w:szCs w:val="21"/>
        </w:rPr>
      </w:pPr>
      <w:r w:rsidRPr="00444CF8">
        <w:rPr>
          <w:rFonts w:hint="eastAsia"/>
          <w:bCs/>
          <w:kern w:val="36"/>
          <w:szCs w:val="21"/>
        </w:rPr>
        <w:t>本工程按综合单价结合定额优惠率（材料费不参与总价优惠）的方式进行报价。未列分项工作量（执行优惠率部分）最终结算价执行</w:t>
      </w:r>
      <w:r w:rsidRPr="00444CF8">
        <w:rPr>
          <w:rFonts w:hint="eastAsia"/>
          <w:bCs/>
          <w:kern w:val="36"/>
          <w:szCs w:val="21"/>
        </w:rPr>
        <w:t>2018</w:t>
      </w:r>
      <w:r w:rsidRPr="00444CF8">
        <w:rPr>
          <w:rFonts w:hint="eastAsia"/>
          <w:bCs/>
          <w:kern w:val="36"/>
          <w:szCs w:val="21"/>
        </w:rPr>
        <w:t>版安徽省建设工程计价定额，计价依据：</w:t>
      </w:r>
      <w:r w:rsidRPr="00444CF8">
        <w:rPr>
          <w:rFonts w:hint="eastAsia"/>
          <w:bCs/>
          <w:kern w:val="36"/>
          <w:szCs w:val="21"/>
        </w:rPr>
        <w:t>«</w:t>
      </w:r>
      <w:r w:rsidRPr="00444CF8">
        <w:rPr>
          <w:rFonts w:hint="eastAsia"/>
          <w:bCs/>
          <w:kern w:val="36"/>
          <w:szCs w:val="21"/>
        </w:rPr>
        <w:t>安徽省建设工程计价定额</w:t>
      </w:r>
      <w:r w:rsidRPr="00444CF8">
        <w:rPr>
          <w:rFonts w:hint="eastAsia"/>
          <w:bCs/>
          <w:kern w:val="36"/>
          <w:szCs w:val="21"/>
        </w:rPr>
        <w:t>»</w:t>
      </w:r>
      <w:r w:rsidRPr="00444CF8">
        <w:rPr>
          <w:rFonts w:hint="eastAsia"/>
          <w:bCs/>
          <w:kern w:val="36"/>
          <w:szCs w:val="21"/>
        </w:rPr>
        <w:t>、</w:t>
      </w:r>
      <w:r w:rsidRPr="00444CF8">
        <w:rPr>
          <w:rFonts w:hint="eastAsia"/>
          <w:bCs/>
          <w:kern w:val="36"/>
          <w:szCs w:val="21"/>
        </w:rPr>
        <w:t>«</w:t>
      </w:r>
      <w:r w:rsidRPr="00444CF8">
        <w:rPr>
          <w:rFonts w:hint="eastAsia"/>
          <w:bCs/>
          <w:kern w:val="36"/>
          <w:szCs w:val="21"/>
        </w:rPr>
        <w:t>安徽省建筑工程计价定额</w:t>
      </w:r>
      <w:r w:rsidRPr="00444CF8">
        <w:rPr>
          <w:rFonts w:hint="eastAsia"/>
          <w:bCs/>
          <w:kern w:val="36"/>
          <w:szCs w:val="21"/>
        </w:rPr>
        <w:t>»</w:t>
      </w:r>
      <w:r w:rsidRPr="00444CF8">
        <w:rPr>
          <w:rFonts w:hint="eastAsia"/>
          <w:bCs/>
          <w:kern w:val="36"/>
          <w:szCs w:val="21"/>
        </w:rPr>
        <w:t>、</w:t>
      </w:r>
      <w:r w:rsidRPr="00444CF8">
        <w:rPr>
          <w:rFonts w:hint="eastAsia"/>
          <w:bCs/>
          <w:kern w:val="36"/>
          <w:szCs w:val="21"/>
        </w:rPr>
        <w:t>«</w:t>
      </w:r>
      <w:r w:rsidRPr="00444CF8">
        <w:rPr>
          <w:rFonts w:hint="eastAsia"/>
          <w:bCs/>
          <w:kern w:val="36"/>
          <w:szCs w:val="21"/>
        </w:rPr>
        <w:t>安徽省安装工程计价定额</w:t>
      </w:r>
      <w:r w:rsidRPr="00444CF8">
        <w:rPr>
          <w:rFonts w:hint="eastAsia"/>
          <w:bCs/>
          <w:kern w:val="36"/>
          <w:szCs w:val="21"/>
        </w:rPr>
        <w:t>»</w:t>
      </w:r>
      <w:r w:rsidRPr="00444CF8">
        <w:rPr>
          <w:rFonts w:hint="eastAsia"/>
          <w:bCs/>
          <w:kern w:val="36"/>
          <w:szCs w:val="21"/>
        </w:rPr>
        <w:t>、</w:t>
      </w:r>
      <w:r w:rsidRPr="00444CF8">
        <w:rPr>
          <w:rFonts w:hint="eastAsia"/>
          <w:bCs/>
          <w:kern w:val="36"/>
          <w:szCs w:val="21"/>
        </w:rPr>
        <w:t>«</w:t>
      </w:r>
      <w:r w:rsidRPr="00444CF8">
        <w:rPr>
          <w:rFonts w:hint="eastAsia"/>
          <w:bCs/>
          <w:kern w:val="36"/>
          <w:szCs w:val="21"/>
        </w:rPr>
        <w:t>安徽省装饰装修工程计价定额</w:t>
      </w:r>
      <w:r w:rsidRPr="00444CF8">
        <w:rPr>
          <w:rFonts w:hint="eastAsia"/>
          <w:bCs/>
          <w:kern w:val="36"/>
          <w:szCs w:val="21"/>
        </w:rPr>
        <w:t>»</w:t>
      </w:r>
      <w:r w:rsidRPr="00444CF8">
        <w:rPr>
          <w:rFonts w:hint="eastAsia"/>
          <w:bCs/>
          <w:kern w:val="36"/>
          <w:szCs w:val="21"/>
        </w:rPr>
        <w:t>、</w:t>
      </w:r>
      <w:r w:rsidRPr="00444CF8">
        <w:rPr>
          <w:rFonts w:hint="eastAsia"/>
          <w:bCs/>
          <w:kern w:val="36"/>
          <w:szCs w:val="21"/>
        </w:rPr>
        <w:t>«</w:t>
      </w:r>
      <w:r w:rsidRPr="00444CF8">
        <w:rPr>
          <w:rFonts w:hint="eastAsia"/>
          <w:bCs/>
          <w:kern w:val="36"/>
          <w:szCs w:val="21"/>
        </w:rPr>
        <w:t>安徽省市政工程计价定额</w:t>
      </w:r>
      <w:r w:rsidRPr="00444CF8">
        <w:rPr>
          <w:rFonts w:hint="eastAsia"/>
          <w:bCs/>
          <w:kern w:val="36"/>
          <w:szCs w:val="21"/>
        </w:rPr>
        <w:t>»</w:t>
      </w:r>
      <w:r w:rsidRPr="00444CF8">
        <w:rPr>
          <w:rFonts w:hint="eastAsia"/>
          <w:bCs/>
          <w:kern w:val="36"/>
          <w:szCs w:val="21"/>
        </w:rPr>
        <w:t>、</w:t>
      </w:r>
      <w:r w:rsidRPr="00444CF8">
        <w:rPr>
          <w:rFonts w:hint="eastAsia"/>
          <w:bCs/>
          <w:kern w:val="36"/>
          <w:szCs w:val="21"/>
        </w:rPr>
        <w:t>«</w:t>
      </w:r>
      <w:r w:rsidRPr="00444CF8">
        <w:rPr>
          <w:rFonts w:hint="eastAsia"/>
          <w:bCs/>
          <w:kern w:val="36"/>
          <w:szCs w:val="21"/>
        </w:rPr>
        <w:t>安徽省建设工程费用定额</w:t>
      </w:r>
      <w:r w:rsidRPr="00444CF8">
        <w:rPr>
          <w:rFonts w:hint="eastAsia"/>
          <w:bCs/>
          <w:kern w:val="36"/>
          <w:szCs w:val="21"/>
        </w:rPr>
        <w:t>»</w:t>
      </w:r>
      <w:r w:rsidRPr="00444CF8">
        <w:rPr>
          <w:rFonts w:hint="eastAsia"/>
          <w:bCs/>
          <w:kern w:val="36"/>
          <w:szCs w:val="21"/>
        </w:rPr>
        <w:t>及配套文件条款。取费按</w:t>
      </w:r>
      <w:r w:rsidRPr="00444CF8">
        <w:rPr>
          <w:rFonts w:hint="eastAsia"/>
          <w:bCs/>
          <w:kern w:val="36"/>
          <w:szCs w:val="21"/>
        </w:rPr>
        <w:t>2018</w:t>
      </w:r>
      <w:r w:rsidRPr="00444CF8">
        <w:rPr>
          <w:rFonts w:hint="eastAsia"/>
          <w:bCs/>
          <w:kern w:val="36"/>
          <w:szCs w:val="21"/>
        </w:rPr>
        <w:t>建设工程取费标准。缺项部分参考《冶金工业建设工程预算定额》</w:t>
      </w:r>
      <w:r w:rsidRPr="00444CF8">
        <w:rPr>
          <w:rFonts w:hint="eastAsia"/>
          <w:bCs/>
          <w:kern w:val="36"/>
          <w:szCs w:val="21"/>
        </w:rPr>
        <w:t>2001</w:t>
      </w:r>
      <w:r w:rsidRPr="00444CF8">
        <w:rPr>
          <w:rFonts w:hint="eastAsia"/>
          <w:bCs/>
          <w:kern w:val="36"/>
          <w:szCs w:val="21"/>
        </w:rPr>
        <w:t>年版本及取费标准，人工单价调整执行冶建定（</w:t>
      </w:r>
      <w:r w:rsidRPr="00444CF8">
        <w:rPr>
          <w:rFonts w:hint="eastAsia"/>
          <w:bCs/>
          <w:kern w:val="36"/>
          <w:szCs w:val="21"/>
        </w:rPr>
        <w:t>2010</w:t>
      </w:r>
      <w:r w:rsidRPr="00444CF8">
        <w:rPr>
          <w:rFonts w:hint="eastAsia"/>
          <w:bCs/>
          <w:kern w:val="36"/>
          <w:szCs w:val="21"/>
        </w:rPr>
        <w:t>）</w:t>
      </w:r>
      <w:r w:rsidRPr="00444CF8">
        <w:rPr>
          <w:rFonts w:hint="eastAsia"/>
          <w:bCs/>
          <w:kern w:val="36"/>
          <w:szCs w:val="21"/>
        </w:rPr>
        <w:t>53</w:t>
      </w:r>
      <w:r w:rsidRPr="00444CF8">
        <w:rPr>
          <w:rFonts w:hint="eastAsia"/>
          <w:bCs/>
          <w:kern w:val="36"/>
          <w:szCs w:val="21"/>
        </w:rPr>
        <w:t>号文件（不计取：特殊工程技术培训费、远地施工增加费、定额测定编制管理费和上级管理费、施工队伍调迁费）。</w:t>
      </w:r>
    </w:p>
    <w:p w:rsidR="00444CF8" w:rsidRPr="00444CF8" w:rsidRDefault="00444CF8" w:rsidP="00F60643">
      <w:pPr>
        <w:numPr>
          <w:ilvl w:val="0"/>
          <w:numId w:val="12"/>
        </w:numPr>
        <w:spacing w:beforeLines="50" w:afterLines="50"/>
        <w:rPr>
          <w:rFonts w:hint="eastAsia"/>
          <w:bCs/>
          <w:kern w:val="36"/>
          <w:szCs w:val="21"/>
        </w:rPr>
      </w:pPr>
      <w:r w:rsidRPr="00444CF8">
        <w:rPr>
          <w:rFonts w:hint="eastAsia"/>
          <w:bCs/>
          <w:kern w:val="36"/>
          <w:szCs w:val="21"/>
        </w:rPr>
        <w:t>该工程所有材料由承包人提供。</w:t>
      </w:r>
    </w:p>
    <w:p w:rsidR="00444CF8" w:rsidRPr="00444CF8" w:rsidRDefault="00444CF8" w:rsidP="00F60643">
      <w:pPr>
        <w:numPr>
          <w:ilvl w:val="0"/>
          <w:numId w:val="12"/>
        </w:numPr>
        <w:spacing w:beforeLines="50" w:afterLines="50"/>
        <w:rPr>
          <w:rFonts w:hint="eastAsia"/>
          <w:bCs/>
          <w:kern w:val="36"/>
          <w:szCs w:val="21"/>
        </w:rPr>
      </w:pPr>
      <w:r w:rsidRPr="00444CF8">
        <w:rPr>
          <w:rFonts w:hint="eastAsia"/>
          <w:bCs/>
          <w:kern w:val="36"/>
          <w:szCs w:val="21"/>
        </w:rPr>
        <w:t>发包人供应材料设备的结算方法：工程结束后根据图纸及工程相关资料依照合同约定</w:t>
      </w:r>
      <w:r w:rsidRPr="00444CF8">
        <w:rPr>
          <w:rFonts w:hint="eastAsia"/>
          <w:bCs/>
          <w:kern w:val="36"/>
          <w:szCs w:val="21"/>
        </w:rPr>
        <w:lastRenderedPageBreak/>
        <w:t>的定额据实结算，超出的材料款从本工程款中扣除，材料单价按照施工期间芜湖市信息价计算。</w:t>
      </w:r>
    </w:p>
    <w:p w:rsidR="00444CF8" w:rsidRPr="00444CF8" w:rsidRDefault="00444CF8" w:rsidP="00F60643">
      <w:pPr>
        <w:numPr>
          <w:ilvl w:val="0"/>
          <w:numId w:val="12"/>
        </w:numPr>
        <w:spacing w:beforeLines="50" w:afterLines="50"/>
        <w:rPr>
          <w:rFonts w:hint="eastAsia"/>
          <w:bCs/>
          <w:kern w:val="36"/>
          <w:szCs w:val="21"/>
        </w:rPr>
      </w:pPr>
      <w:r w:rsidRPr="00444CF8">
        <w:rPr>
          <w:bCs/>
          <w:kern w:val="36"/>
          <w:szCs w:val="21"/>
        </w:rPr>
        <w:t>建筑用钢材和砼承包人须优先采购发包人产品；平台、梯子用钢格板优先使用新兴际华集团产品；由承包人提供使用计划，发包人收到计划经审核同意后</w:t>
      </w:r>
      <w:r w:rsidRPr="00444CF8">
        <w:rPr>
          <w:bCs/>
          <w:kern w:val="36"/>
          <w:szCs w:val="21"/>
        </w:rPr>
        <w:t>15</w:t>
      </w:r>
      <w:r w:rsidRPr="00444CF8">
        <w:rPr>
          <w:bCs/>
          <w:kern w:val="36"/>
          <w:szCs w:val="21"/>
        </w:rPr>
        <w:t>天内提供材料，提料、卸车、保管由承包人负责。</w:t>
      </w:r>
    </w:p>
    <w:p w:rsidR="00444CF8" w:rsidRPr="00444CF8" w:rsidRDefault="00444CF8" w:rsidP="00F60643">
      <w:pPr>
        <w:numPr>
          <w:ilvl w:val="0"/>
          <w:numId w:val="12"/>
        </w:numPr>
        <w:spacing w:beforeLines="50" w:afterLines="50"/>
        <w:rPr>
          <w:rFonts w:hint="eastAsia"/>
          <w:bCs/>
          <w:kern w:val="36"/>
          <w:szCs w:val="21"/>
        </w:rPr>
      </w:pPr>
      <w:r w:rsidRPr="00444CF8">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444CF8">
        <w:rPr>
          <w:bCs/>
          <w:kern w:val="36"/>
          <w:szCs w:val="21"/>
        </w:rPr>
        <w:t>5%</w:t>
      </w:r>
      <w:r w:rsidRPr="00444CF8">
        <w:rPr>
          <w:bCs/>
          <w:kern w:val="36"/>
          <w:szCs w:val="21"/>
        </w:rPr>
        <w:t>管理费结算（从承包价扣除）。</w:t>
      </w:r>
    </w:p>
    <w:p w:rsidR="00444CF8" w:rsidRPr="00444CF8" w:rsidRDefault="00444CF8" w:rsidP="00F60643">
      <w:pPr>
        <w:numPr>
          <w:ilvl w:val="0"/>
          <w:numId w:val="12"/>
        </w:numPr>
        <w:spacing w:beforeLines="50" w:afterLines="50"/>
        <w:rPr>
          <w:rFonts w:hint="eastAsia"/>
          <w:bCs/>
          <w:kern w:val="36"/>
          <w:szCs w:val="21"/>
        </w:rPr>
      </w:pPr>
      <w:r w:rsidRPr="00444CF8">
        <w:rPr>
          <w:rFonts w:hint="eastAsia"/>
          <w:bCs/>
          <w:kern w:val="36"/>
          <w:szCs w:val="21"/>
        </w:rPr>
        <w:t>发包人供应的材料承包人领用并按供应价结算。承包人采购的材料，价格采用施工期间芜湖市信息价</w:t>
      </w:r>
      <w:r w:rsidRPr="00444CF8">
        <w:rPr>
          <w:rFonts w:hint="eastAsia"/>
          <w:bCs/>
          <w:kern w:val="36"/>
          <w:szCs w:val="21"/>
        </w:rPr>
        <w:t>(</w:t>
      </w:r>
      <w:r w:rsidRPr="00444CF8">
        <w:rPr>
          <w:rFonts w:hint="eastAsia"/>
          <w:bCs/>
          <w:kern w:val="36"/>
          <w:szCs w:val="21"/>
        </w:rPr>
        <w:t>加权平均价</w:t>
      </w:r>
      <w:r w:rsidRPr="00444CF8">
        <w:rPr>
          <w:rFonts w:hint="eastAsia"/>
          <w:bCs/>
          <w:kern w:val="36"/>
          <w:szCs w:val="21"/>
        </w:rPr>
        <w:t>)</w:t>
      </w:r>
      <w:r w:rsidRPr="00444CF8">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444CF8" w:rsidRPr="00444CF8" w:rsidRDefault="00444CF8" w:rsidP="00F60643">
      <w:pPr>
        <w:numPr>
          <w:ilvl w:val="0"/>
          <w:numId w:val="12"/>
        </w:numPr>
        <w:spacing w:beforeLines="50" w:afterLines="50"/>
        <w:rPr>
          <w:rFonts w:hint="eastAsia"/>
          <w:bCs/>
          <w:kern w:val="36"/>
          <w:szCs w:val="21"/>
        </w:rPr>
      </w:pPr>
      <w:r w:rsidRPr="00444CF8">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444CF8" w:rsidRPr="00444CF8" w:rsidRDefault="00444CF8" w:rsidP="00F60643">
      <w:pPr>
        <w:numPr>
          <w:ilvl w:val="0"/>
          <w:numId w:val="12"/>
        </w:numPr>
        <w:spacing w:beforeLines="50" w:afterLines="50"/>
        <w:rPr>
          <w:rFonts w:hint="eastAsia"/>
          <w:bCs/>
          <w:kern w:val="36"/>
          <w:szCs w:val="21"/>
        </w:rPr>
      </w:pPr>
      <w:r w:rsidRPr="00444CF8">
        <w:rPr>
          <w:rFonts w:hint="eastAsia"/>
          <w:bCs/>
          <w:kern w:val="36"/>
          <w:szCs w:val="21"/>
        </w:rPr>
        <w:t>工程内容按合同约定执行，开具增值税发票执行</w:t>
      </w:r>
      <w:r w:rsidRPr="00444CF8">
        <w:rPr>
          <w:rFonts w:hint="eastAsia"/>
          <w:bCs/>
          <w:kern w:val="36"/>
          <w:szCs w:val="21"/>
        </w:rPr>
        <w:t>9%</w:t>
      </w:r>
      <w:r w:rsidRPr="00444CF8">
        <w:rPr>
          <w:rFonts w:hint="eastAsia"/>
          <w:bCs/>
          <w:kern w:val="36"/>
          <w:szCs w:val="21"/>
        </w:rPr>
        <w:t>税率。</w:t>
      </w:r>
    </w:p>
    <w:p w:rsidR="00923380" w:rsidRPr="002A53E4" w:rsidRDefault="00444CF8" w:rsidP="00F60643">
      <w:pPr>
        <w:spacing w:beforeLines="50" w:afterLines="50" w:line="300" w:lineRule="exact"/>
        <w:rPr>
          <w:rFonts w:hint="eastAsia"/>
          <w:bCs/>
          <w:kern w:val="36"/>
          <w:szCs w:val="21"/>
        </w:rPr>
      </w:pPr>
      <w:r w:rsidRPr="00444CF8">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444CF8" w:rsidP="00F60643">
      <w:pPr>
        <w:spacing w:beforeLines="50" w:afterLines="50" w:line="360" w:lineRule="exact"/>
        <w:rPr>
          <w:rFonts w:hint="eastAsia"/>
          <w:bCs/>
          <w:kern w:val="36"/>
          <w:szCs w:val="21"/>
        </w:rPr>
      </w:pPr>
      <w:r>
        <w:rPr>
          <w:rFonts w:hint="eastAsia"/>
          <w:bCs/>
          <w:kern w:val="36"/>
          <w:szCs w:val="21"/>
        </w:rPr>
        <w:t>10</w:t>
      </w:r>
      <w:r w:rsidR="000F2841">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483"/>
        <w:gridCol w:w="968"/>
        <w:gridCol w:w="1210"/>
        <w:gridCol w:w="2426"/>
        <w:gridCol w:w="3255"/>
      </w:tblGrid>
      <w:tr w:rsidR="00AF7A0C" w:rsidTr="0070149C">
        <w:trPr>
          <w:trHeight w:val="540"/>
        </w:trPr>
        <w:tc>
          <w:tcPr>
            <w:tcW w:w="290" w:type="pct"/>
            <w:vMerge w:val="restart"/>
            <w:vAlign w:val="center"/>
          </w:tcPr>
          <w:p w:rsidR="00AF7A0C" w:rsidRDefault="00AF7A0C" w:rsidP="0070149C">
            <w:pPr>
              <w:rPr>
                <w:rFonts w:hint="eastAsia"/>
              </w:rPr>
            </w:pPr>
            <w:r>
              <w:rPr>
                <w:rFonts w:hint="eastAsia"/>
              </w:rPr>
              <w:t>评分标准</w:t>
            </w:r>
          </w:p>
        </w:tc>
        <w:tc>
          <w:tcPr>
            <w:tcW w:w="580" w:type="pct"/>
            <w:vAlign w:val="center"/>
          </w:tcPr>
          <w:p w:rsidR="00AF7A0C" w:rsidRDefault="00AF7A0C" w:rsidP="0070149C">
            <w:pPr>
              <w:rPr>
                <w:rFonts w:hint="eastAsia"/>
              </w:rPr>
            </w:pPr>
            <w:r>
              <w:rPr>
                <w:rFonts w:hint="eastAsia"/>
              </w:rPr>
              <w:t>标价（</w:t>
            </w:r>
            <w:r>
              <w:rPr>
                <w:rFonts w:hint="eastAsia"/>
              </w:rPr>
              <w:t>40</w:t>
            </w:r>
            <w:r>
              <w:rPr>
                <w:rFonts w:hint="eastAsia"/>
              </w:rPr>
              <w:t>分）</w:t>
            </w:r>
          </w:p>
        </w:tc>
        <w:tc>
          <w:tcPr>
            <w:tcW w:w="4130" w:type="pct"/>
            <w:gridSpan w:val="3"/>
            <w:vAlign w:val="center"/>
          </w:tcPr>
          <w:p w:rsidR="00AF7A0C" w:rsidRDefault="00AF7A0C" w:rsidP="0070149C">
            <w:pPr>
              <w:rPr>
                <w:rFonts w:hint="eastAsia"/>
              </w:rPr>
            </w:pPr>
            <w:r>
              <w:rPr>
                <w:rFonts w:hint="eastAsia"/>
              </w:rPr>
              <w:t>满足招标文件要求的前提下，取所有投标方有效报价的最低价作为评标基准价，其得分为</w:t>
            </w:r>
            <w:r>
              <w:rPr>
                <w:rFonts w:hint="eastAsia"/>
              </w:rPr>
              <w:t>40</w:t>
            </w:r>
            <w:r>
              <w:rPr>
                <w:rFonts w:hint="eastAsia"/>
              </w:rPr>
              <w:t>分，其他投标方得分为：价格分</w:t>
            </w:r>
            <w:r>
              <w:rPr>
                <w:rFonts w:hint="eastAsia"/>
              </w:rPr>
              <w:t>=40*</w:t>
            </w:r>
            <w:r>
              <w:rPr>
                <w:rFonts w:hint="eastAsia"/>
              </w:rPr>
              <w:t>评标基准价÷有效报价。</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restart"/>
            <w:vAlign w:val="center"/>
          </w:tcPr>
          <w:p w:rsidR="00AF7A0C" w:rsidRDefault="00AF7A0C" w:rsidP="0070149C">
            <w:pPr>
              <w:rPr>
                <w:rFonts w:hint="eastAsia"/>
              </w:rPr>
            </w:pPr>
            <w:r>
              <w:rPr>
                <w:rFonts w:hint="eastAsia"/>
              </w:rPr>
              <w:t>施工方案</w:t>
            </w:r>
            <w:r>
              <w:rPr>
                <w:rFonts w:hint="eastAsia"/>
              </w:rPr>
              <w:t xml:space="preserve">  </w:t>
            </w:r>
            <w:r>
              <w:rPr>
                <w:rFonts w:hint="eastAsia"/>
              </w:rPr>
              <w:t>（</w:t>
            </w:r>
            <w:r>
              <w:rPr>
                <w:rFonts w:hint="eastAsia"/>
              </w:rPr>
              <w:t>30</w:t>
            </w:r>
            <w:r>
              <w:rPr>
                <w:rFonts w:hint="eastAsia"/>
              </w:rPr>
              <w:t>分）</w:t>
            </w:r>
          </w:p>
        </w:tc>
        <w:tc>
          <w:tcPr>
            <w:tcW w:w="2179" w:type="pct"/>
            <w:gridSpan w:val="2"/>
            <w:vAlign w:val="center"/>
          </w:tcPr>
          <w:p w:rsidR="00AF7A0C" w:rsidRDefault="00AF7A0C" w:rsidP="0070149C">
            <w:pPr>
              <w:rPr>
                <w:rFonts w:hint="eastAsia"/>
              </w:rPr>
            </w:pPr>
            <w:r>
              <w:rPr>
                <w:rFonts w:hint="eastAsia"/>
              </w:rPr>
              <w:t>施工现场概况：</w:t>
            </w:r>
            <w:r>
              <w:rPr>
                <w:rFonts w:hint="eastAsia"/>
              </w:rPr>
              <w:t>2</w:t>
            </w:r>
            <w:r>
              <w:rPr>
                <w:rFonts w:hint="eastAsia"/>
              </w:rPr>
              <w:t>分</w:t>
            </w:r>
          </w:p>
        </w:tc>
        <w:tc>
          <w:tcPr>
            <w:tcW w:w="1951" w:type="pct"/>
            <w:vAlign w:val="center"/>
          </w:tcPr>
          <w:p w:rsidR="00AF7A0C" w:rsidRDefault="00AF7A0C" w:rsidP="0070149C">
            <w:pPr>
              <w:rPr>
                <w:rFonts w:hint="eastAsia"/>
              </w:rPr>
            </w:pPr>
            <w:r>
              <w:rPr>
                <w:rFonts w:hint="eastAsia"/>
              </w:rPr>
              <w:t>贴合现场实际情况</w:t>
            </w:r>
            <w:r>
              <w:rPr>
                <w:rFonts w:hint="eastAsia"/>
              </w:rPr>
              <w:t>1~2</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725" w:type="pct"/>
            <w:vMerge w:val="restart"/>
            <w:vAlign w:val="center"/>
          </w:tcPr>
          <w:p w:rsidR="00AF7A0C" w:rsidRDefault="00AF7A0C" w:rsidP="0070149C">
            <w:pPr>
              <w:rPr>
                <w:rFonts w:hint="eastAsia"/>
              </w:rPr>
            </w:pPr>
            <w:r>
              <w:rPr>
                <w:rFonts w:hint="eastAsia"/>
              </w:rPr>
              <w:t>施工方案及技术措施：共</w:t>
            </w:r>
            <w:r>
              <w:rPr>
                <w:rFonts w:hint="eastAsia"/>
              </w:rPr>
              <w:t>20</w:t>
            </w:r>
            <w:r>
              <w:rPr>
                <w:rFonts w:hint="eastAsia"/>
              </w:rPr>
              <w:t>分</w:t>
            </w:r>
          </w:p>
        </w:tc>
        <w:tc>
          <w:tcPr>
            <w:tcW w:w="1454" w:type="pct"/>
            <w:vAlign w:val="center"/>
          </w:tcPr>
          <w:p w:rsidR="00AF7A0C" w:rsidRDefault="00AF7A0C" w:rsidP="0070149C">
            <w:pPr>
              <w:rPr>
                <w:rFonts w:hint="eastAsia"/>
              </w:rPr>
            </w:pPr>
            <w:r>
              <w:rPr>
                <w:rFonts w:hint="eastAsia"/>
              </w:rPr>
              <w:t>施工存在难度（</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贴合现场实际情况</w:t>
            </w:r>
            <w:r>
              <w:rPr>
                <w:rFonts w:hint="eastAsia"/>
              </w:rPr>
              <w:t>1~4</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725" w:type="pct"/>
            <w:vMerge/>
            <w:vAlign w:val="center"/>
          </w:tcPr>
          <w:p w:rsidR="00AF7A0C" w:rsidRDefault="00AF7A0C" w:rsidP="0070149C">
            <w:pPr>
              <w:rPr>
                <w:rFonts w:hint="eastAsia"/>
              </w:rPr>
            </w:pPr>
          </w:p>
        </w:tc>
        <w:tc>
          <w:tcPr>
            <w:tcW w:w="1454" w:type="pct"/>
            <w:vAlign w:val="center"/>
          </w:tcPr>
          <w:p w:rsidR="00AF7A0C" w:rsidRDefault="00AF7A0C" w:rsidP="0070149C">
            <w:pPr>
              <w:rPr>
                <w:rFonts w:hint="eastAsia"/>
              </w:rPr>
            </w:pPr>
            <w:r>
              <w:rPr>
                <w:rFonts w:hint="eastAsia"/>
              </w:rPr>
              <w:t>采取的措施（</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贴合现场实际情况</w:t>
            </w:r>
            <w:r>
              <w:rPr>
                <w:rFonts w:hint="eastAsia"/>
              </w:rPr>
              <w:t>1~4</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725" w:type="pct"/>
            <w:vMerge/>
            <w:vAlign w:val="center"/>
          </w:tcPr>
          <w:p w:rsidR="00AF7A0C" w:rsidRDefault="00AF7A0C" w:rsidP="0070149C">
            <w:pPr>
              <w:rPr>
                <w:rFonts w:hint="eastAsia"/>
              </w:rPr>
            </w:pPr>
          </w:p>
        </w:tc>
        <w:tc>
          <w:tcPr>
            <w:tcW w:w="1454" w:type="pct"/>
            <w:vAlign w:val="center"/>
          </w:tcPr>
          <w:p w:rsidR="00AF7A0C" w:rsidRDefault="00AF7A0C" w:rsidP="0070149C">
            <w:pPr>
              <w:rPr>
                <w:rFonts w:hint="eastAsia"/>
              </w:rPr>
            </w:pPr>
            <w:r>
              <w:rPr>
                <w:rFonts w:hint="eastAsia"/>
              </w:rPr>
              <w:t>人力投入计划（</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贴合现场实际情况</w:t>
            </w:r>
            <w:r>
              <w:rPr>
                <w:rFonts w:hint="eastAsia"/>
              </w:rPr>
              <w:t>1~4</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725" w:type="pct"/>
            <w:vMerge/>
            <w:vAlign w:val="center"/>
          </w:tcPr>
          <w:p w:rsidR="00AF7A0C" w:rsidRDefault="00AF7A0C" w:rsidP="0070149C">
            <w:pPr>
              <w:rPr>
                <w:rFonts w:hint="eastAsia"/>
              </w:rPr>
            </w:pPr>
          </w:p>
        </w:tc>
        <w:tc>
          <w:tcPr>
            <w:tcW w:w="1454" w:type="pct"/>
            <w:vAlign w:val="center"/>
          </w:tcPr>
          <w:p w:rsidR="00AF7A0C" w:rsidRDefault="00AF7A0C" w:rsidP="0070149C">
            <w:pPr>
              <w:rPr>
                <w:rFonts w:hint="eastAsia"/>
              </w:rPr>
            </w:pPr>
            <w:r>
              <w:rPr>
                <w:rFonts w:hint="eastAsia"/>
              </w:rPr>
              <w:t>材料、机械投入计划（</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贴合现场实际情况</w:t>
            </w:r>
            <w:r>
              <w:rPr>
                <w:rFonts w:hint="eastAsia"/>
              </w:rPr>
              <w:t>1~4</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725" w:type="pct"/>
            <w:vMerge/>
            <w:vAlign w:val="center"/>
          </w:tcPr>
          <w:p w:rsidR="00AF7A0C" w:rsidRDefault="00AF7A0C" w:rsidP="0070149C">
            <w:pPr>
              <w:rPr>
                <w:rFonts w:hint="eastAsia"/>
              </w:rPr>
            </w:pPr>
          </w:p>
        </w:tc>
        <w:tc>
          <w:tcPr>
            <w:tcW w:w="1454" w:type="pct"/>
            <w:vAlign w:val="center"/>
          </w:tcPr>
          <w:p w:rsidR="00AF7A0C" w:rsidRDefault="00AF7A0C" w:rsidP="0070149C">
            <w:pPr>
              <w:rPr>
                <w:rFonts w:hint="eastAsia"/>
              </w:rPr>
            </w:pPr>
            <w:r>
              <w:rPr>
                <w:rFonts w:hint="eastAsia"/>
              </w:rPr>
              <w:t>工期计划（</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贴合现场实际情况</w:t>
            </w:r>
            <w:r>
              <w:rPr>
                <w:rFonts w:hint="eastAsia"/>
              </w:rPr>
              <w:t>1~4</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2179" w:type="pct"/>
            <w:gridSpan w:val="2"/>
            <w:vAlign w:val="center"/>
          </w:tcPr>
          <w:p w:rsidR="00AF7A0C" w:rsidRDefault="00AF7A0C" w:rsidP="0070149C">
            <w:pPr>
              <w:rPr>
                <w:rFonts w:hint="eastAsia"/>
              </w:rPr>
            </w:pPr>
            <w:r>
              <w:rPr>
                <w:rFonts w:hint="eastAsia"/>
              </w:rPr>
              <w:t>现场安全隐患及防范措施，安全措施：</w:t>
            </w:r>
            <w:r>
              <w:rPr>
                <w:rFonts w:hint="eastAsia"/>
              </w:rPr>
              <w:t>5</w:t>
            </w:r>
            <w:r>
              <w:rPr>
                <w:rFonts w:hint="eastAsia"/>
              </w:rPr>
              <w:t>分</w:t>
            </w:r>
          </w:p>
        </w:tc>
        <w:tc>
          <w:tcPr>
            <w:tcW w:w="1951" w:type="pct"/>
            <w:vAlign w:val="center"/>
          </w:tcPr>
          <w:p w:rsidR="00AF7A0C" w:rsidRDefault="00AF7A0C" w:rsidP="0070149C">
            <w:pPr>
              <w:rPr>
                <w:rFonts w:hint="eastAsia"/>
              </w:rPr>
            </w:pPr>
            <w:r>
              <w:rPr>
                <w:rFonts w:hint="eastAsia"/>
              </w:rPr>
              <w:t>贴合现场实际情况看文件措施项计分。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2179" w:type="pct"/>
            <w:gridSpan w:val="2"/>
            <w:vAlign w:val="center"/>
          </w:tcPr>
          <w:p w:rsidR="00AF7A0C" w:rsidRDefault="00AF7A0C" w:rsidP="0070149C">
            <w:pPr>
              <w:rPr>
                <w:rFonts w:hint="eastAsia"/>
              </w:rPr>
            </w:pPr>
            <w:r>
              <w:rPr>
                <w:rFonts w:hint="eastAsia"/>
              </w:rPr>
              <w:t>现场质量保证措施及文明施工措施：</w:t>
            </w:r>
            <w:r>
              <w:rPr>
                <w:rFonts w:hint="eastAsia"/>
              </w:rPr>
              <w:t xml:space="preserve"> 3</w:t>
            </w:r>
            <w:r>
              <w:rPr>
                <w:rFonts w:hint="eastAsia"/>
              </w:rPr>
              <w:t>分</w:t>
            </w:r>
          </w:p>
        </w:tc>
        <w:tc>
          <w:tcPr>
            <w:tcW w:w="1951" w:type="pct"/>
            <w:vAlign w:val="center"/>
          </w:tcPr>
          <w:p w:rsidR="00AF7A0C" w:rsidRDefault="00AF7A0C" w:rsidP="0070149C">
            <w:pPr>
              <w:rPr>
                <w:rFonts w:hint="eastAsia"/>
              </w:rPr>
            </w:pPr>
            <w:r>
              <w:rPr>
                <w:rFonts w:hint="eastAsia"/>
              </w:rPr>
              <w:t>贴合现场实际情况看文件措施项计分。</w:t>
            </w:r>
          </w:p>
        </w:tc>
      </w:tr>
      <w:tr w:rsidR="00AF7A0C" w:rsidTr="0070149C">
        <w:trPr>
          <w:trHeight w:val="850"/>
        </w:trPr>
        <w:tc>
          <w:tcPr>
            <w:tcW w:w="290" w:type="pct"/>
            <w:vMerge/>
            <w:vAlign w:val="center"/>
          </w:tcPr>
          <w:p w:rsidR="00AF7A0C" w:rsidRDefault="00AF7A0C" w:rsidP="0070149C">
            <w:pPr>
              <w:rPr>
                <w:rFonts w:hint="eastAsia"/>
              </w:rPr>
            </w:pPr>
          </w:p>
        </w:tc>
        <w:tc>
          <w:tcPr>
            <w:tcW w:w="580" w:type="pct"/>
            <w:vMerge w:val="restart"/>
            <w:vAlign w:val="center"/>
          </w:tcPr>
          <w:p w:rsidR="00AF7A0C" w:rsidRDefault="00AF7A0C" w:rsidP="0070149C">
            <w:pPr>
              <w:rPr>
                <w:rFonts w:hint="eastAsia"/>
              </w:rPr>
            </w:pPr>
            <w:r>
              <w:rPr>
                <w:rFonts w:hint="eastAsia"/>
              </w:rPr>
              <w:t>企业信誉</w:t>
            </w:r>
            <w:r>
              <w:rPr>
                <w:rFonts w:hint="eastAsia"/>
              </w:rPr>
              <w:t xml:space="preserve">  </w:t>
            </w:r>
            <w:r>
              <w:rPr>
                <w:rFonts w:hint="eastAsia"/>
              </w:rPr>
              <w:t>（</w:t>
            </w:r>
            <w:r>
              <w:rPr>
                <w:rFonts w:hint="eastAsia"/>
              </w:rPr>
              <w:t>30</w:t>
            </w:r>
            <w:r>
              <w:rPr>
                <w:rFonts w:hint="eastAsia"/>
              </w:rPr>
              <w:t>分）</w:t>
            </w:r>
          </w:p>
        </w:tc>
        <w:tc>
          <w:tcPr>
            <w:tcW w:w="2179" w:type="pct"/>
            <w:gridSpan w:val="2"/>
            <w:vAlign w:val="center"/>
          </w:tcPr>
          <w:p w:rsidR="00AF7A0C" w:rsidRDefault="00AF7A0C" w:rsidP="0070149C">
            <w:pPr>
              <w:rPr>
                <w:rFonts w:hint="eastAsia"/>
              </w:rPr>
            </w:pPr>
            <w:r>
              <w:rPr>
                <w:rFonts w:hint="eastAsia"/>
              </w:rPr>
              <w:t>企业资金状况及信用等级：</w:t>
            </w:r>
            <w:r>
              <w:rPr>
                <w:rFonts w:hint="eastAsia"/>
              </w:rPr>
              <w:t xml:space="preserve"> 4</w:t>
            </w:r>
            <w:r>
              <w:rPr>
                <w:rFonts w:hint="eastAsia"/>
              </w:rPr>
              <w:t>分</w:t>
            </w:r>
          </w:p>
        </w:tc>
        <w:tc>
          <w:tcPr>
            <w:tcW w:w="1951" w:type="pct"/>
            <w:vAlign w:val="center"/>
          </w:tcPr>
          <w:p w:rsidR="00AF7A0C" w:rsidRDefault="00AF7A0C" w:rsidP="0070149C">
            <w:pPr>
              <w:rPr>
                <w:rFonts w:hint="eastAsia"/>
              </w:rPr>
            </w:pPr>
            <w:r>
              <w:rPr>
                <w:rFonts w:hint="eastAsia"/>
              </w:rPr>
              <w:t>近三年财务状况良好</w:t>
            </w:r>
            <w:r>
              <w:rPr>
                <w:rFonts w:hint="eastAsia"/>
              </w:rPr>
              <w:t>+1</w:t>
            </w:r>
            <w:r>
              <w:rPr>
                <w:rFonts w:hint="eastAsia"/>
              </w:rPr>
              <w:t>分，</w:t>
            </w:r>
            <w:r>
              <w:rPr>
                <w:rFonts w:hint="eastAsia"/>
              </w:rPr>
              <w:t>A</w:t>
            </w:r>
            <w:r>
              <w:rPr>
                <w:rFonts w:hint="eastAsia"/>
              </w:rPr>
              <w:t>级企业</w:t>
            </w:r>
            <w:r>
              <w:rPr>
                <w:rFonts w:hint="eastAsia"/>
              </w:rPr>
              <w:t>+1</w:t>
            </w:r>
            <w:r>
              <w:rPr>
                <w:rFonts w:hint="eastAsia"/>
              </w:rPr>
              <w:t>分，</w:t>
            </w:r>
            <w:r>
              <w:rPr>
                <w:rFonts w:hint="eastAsia"/>
              </w:rPr>
              <w:t>AA</w:t>
            </w:r>
            <w:r>
              <w:rPr>
                <w:rFonts w:hint="eastAsia"/>
              </w:rPr>
              <w:t>级企业</w:t>
            </w:r>
            <w:r>
              <w:rPr>
                <w:rFonts w:hint="eastAsia"/>
              </w:rPr>
              <w:t>+2</w:t>
            </w:r>
            <w:r>
              <w:rPr>
                <w:rFonts w:hint="eastAsia"/>
              </w:rPr>
              <w:t>分，</w:t>
            </w:r>
            <w:r>
              <w:rPr>
                <w:rFonts w:hint="eastAsia"/>
              </w:rPr>
              <w:t>AAA</w:t>
            </w:r>
            <w:r>
              <w:rPr>
                <w:rFonts w:hint="eastAsia"/>
              </w:rPr>
              <w:t>级企业</w:t>
            </w:r>
            <w:r>
              <w:rPr>
                <w:rFonts w:hint="eastAsia"/>
              </w:rPr>
              <w:t>+3</w:t>
            </w:r>
            <w:r>
              <w:rPr>
                <w:rFonts w:hint="eastAsia"/>
              </w:rPr>
              <w:t>分（信用在有效期内）。</w:t>
            </w:r>
          </w:p>
        </w:tc>
      </w:tr>
      <w:tr w:rsidR="00AF7A0C" w:rsidTr="0070149C">
        <w:trPr>
          <w:trHeight w:val="62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2179" w:type="pct"/>
            <w:gridSpan w:val="2"/>
            <w:vAlign w:val="center"/>
          </w:tcPr>
          <w:p w:rsidR="00AF7A0C" w:rsidRDefault="00AF7A0C" w:rsidP="0070149C">
            <w:pPr>
              <w:rPr>
                <w:rFonts w:hint="eastAsia"/>
              </w:rPr>
            </w:pPr>
            <w:r>
              <w:rPr>
                <w:rFonts w:hint="eastAsia"/>
              </w:rPr>
              <w:t>项目经理资质及业绩共</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二级建造师证书</w:t>
            </w:r>
            <w:r>
              <w:rPr>
                <w:rFonts w:hint="eastAsia"/>
              </w:rPr>
              <w:t>1</w:t>
            </w:r>
            <w:r>
              <w:rPr>
                <w:rFonts w:hint="eastAsia"/>
              </w:rPr>
              <w:t>分，一级建造师证书</w:t>
            </w:r>
            <w:r>
              <w:rPr>
                <w:rFonts w:hint="eastAsia"/>
              </w:rPr>
              <w:t>2</w:t>
            </w:r>
            <w:r>
              <w:rPr>
                <w:rFonts w:hint="eastAsia"/>
              </w:rPr>
              <w:t>分；对应业绩每项</w:t>
            </w:r>
            <w:r>
              <w:rPr>
                <w:rFonts w:hint="eastAsia"/>
              </w:rPr>
              <w:t>1</w:t>
            </w:r>
            <w:r>
              <w:rPr>
                <w:rFonts w:hint="eastAsia"/>
              </w:rPr>
              <w:t>分，最高得</w:t>
            </w:r>
            <w:r>
              <w:rPr>
                <w:rFonts w:hint="eastAsia"/>
              </w:rPr>
              <w:t>2</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2179" w:type="pct"/>
            <w:gridSpan w:val="2"/>
            <w:vAlign w:val="center"/>
          </w:tcPr>
          <w:p w:rsidR="00AF7A0C" w:rsidRDefault="00AF7A0C" w:rsidP="0070149C">
            <w:pPr>
              <w:rPr>
                <w:rFonts w:hint="eastAsia"/>
              </w:rPr>
            </w:pPr>
            <w:r>
              <w:rPr>
                <w:rFonts w:hint="eastAsia"/>
              </w:rPr>
              <w:t>企业类似项目业绩共</w:t>
            </w:r>
            <w:r>
              <w:rPr>
                <w:rFonts w:hint="eastAsia"/>
              </w:rPr>
              <w:t>12</w:t>
            </w:r>
            <w:r>
              <w:rPr>
                <w:rFonts w:hint="eastAsia"/>
              </w:rPr>
              <w:t>分</w:t>
            </w:r>
          </w:p>
        </w:tc>
        <w:tc>
          <w:tcPr>
            <w:tcW w:w="1951" w:type="pct"/>
            <w:vAlign w:val="center"/>
          </w:tcPr>
          <w:p w:rsidR="00AF7A0C" w:rsidRDefault="00AF7A0C" w:rsidP="0070149C">
            <w:pPr>
              <w:rPr>
                <w:rFonts w:hint="eastAsia"/>
              </w:rPr>
            </w:pPr>
            <w:r>
              <w:rPr>
                <w:rFonts w:hint="eastAsia"/>
              </w:rPr>
              <w:t>每项</w:t>
            </w:r>
            <w:r>
              <w:rPr>
                <w:rFonts w:hint="eastAsia"/>
              </w:rPr>
              <w:t>3</w:t>
            </w:r>
            <w:r>
              <w:rPr>
                <w:rFonts w:hint="eastAsia"/>
              </w:rPr>
              <w:t>分，最高得</w:t>
            </w:r>
            <w:r>
              <w:rPr>
                <w:rFonts w:hint="eastAsia"/>
              </w:rPr>
              <w:t>12</w:t>
            </w:r>
            <w:r>
              <w:rPr>
                <w:rFonts w:hint="eastAsia"/>
              </w:rPr>
              <w:t>分。</w:t>
            </w:r>
          </w:p>
        </w:tc>
      </w:tr>
      <w:tr w:rsidR="00AF7A0C" w:rsidTr="0070149C">
        <w:trPr>
          <w:trHeight w:val="623"/>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2179" w:type="pct"/>
            <w:gridSpan w:val="2"/>
            <w:vAlign w:val="center"/>
          </w:tcPr>
          <w:p w:rsidR="00AF7A0C" w:rsidRDefault="00AF7A0C" w:rsidP="0070149C">
            <w:pPr>
              <w:rPr>
                <w:rFonts w:hint="eastAsia"/>
              </w:rPr>
            </w:pPr>
            <w:r>
              <w:rPr>
                <w:rFonts w:hint="eastAsia"/>
              </w:rPr>
              <w:t>履约能力综合评估（财务信誉、工程履约信誉、结算信誉）共计</w:t>
            </w:r>
            <w:r>
              <w:rPr>
                <w:rFonts w:hint="eastAsia"/>
              </w:rPr>
              <w:t>6</w:t>
            </w:r>
            <w:r>
              <w:rPr>
                <w:rFonts w:hint="eastAsia"/>
              </w:rPr>
              <w:t>分</w:t>
            </w:r>
          </w:p>
        </w:tc>
        <w:tc>
          <w:tcPr>
            <w:tcW w:w="1951" w:type="pct"/>
            <w:vAlign w:val="center"/>
          </w:tcPr>
          <w:p w:rsidR="00AF7A0C" w:rsidRDefault="00AF7A0C" w:rsidP="0070149C">
            <w:pPr>
              <w:rPr>
                <w:rFonts w:hint="eastAsia"/>
              </w:rPr>
            </w:pPr>
            <w:r>
              <w:rPr>
                <w:rFonts w:hint="eastAsia"/>
              </w:rPr>
              <w:t>每项</w:t>
            </w:r>
            <w:r>
              <w:rPr>
                <w:rFonts w:hint="eastAsia"/>
              </w:rPr>
              <w:t>2</w:t>
            </w:r>
            <w:r>
              <w:rPr>
                <w:rFonts w:hint="eastAsia"/>
              </w:rPr>
              <w:t>分，若有一项不良情况，计</w:t>
            </w:r>
            <w:r>
              <w:rPr>
                <w:rFonts w:hint="eastAsia"/>
              </w:rPr>
              <w:t>0</w:t>
            </w:r>
            <w:r>
              <w:rPr>
                <w:rFonts w:hint="eastAsia"/>
              </w:rPr>
              <w:t>分。</w:t>
            </w:r>
          </w:p>
        </w:tc>
      </w:tr>
      <w:tr w:rsidR="00AF7A0C" w:rsidTr="0070149C">
        <w:trPr>
          <w:trHeight w:val="454"/>
        </w:trPr>
        <w:tc>
          <w:tcPr>
            <w:tcW w:w="290" w:type="pct"/>
            <w:vMerge/>
            <w:vAlign w:val="center"/>
          </w:tcPr>
          <w:p w:rsidR="00AF7A0C" w:rsidRDefault="00AF7A0C" w:rsidP="0070149C">
            <w:pPr>
              <w:rPr>
                <w:rFonts w:hint="eastAsia"/>
              </w:rPr>
            </w:pPr>
          </w:p>
        </w:tc>
        <w:tc>
          <w:tcPr>
            <w:tcW w:w="580" w:type="pct"/>
            <w:vMerge/>
            <w:vAlign w:val="center"/>
          </w:tcPr>
          <w:p w:rsidR="00AF7A0C" w:rsidRDefault="00AF7A0C" w:rsidP="0070149C">
            <w:pPr>
              <w:rPr>
                <w:rFonts w:hint="eastAsia"/>
              </w:rPr>
            </w:pPr>
          </w:p>
        </w:tc>
        <w:tc>
          <w:tcPr>
            <w:tcW w:w="2179" w:type="pct"/>
            <w:gridSpan w:val="2"/>
            <w:vAlign w:val="center"/>
          </w:tcPr>
          <w:p w:rsidR="00AF7A0C" w:rsidRDefault="00AF7A0C" w:rsidP="0070149C">
            <w:pPr>
              <w:rPr>
                <w:rFonts w:hint="eastAsia"/>
              </w:rPr>
            </w:pPr>
            <w:r>
              <w:rPr>
                <w:rFonts w:hint="eastAsia"/>
              </w:rPr>
              <w:t>体系认证共计</w:t>
            </w:r>
            <w:r>
              <w:rPr>
                <w:rFonts w:hint="eastAsia"/>
              </w:rPr>
              <w:t>4</w:t>
            </w:r>
            <w:r>
              <w:rPr>
                <w:rFonts w:hint="eastAsia"/>
              </w:rPr>
              <w:t>分</w:t>
            </w:r>
          </w:p>
        </w:tc>
        <w:tc>
          <w:tcPr>
            <w:tcW w:w="1951" w:type="pct"/>
            <w:vAlign w:val="center"/>
          </w:tcPr>
          <w:p w:rsidR="00AF7A0C" w:rsidRDefault="00AF7A0C" w:rsidP="0070149C">
            <w:pPr>
              <w:rPr>
                <w:rFonts w:hint="eastAsia"/>
              </w:rPr>
            </w:pPr>
            <w:r>
              <w:rPr>
                <w:rFonts w:hint="eastAsia"/>
              </w:rPr>
              <w:t>每项</w:t>
            </w:r>
            <w:r>
              <w:rPr>
                <w:rFonts w:hint="eastAsia"/>
              </w:rPr>
              <w:t>1</w:t>
            </w:r>
            <w:r>
              <w:rPr>
                <w:rFonts w:hint="eastAsia"/>
              </w:rPr>
              <w:t>分，最高得</w:t>
            </w:r>
            <w:r>
              <w:rPr>
                <w:rFonts w:hint="eastAsia"/>
              </w:rPr>
              <w:t>4</w:t>
            </w:r>
            <w:r>
              <w:rPr>
                <w:rFonts w:hint="eastAsia"/>
              </w:rPr>
              <w:t>分。</w:t>
            </w:r>
          </w:p>
        </w:tc>
      </w:tr>
    </w:tbl>
    <w:p w:rsidR="00923380" w:rsidRDefault="007A6610" w:rsidP="00DF459B">
      <w:pPr>
        <w:pStyle w:val="10"/>
        <w:tabs>
          <w:tab w:val="left" w:pos="180"/>
        </w:tabs>
        <w:spacing w:line="360" w:lineRule="exact"/>
        <w:ind w:left="0" w:firstLineChars="0" w:firstLine="0"/>
        <w:jc w:val="left"/>
        <w:rPr>
          <w:rFonts w:hint="eastAsia"/>
        </w:rPr>
      </w:pPr>
      <w:r>
        <w:rPr>
          <w:rFonts w:ascii="宋体" w:eastAsiaTheme="minorEastAsia" w:hAnsi="宋体" w:cs="宋体" w:hint="eastAsia"/>
          <w:bCs/>
          <w:sz w:val="21"/>
          <w:szCs w:val="22"/>
        </w:rPr>
        <w:t>1</w:t>
      </w:r>
      <w:r w:rsidR="00444CF8">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00923380" w:rsidRPr="000F2841">
        <w:rPr>
          <w:rFonts w:ascii="宋体" w:eastAsiaTheme="minorEastAsia" w:hAnsi="宋体" w:cs="宋体" w:hint="eastAsia"/>
          <w:bCs/>
          <w:sz w:val="21"/>
          <w:szCs w:val="22"/>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lastRenderedPageBreak/>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DC6FBC" w:rsidRDefault="00DC6FBC" w:rsidP="00DF459B">
      <w:pPr>
        <w:spacing w:line="360" w:lineRule="exact"/>
        <w:ind w:firstLineChars="100" w:firstLine="210"/>
        <w:rPr>
          <w:rFonts w:ascii="宋体" w:hAnsi="宋体" w:cs="宋体"/>
        </w:rPr>
      </w:pPr>
      <w:r>
        <w:rPr>
          <w:rFonts w:ascii="宋体" w:hAnsi="宋体" w:cs="宋体" w:hint="eastAsia"/>
        </w:rPr>
        <w:t>6.</w:t>
      </w:r>
      <w:r w:rsidR="00826FF6">
        <w:rPr>
          <w:rFonts w:ascii="宋体" w:hAnsi="宋体" w:cs="宋体" w:hint="eastAsia"/>
        </w:rPr>
        <w:t xml:space="preserve"> </w:t>
      </w:r>
      <w:r>
        <w:rPr>
          <w:rFonts w:ascii="宋体" w:hAnsi="宋体" w:cs="宋体" w:hint="eastAsia"/>
        </w:rPr>
        <w:t>所递交的商务标和技术标需</w:t>
      </w:r>
      <w:r w:rsidRPr="00444CF8">
        <w:rPr>
          <w:rFonts w:ascii="宋体" w:hAnsi="宋体" w:cs="宋体" w:hint="eastAsia"/>
          <w:b/>
          <w:color w:val="FF0000"/>
        </w:rPr>
        <w:t>胶装</w:t>
      </w:r>
      <w:r>
        <w:rPr>
          <w:rFonts w:ascii="宋体" w:hAnsi="宋体" w:cs="宋体" w:hint="eastAsia"/>
        </w:rPr>
        <w:t>。</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C1631B" w:rsidRPr="00C1631B" w:rsidRDefault="000152AC" w:rsidP="00F60643">
      <w:pPr>
        <w:widowControl/>
        <w:spacing w:beforeLines="50" w:afterLines="5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C1631B" w:rsidRPr="00C1631B">
        <w:rPr>
          <w:rFonts w:ascii="宋体" w:hAnsi="宋体" w:cs="宋体" w:hint="eastAsia"/>
          <w:color w:val="000000"/>
        </w:rPr>
        <w:t>以上工程无预付款；</w:t>
      </w:r>
      <w:r w:rsidR="00C1631B" w:rsidRPr="00C1631B">
        <w:rPr>
          <w:rFonts w:ascii="宋体" w:hAnsi="宋体" w:cs="宋体"/>
          <w:color w:val="000000"/>
        </w:rPr>
        <w:t>工程竣工验收合格、结算审核后付至审核价的9</w:t>
      </w:r>
      <w:r w:rsidR="00C1631B" w:rsidRPr="00C1631B">
        <w:rPr>
          <w:rFonts w:ascii="宋体" w:hAnsi="宋体" w:cs="宋体" w:hint="eastAsia"/>
          <w:color w:val="000000"/>
        </w:rPr>
        <w:t>7</w:t>
      </w:r>
      <w:r w:rsidR="00C1631B" w:rsidRPr="00C1631B">
        <w:rPr>
          <w:rFonts w:ascii="宋体" w:hAnsi="宋体" w:cs="宋体"/>
          <w:color w:val="000000"/>
        </w:rPr>
        <w:t>%，留</w:t>
      </w:r>
      <w:r w:rsidR="00C1631B" w:rsidRPr="00C1631B">
        <w:rPr>
          <w:rFonts w:ascii="宋体" w:hAnsi="宋体" w:cs="宋体" w:hint="eastAsia"/>
          <w:color w:val="000000"/>
        </w:rPr>
        <w:t>3</w:t>
      </w:r>
      <w:r w:rsidR="00C1631B" w:rsidRPr="00C1631B">
        <w:rPr>
          <w:rFonts w:ascii="宋体" w:hAnsi="宋体" w:cs="宋体"/>
          <w:color w:val="000000"/>
        </w:rPr>
        <w:t>%为质保金，质保金返还按保修规定。承包人应于发包人支付全部或部分工程款项前向发包人开具增值税专用发票，工程款以6个月承兑汇票支付</w:t>
      </w:r>
      <w:r w:rsidR="00C1631B" w:rsidRPr="00C1631B">
        <w:rPr>
          <w:rFonts w:ascii="宋体" w:hAnsi="宋体" w:cs="宋体" w:hint="eastAsia"/>
          <w:color w:val="000000"/>
        </w:rPr>
        <w:t>。</w:t>
      </w:r>
    </w:p>
    <w:p w:rsidR="00923380" w:rsidRPr="00D20474" w:rsidRDefault="00C1631B" w:rsidP="00F60643">
      <w:pPr>
        <w:widowControl/>
        <w:spacing w:beforeLines="50" w:afterLines="50"/>
        <w:rPr>
          <w:rFonts w:ascii="宋体" w:hAnsi="宋体" w:cs="宋体"/>
          <w:color w:val="000000"/>
        </w:rPr>
      </w:pPr>
      <w:r w:rsidRPr="00C1631B">
        <w:rPr>
          <w:rFonts w:ascii="宋体" w:hAnsi="宋体" w:cs="宋体" w:hint="eastAsia"/>
          <w:color w:val="000000"/>
        </w:rPr>
        <w:t>结算审核后承包人及时向发包人开具全额增值税专用发票。</w:t>
      </w:r>
    </w:p>
    <w:p w:rsidR="00923380" w:rsidRPr="000152AC" w:rsidRDefault="000152AC" w:rsidP="00F60643">
      <w:pPr>
        <w:widowControl/>
        <w:spacing w:beforeLines="50" w:afterLines="50" w:line="360" w:lineRule="exact"/>
        <w:rPr>
          <w:rFonts w:ascii="宋体" w:hAnsi="宋体" w:cs="宋体"/>
          <w:color w:val="000000"/>
        </w:rPr>
      </w:pPr>
      <w:r>
        <w:rPr>
          <w:rFonts w:ascii="宋体" w:hAnsi="宋体" w:cs="宋体"/>
          <w:color w:val="000000"/>
        </w:rPr>
        <w:lastRenderedPageBreak/>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8560E8" w:rsidP="00DF459B">
      <w:pPr>
        <w:numPr>
          <w:ilvl w:val="0"/>
          <w:numId w:val="6"/>
        </w:numPr>
        <w:spacing w:line="360" w:lineRule="exact"/>
        <w:rPr>
          <w:rFonts w:ascii="宋体" w:hAnsi="宋体"/>
          <w:bCs/>
        </w:rPr>
      </w:pPr>
      <w:r>
        <w:rPr>
          <w:rFonts w:ascii="宋体" w:hAnsi="宋体" w:hint="eastAsia"/>
          <w:bCs/>
        </w:rPr>
        <w:t>本项目拦标价</w:t>
      </w:r>
      <w:r w:rsidR="0098065A">
        <w:rPr>
          <w:rFonts w:ascii="宋体" w:hAnsi="宋体" w:hint="eastAsia"/>
          <w:bCs/>
        </w:rPr>
        <w:t>详见报价单</w:t>
      </w:r>
      <w:r w:rsidR="009E7190">
        <w:rPr>
          <w:rFonts w:ascii="宋体" w:hAnsi="宋体" w:hint="eastAsia"/>
          <w:bCs/>
        </w:rPr>
        <w:t>，</w:t>
      </w:r>
      <w:r w:rsidR="0098065A">
        <w:rPr>
          <w:rFonts w:ascii="宋体" w:hAnsi="宋体" w:hint="eastAsia"/>
          <w:bCs/>
        </w:rPr>
        <w:t>超过综合单价拦标价及低于优惠率拦标价的作废标处理</w:t>
      </w:r>
      <w:r w:rsidR="009D00B2">
        <w:rPr>
          <w:rFonts w:ascii="宋体" w:hAnsi="宋体"/>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444CF8" w:rsidRPr="008B07CB" w:rsidRDefault="00444CF8" w:rsidP="00444CF8">
      <w:pPr>
        <w:spacing w:line="300" w:lineRule="auto"/>
        <w:jc w:val="center"/>
        <w:rPr>
          <w:rFonts w:ascii="宋体" w:hAnsi="宋体"/>
          <w:b/>
          <w:bCs/>
          <w:sz w:val="36"/>
          <w:szCs w:val="36"/>
        </w:rPr>
      </w:pPr>
      <w:r w:rsidRPr="008B07CB">
        <w:rPr>
          <w:rFonts w:ascii="宋体" w:hAnsi="宋体" w:hint="eastAsia"/>
          <w:b/>
          <w:bCs/>
          <w:sz w:val="36"/>
          <w:szCs w:val="36"/>
        </w:rPr>
        <w:lastRenderedPageBreak/>
        <w:t>炼钢转炉一次除尘改造系统土建工程报价单</w:t>
      </w:r>
    </w:p>
    <w:tbl>
      <w:tblPr>
        <w:tblW w:w="13680" w:type="dxa"/>
        <w:tblInd w:w="93" w:type="dxa"/>
        <w:tblLook w:val="04A0"/>
      </w:tblPr>
      <w:tblGrid>
        <w:gridCol w:w="700"/>
        <w:gridCol w:w="2080"/>
        <w:gridCol w:w="1060"/>
        <w:gridCol w:w="1100"/>
        <w:gridCol w:w="1240"/>
        <w:gridCol w:w="1360"/>
        <w:gridCol w:w="6140"/>
      </w:tblGrid>
      <w:tr w:rsidR="00444CF8" w:rsidTr="0070149C">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CF8" w:rsidRDefault="00444CF8" w:rsidP="0070149C">
            <w:pPr>
              <w:jc w:val="center"/>
              <w:rPr>
                <w:rFonts w:ascii="宋体" w:hAnsi="宋体" w:cs="宋体"/>
                <w:b/>
                <w:bCs/>
                <w:sz w:val="24"/>
                <w:szCs w:val="24"/>
              </w:rPr>
            </w:pPr>
            <w:r>
              <w:rPr>
                <w:rFonts w:hint="eastAsia"/>
                <w:b/>
                <w:bCs/>
              </w:rPr>
              <w:t>序号</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44CF8" w:rsidRDefault="00444CF8" w:rsidP="0070149C">
            <w:pPr>
              <w:jc w:val="center"/>
              <w:rPr>
                <w:rFonts w:ascii="宋体" w:hAnsi="宋体" w:cs="宋体"/>
                <w:b/>
                <w:bCs/>
                <w:color w:val="000000"/>
                <w:sz w:val="24"/>
                <w:szCs w:val="24"/>
              </w:rPr>
            </w:pPr>
            <w:r>
              <w:rPr>
                <w:rFonts w:hint="eastAsia"/>
                <w:b/>
                <w:bCs/>
                <w:color w:val="000000"/>
              </w:rPr>
              <w:t>分项名称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44CF8" w:rsidRDefault="00444CF8" w:rsidP="0070149C">
            <w:pPr>
              <w:jc w:val="center"/>
              <w:rPr>
                <w:rFonts w:ascii="宋体" w:hAnsi="宋体" w:cs="宋体"/>
                <w:b/>
                <w:bCs/>
                <w:color w:val="000000"/>
                <w:sz w:val="24"/>
                <w:szCs w:val="24"/>
              </w:rPr>
            </w:pPr>
            <w:r>
              <w:rPr>
                <w:rFonts w:hint="eastAsia"/>
                <w:b/>
                <w:bCs/>
                <w:color w:val="000000"/>
              </w:rPr>
              <w:t>单位</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44CF8" w:rsidRDefault="00444CF8" w:rsidP="0070149C">
            <w:pPr>
              <w:jc w:val="center"/>
              <w:rPr>
                <w:rFonts w:ascii="宋体" w:hAnsi="宋体" w:cs="宋体"/>
                <w:b/>
                <w:bCs/>
                <w:color w:val="000000"/>
                <w:sz w:val="24"/>
                <w:szCs w:val="24"/>
              </w:rPr>
            </w:pPr>
            <w:r>
              <w:rPr>
                <w:rFonts w:hint="eastAsia"/>
                <w:b/>
                <w:bCs/>
                <w:color w:val="000000"/>
              </w:rPr>
              <w:t>工程量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4CF8" w:rsidRDefault="00444CF8" w:rsidP="0070149C">
            <w:pPr>
              <w:jc w:val="center"/>
              <w:rPr>
                <w:rFonts w:ascii="宋体" w:hAnsi="宋体" w:cs="宋体"/>
                <w:b/>
                <w:bCs/>
                <w:color w:val="000000"/>
                <w:sz w:val="24"/>
                <w:szCs w:val="24"/>
              </w:rPr>
            </w:pPr>
            <w:r>
              <w:rPr>
                <w:rFonts w:hint="eastAsia"/>
                <w:b/>
                <w:bCs/>
                <w:color w:val="000000"/>
              </w:rPr>
              <w:t>拦标价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4CF8" w:rsidRDefault="00444CF8" w:rsidP="0070149C">
            <w:pPr>
              <w:jc w:val="center"/>
              <w:rPr>
                <w:rFonts w:ascii="宋体" w:hAnsi="宋体" w:cs="宋体"/>
                <w:b/>
                <w:bCs/>
                <w:color w:val="000000"/>
                <w:sz w:val="24"/>
                <w:szCs w:val="24"/>
              </w:rPr>
            </w:pPr>
            <w:r>
              <w:rPr>
                <w:rFonts w:hint="eastAsia"/>
                <w:b/>
                <w:bCs/>
                <w:color w:val="000000"/>
              </w:rPr>
              <w:t>报价</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444CF8" w:rsidRDefault="00444CF8" w:rsidP="0070149C">
            <w:pPr>
              <w:jc w:val="center"/>
              <w:rPr>
                <w:rFonts w:ascii="宋体" w:hAnsi="宋体" w:cs="宋体"/>
                <w:b/>
                <w:bCs/>
                <w:color w:val="000000"/>
                <w:sz w:val="24"/>
                <w:szCs w:val="24"/>
              </w:rPr>
            </w:pPr>
            <w:r>
              <w:rPr>
                <w:rFonts w:hint="eastAsia"/>
                <w:b/>
                <w:bCs/>
                <w:color w:val="000000"/>
              </w:rPr>
              <w:t>工作内容</w:t>
            </w:r>
          </w:p>
        </w:tc>
      </w:tr>
      <w:tr w:rsidR="00444CF8" w:rsidTr="00444CF8">
        <w:trPr>
          <w:trHeight w:val="331"/>
        </w:trPr>
        <w:tc>
          <w:tcPr>
            <w:tcW w:w="700" w:type="dxa"/>
            <w:tcBorders>
              <w:top w:val="nil"/>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1</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机械土方开挖</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1435</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30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包括开挖、装车、外排（外运</w:t>
            </w:r>
            <w:r w:rsidRPr="00444CF8">
              <w:rPr>
                <w:rFonts w:hint="eastAsia"/>
                <w:color w:val="000000"/>
                <w:sz w:val="15"/>
                <w:szCs w:val="15"/>
              </w:rPr>
              <w:t>5km</w:t>
            </w:r>
            <w:r w:rsidRPr="00444CF8">
              <w:rPr>
                <w:rFonts w:hint="eastAsia"/>
                <w:color w:val="000000"/>
                <w:sz w:val="15"/>
                <w:szCs w:val="15"/>
              </w:rPr>
              <w:t>）等全部工序及涉及的人工费、机械费、材料费、措施费、不可竞争费、税金、水电费等全部费用</w:t>
            </w:r>
          </w:p>
        </w:tc>
      </w:tr>
      <w:tr w:rsidR="00444CF8" w:rsidTr="00444CF8">
        <w:trPr>
          <w:trHeight w:val="351"/>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2</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土方回填</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710</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30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包括回填、平整、夯实等全部工序及涉及的人工费、机械费、材料费、措施费、不可竞争费、税金、水电费等全部费用</w:t>
            </w:r>
          </w:p>
        </w:tc>
      </w:tr>
      <w:tr w:rsidR="00444CF8" w:rsidTr="00444CF8">
        <w:trPr>
          <w:trHeight w:val="37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3</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垫层浇筑</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30</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600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包括卸车、运输、倒运、支模、对拉丝、浇筑、养生全部工序涉及的人工费、机械费、材料费、措施费、不可竞争费、税金、水电费等全部费用</w:t>
            </w:r>
          </w:p>
        </w:tc>
      </w:tr>
      <w:tr w:rsidR="00444CF8" w:rsidTr="00444CF8">
        <w:trPr>
          <w:trHeight w:val="404"/>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4</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基础浇筑</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136</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800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包括卸车、运输、倒运、脚手架、支模、对拉丝、浇筑、养生等全部工序涉及的人工费、机械费、材料费、措施费、不可竞争费、税金、水电费等全部费用</w:t>
            </w:r>
          </w:p>
        </w:tc>
      </w:tr>
      <w:tr w:rsidR="00444CF8" w:rsidTr="00444CF8">
        <w:trPr>
          <w:trHeight w:val="425"/>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5</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梁板柱浇筑</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61</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1300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包括卸车、运输、倒运、脚手架、支模、对拉丝、浇筑、养生等全部工序涉及的人工费、机械费、材料费、措施费、不可竞争费、税金、水电费等全部费用</w:t>
            </w:r>
          </w:p>
        </w:tc>
      </w:tr>
      <w:tr w:rsidR="00444CF8" w:rsidTr="00444CF8">
        <w:trPr>
          <w:trHeight w:val="403"/>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6</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砼水池浇筑</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247</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1000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包括卸车、运输、倒运、脚手架、支模、对拉丝、浇筑、养生等全部工序涉及的人工费、机械费、材料费、措施费、不可竞争费、税金、水电费等全部费用</w:t>
            </w:r>
          </w:p>
        </w:tc>
      </w:tr>
      <w:tr w:rsidR="00444CF8" w:rsidTr="00444CF8">
        <w:trPr>
          <w:trHeight w:val="28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7</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砖墙砌筑</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/m3</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67</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700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/m3</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包括卸车、运输、倒运、砌筑等全部工序及涉及的人工费、机械费、材料费、措施费、不可竞争费、税金、水电费等全部费用</w:t>
            </w:r>
          </w:p>
        </w:tc>
      </w:tr>
      <w:tr w:rsidR="00444CF8" w:rsidTr="00444CF8">
        <w:trPr>
          <w:trHeight w:val="74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8</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钢构制安</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/t</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3</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12000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/t</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桥架、桁架、支架、平台、梯子、栏杆、预埋件、螺栓、盖板等所有钢构制安，包括卸车、运输、倒运、制作、安装、除锈、刷漆（含油漆，两底两面）等全部工序及涉及的人工费、机械费、材料费、措施费、不可竞争费、税金、水电费等全部费用。施工期间主材价偏离±</w:t>
            </w:r>
            <w:r w:rsidRPr="00444CF8">
              <w:rPr>
                <w:rFonts w:hint="eastAsia"/>
                <w:color w:val="000000"/>
                <w:sz w:val="15"/>
                <w:szCs w:val="15"/>
              </w:rPr>
              <w:t>3%</w:t>
            </w:r>
            <w:r w:rsidRPr="00444CF8">
              <w:rPr>
                <w:rFonts w:hint="eastAsia"/>
                <w:color w:val="000000"/>
                <w:sz w:val="15"/>
                <w:szCs w:val="15"/>
              </w:rPr>
              <w:t>按当期信息价据实调整。</w:t>
            </w:r>
          </w:p>
        </w:tc>
      </w:tr>
      <w:tr w:rsidR="00444CF8" w:rsidTr="00444CF8">
        <w:trPr>
          <w:trHeight w:val="368"/>
        </w:trPr>
        <w:tc>
          <w:tcPr>
            <w:tcW w:w="7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9</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钢筋制安</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/t</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42</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120</w:t>
            </w:r>
            <w:r w:rsidR="00F60643">
              <w:rPr>
                <w:rFonts w:hint="eastAsia"/>
                <w:color w:val="000000"/>
                <w:sz w:val="15"/>
                <w:szCs w:val="15"/>
              </w:rPr>
              <w:t>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/t</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包括卸车、运输、倒运、制作、安装等全部工序及涉及的人工费、机械费、措施费、不可竞争费、税金、水电费等全部费用，不含钢筋主材费。</w:t>
            </w:r>
          </w:p>
        </w:tc>
      </w:tr>
      <w:tr w:rsidR="00444CF8" w:rsidTr="00444CF8">
        <w:trPr>
          <w:trHeight w:val="389"/>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10</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6m</w:t>
            </w:r>
            <w:r w:rsidRPr="00444CF8">
              <w:rPr>
                <w:rFonts w:hint="eastAsia"/>
                <w:color w:val="000000"/>
                <w:sz w:val="15"/>
                <w:szCs w:val="15"/>
              </w:rPr>
              <w:t>（不含）以下混凝土及墙体表面杂物清理、抹灰</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/m2</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677</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40</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/m2</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包括卸车、运输、倒运、杂物清理、抹灰等全部工序及涉及的人工费、机械费、材料费、措施费、不可竞争费、税金、水电费等全部费用</w:t>
            </w:r>
          </w:p>
        </w:tc>
      </w:tr>
      <w:tr w:rsidR="00444CF8" w:rsidTr="00444CF8">
        <w:trPr>
          <w:trHeight w:val="42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11</w:t>
            </w:r>
          </w:p>
        </w:tc>
        <w:tc>
          <w:tcPr>
            <w:tcW w:w="208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6m</w:t>
            </w:r>
            <w:r w:rsidRPr="00444CF8">
              <w:rPr>
                <w:rFonts w:hint="eastAsia"/>
                <w:color w:val="000000"/>
                <w:sz w:val="15"/>
                <w:szCs w:val="15"/>
              </w:rPr>
              <w:t>（不含）以下混凝土及墙体表面杂物清理、刮腻子、粉刷涂料</w:t>
            </w:r>
          </w:p>
        </w:tc>
        <w:tc>
          <w:tcPr>
            <w:tcW w:w="10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元</w:t>
            </w:r>
            <w:r w:rsidRPr="00444CF8">
              <w:rPr>
                <w:rFonts w:hint="eastAsia"/>
                <w:color w:val="000000"/>
                <w:sz w:val="15"/>
                <w:szCs w:val="15"/>
              </w:rPr>
              <w:t>/m2</w:t>
            </w:r>
          </w:p>
        </w:tc>
        <w:tc>
          <w:tcPr>
            <w:tcW w:w="110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677</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28</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rPr>
              <w:t>---</w:t>
            </w:r>
            <w:r w:rsidRPr="00444CF8">
              <w:rPr>
                <w:rFonts w:hint="eastAsia"/>
                <w:color w:val="000000"/>
                <w:sz w:val="15"/>
                <w:szCs w:val="15"/>
              </w:rPr>
              <w:t>元</w:t>
            </w:r>
            <w:r w:rsidRPr="00444CF8">
              <w:rPr>
                <w:rFonts w:hint="eastAsia"/>
                <w:color w:val="000000"/>
                <w:sz w:val="15"/>
                <w:szCs w:val="15"/>
              </w:rPr>
              <w:t>/m2</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包括卸车、运输、倒运、杂物清理、刮腻子及粉刷涂料（各两遍）等全部工序及涉及的人工费、机械费、材料费、措施费、不可竞争费、税金、水电费等全部费用</w:t>
            </w:r>
          </w:p>
        </w:tc>
      </w:tr>
      <w:tr w:rsidR="00444CF8" w:rsidTr="00444CF8">
        <w:trPr>
          <w:trHeight w:val="38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CF8" w:rsidRPr="00444CF8" w:rsidRDefault="00444CF8" w:rsidP="0070149C">
            <w:pPr>
              <w:jc w:val="center"/>
              <w:rPr>
                <w:rFonts w:ascii="宋体" w:hAnsi="宋体" w:cs="宋体"/>
                <w:sz w:val="15"/>
                <w:szCs w:val="15"/>
              </w:rPr>
            </w:pPr>
            <w:r w:rsidRPr="00444CF8">
              <w:rPr>
                <w:rFonts w:hint="eastAsia"/>
                <w:sz w:val="15"/>
                <w:szCs w:val="15"/>
              </w:rPr>
              <w:t>12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未列分项工作量按总价优惠（除材料费外）</w:t>
            </w:r>
          </w:p>
        </w:tc>
        <w:tc>
          <w:tcPr>
            <w:tcW w:w="2160" w:type="dxa"/>
            <w:gridSpan w:val="2"/>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sz w:val="15"/>
                <w:szCs w:val="15"/>
              </w:rPr>
            </w:pPr>
            <w:r w:rsidRPr="00444CF8">
              <w:rPr>
                <w:rFonts w:hint="eastAsia"/>
                <w:sz w:val="15"/>
                <w:szCs w:val="15"/>
              </w:rPr>
              <w:t>暂列金额</w:t>
            </w:r>
            <w:r w:rsidRPr="00444CF8">
              <w:rPr>
                <w:rFonts w:hint="eastAsia"/>
                <w:sz w:val="15"/>
                <w:szCs w:val="15"/>
              </w:rPr>
              <w:t>105000</w:t>
            </w:r>
            <w:r w:rsidRPr="00444CF8">
              <w:rPr>
                <w:rFonts w:hint="eastAsia"/>
                <w:sz w:val="15"/>
                <w:szCs w:val="15"/>
              </w:rPr>
              <w:t>元</w:t>
            </w:r>
          </w:p>
        </w:tc>
        <w:tc>
          <w:tcPr>
            <w:tcW w:w="12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u w:val="single"/>
              </w:rPr>
              <w:t xml:space="preserve"> 1  </w:t>
            </w:r>
            <w:r w:rsidRPr="00444CF8">
              <w:rPr>
                <w:rFonts w:hint="eastAsia"/>
                <w:color w:val="000000"/>
                <w:sz w:val="15"/>
                <w:szCs w:val="15"/>
              </w:rPr>
              <w:t>%</w:t>
            </w:r>
          </w:p>
        </w:tc>
        <w:tc>
          <w:tcPr>
            <w:tcW w:w="136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jc w:val="center"/>
              <w:rPr>
                <w:rFonts w:ascii="宋体" w:hAnsi="宋体" w:cs="宋体"/>
                <w:color w:val="000000"/>
                <w:sz w:val="15"/>
                <w:szCs w:val="15"/>
              </w:rPr>
            </w:pPr>
            <w:r w:rsidRPr="00444CF8">
              <w:rPr>
                <w:rFonts w:hint="eastAsia"/>
                <w:color w:val="000000"/>
                <w:sz w:val="15"/>
                <w:szCs w:val="15"/>
                <w:u w:val="single"/>
              </w:rPr>
              <w:t xml:space="preserve">   </w:t>
            </w:r>
            <w:r w:rsidRPr="00444CF8">
              <w:rPr>
                <w:rFonts w:hint="eastAsia"/>
                <w:color w:val="000000"/>
                <w:sz w:val="15"/>
                <w:szCs w:val="15"/>
              </w:rPr>
              <w:t>%</w:t>
            </w:r>
          </w:p>
        </w:tc>
        <w:tc>
          <w:tcPr>
            <w:tcW w:w="6140" w:type="dxa"/>
            <w:tcBorders>
              <w:top w:val="nil"/>
              <w:left w:val="nil"/>
              <w:bottom w:val="single" w:sz="4" w:space="0" w:color="auto"/>
              <w:right w:val="single" w:sz="4" w:space="0" w:color="auto"/>
            </w:tcBorders>
            <w:shd w:val="clear" w:color="auto" w:fill="auto"/>
            <w:vAlign w:val="center"/>
            <w:hideMark/>
          </w:tcPr>
          <w:p w:rsidR="00444CF8" w:rsidRPr="00444CF8" w:rsidRDefault="00444CF8" w:rsidP="0070149C">
            <w:pPr>
              <w:rPr>
                <w:rFonts w:ascii="宋体" w:hAnsi="宋体" w:cs="宋体"/>
                <w:color w:val="000000"/>
                <w:sz w:val="15"/>
                <w:szCs w:val="15"/>
              </w:rPr>
            </w:pPr>
            <w:r w:rsidRPr="00444CF8">
              <w:rPr>
                <w:rFonts w:hint="eastAsia"/>
                <w:color w:val="000000"/>
                <w:sz w:val="15"/>
                <w:szCs w:val="15"/>
              </w:rPr>
              <w:t>执行</w:t>
            </w:r>
            <w:r w:rsidRPr="00444CF8">
              <w:rPr>
                <w:rFonts w:hint="eastAsia"/>
                <w:color w:val="000000"/>
                <w:sz w:val="15"/>
                <w:szCs w:val="15"/>
              </w:rPr>
              <w:t>2018</w:t>
            </w:r>
            <w:r w:rsidRPr="00444CF8">
              <w:rPr>
                <w:rFonts w:hint="eastAsia"/>
                <w:color w:val="000000"/>
                <w:sz w:val="15"/>
                <w:szCs w:val="15"/>
              </w:rPr>
              <w:t>版安徽省建设工程计价定额及配套费用定额，</w:t>
            </w:r>
            <w:r w:rsidRPr="00444CF8">
              <w:rPr>
                <w:rFonts w:hint="eastAsia"/>
                <w:sz w:val="15"/>
                <w:szCs w:val="15"/>
              </w:rPr>
              <w:t>材料费不参与总价优惠。措施项目费以签证形式据实计取，二次搬运费不计取。</w:t>
            </w:r>
          </w:p>
        </w:tc>
      </w:tr>
    </w:tbl>
    <w:p w:rsidR="00444CF8" w:rsidRDefault="00444CF8" w:rsidP="00444CF8">
      <w:pPr>
        <w:spacing w:line="360" w:lineRule="auto"/>
        <w:rPr>
          <w:rFonts w:ascii="宋体" w:hAnsi="宋体" w:cs="宋体"/>
          <w:sz w:val="24"/>
          <w:szCs w:val="24"/>
        </w:rPr>
      </w:pPr>
    </w:p>
    <w:p w:rsidR="00444CF8" w:rsidRDefault="00444CF8" w:rsidP="00444CF8">
      <w:pPr>
        <w:spacing w:line="360" w:lineRule="auto"/>
        <w:rPr>
          <w:rFonts w:ascii="宋体" w:hAnsi="宋体" w:cs="宋体"/>
          <w:sz w:val="24"/>
          <w:szCs w:val="24"/>
        </w:rPr>
      </w:pPr>
    </w:p>
    <w:p w:rsidR="00C1631B" w:rsidRDefault="00444CF8" w:rsidP="00444CF8">
      <w:pPr>
        <w:ind w:firstLineChars="200" w:firstLine="482"/>
        <w:jc w:val="left"/>
        <w:rPr>
          <w:rFonts w:hint="eastAsia"/>
          <w:b/>
          <w:sz w:val="28"/>
          <w:szCs w:val="28"/>
        </w:rPr>
      </w:pPr>
      <w:r w:rsidRPr="008D2940">
        <w:rPr>
          <w:rFonts w:ascii="宋体" w:hAnsi="宋体" w:cs="宋体" w:hint="eastAsia"/>
          <w:b/>
          <w:sz w:val="24"/>
          <w:szCs w:val="24"/>
        </w:rPr>
        <w:t>注：本报价单需加盖投标单位公章和</w:t>
      </w:r>
      <w:r w:rsidRPr="008D2940">
        <w:rPr>
          <w:rFonts w:hint="eastAsia"/>
          <w:b/>
          <w:sz w:val="24"/>
          <w:szCs w:val="24"/>
        </w:rPr>
        <w:t>法人代表印章或授权代理人签字。</w:t>
      </w:r>
    </w:p>
    <w:p w:rsidR="003031D2" w:rsidRPr="00675A13" w:rsidRDefault="003031D2"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622C0E"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622C0E">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7491497"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622C0E"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31" w:rsidRDefault="004D3131" w:rsidP="005D37BE">
      <w:pPr>
        <w:rPr>
          <w:rFonts w:hint="eastAsia"/>
        </w:rPr>
      </w:pPr>
      <w:r>
        <w:separator/>
      </w:r>
    </w:p>
  </w:endnote>
  <w:endnote w:type="continuationSeparator" w:id="0">
    <w:p w:rsidR="004D3131" w:rsidRDefault="004D3131"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微软雅黑 Light"/>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622C0E">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F60643">
                    <w:rPr>
                      <w:rFonts w:hint="eastAsia"/>
                      <w:noProof/>
                    </w:rPr>
                    <w:t>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60643">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31" w:rsidRDefault="004D3131" w:rsidP="005D37BE">
      <w:pPr>
        <w:rPr>
          <w:rFonts w:hint="eastAsia"/>
        </w:rPr>
      </w:pPr>
      <w:r>
        <w:separator/>
      </w:r>
    </w:p>
  </w:footnote>
  <w:footnote w:type="continuationSeparator" w:id="0">
    <w:p w:rsidR="004D3131" w:rsidRDefault="004D3131"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15CC41"/>
    <w:multiLevelType w:val="singleLevel"/>
    <w:tmpl w:val="0115CC41"/>
    <w:lvl w:ilvl="0">
      <w:start w:val="1"/>
      <w:numFmt w:val="decimal"/>
      <w:suff w:val="nothing"/>
      <w:lvlText w:val="%1．"/>
      <w:lvlJc w:val="left"/>
      <w:pPr>
        <w:ind w:left="0" w:firstLine="400"/>
      </w:pPr>
      <w:rPr>
        <w:rFonts w:hint="default"/>
      </w:rPr>
    </w:lvl>
  </w:abstractNum>
  <w:abstractNum w:abstractNumId="5">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36BBFBD"/>
    <w:multiLevelType w:val="singleLevel"/>
    <w:tmpl w:val="5464F8F0"/>
    <w:lvl w:ilvl="0">
      <w:start w:val="1"/>
      <w:numFmt w:val="decimal"/>
      <w:lvlText w:val="%1."/>
      <w:lvlJc w:val="left"/>
      <w:pPr>
        <w:ind w:left="425" w:hanging="425"/>
      </w:pPr>
      <w:rPr>
        <w:rFonts w:hint="default"/>
        <w:color w:val="auto"/>
      </w:rPr>
    </w:lvl>
  </w:abstractNum>
  <w:abstractNum w:abstractNumId="7">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94247E"/>
    <w:multiLevelType w:val="singleLevel"/>
    <w:tmpl w:val="1C94247E"/>
    <w:lvl w:ilvl="0">
      <w:start w:val="2"/>
      <w:numFmt w:val="decimal"/>
      <w:suff w:val="nothing"/>
      <w:lvlText w:val="%1、"/>
      <w:lvlJc w:val="left"/>
      <w:pPr>
        <w:ind w:left="1320" w:firstLine="0"/>
      </w:pPr>
    </w:lvl>
  </w:abstractNum>
  <w:abstractNum w:abstractNumId="11">
    <w:nsid w:val="2A3C6F81"/>
    <w:multiLevelType w:val="singleLevel"/>
    <w:tmpl w:val="2A3C6F81"/>
    <w:lvl w:ilvl="0">
      <w:start w:val="1"/>
      <w:numFmt w:val="decimal"/>
      <w:lvlText w:val="%1."/>
      <w:lvlJc w:val="left"/>
      <w:pPr>
        <w:ind w:left="425" w:hanging="425"/>
      </w:pPr>
      <w:rPr>
        <w:rFonts w:hint="default"/>
      </w:rPr>
    </w:lvl>
  </w:abstractNum>
  <w:abstractNum w:abstractNumId="12">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7">
    <w:nsid w:val="582F7EF7"/>
    <w:multiLevelType w:val="singleLevel"/>
    <w:tmpl w:val="582F7EF7"/>
    <w:lvl w:ilvl="0">
      <w:start w:val="1"/>
      <w:numFmt w:val="decimal"/>
      <w:lvlText w:val="%1."/>
      <w:lvlJc w:val="left"/>
      <w:pPr>
        <w:ind w:left="425" w:hanging="425"/>
      </w:pPr>
      <w:rPr>
        <w:rFonts w:hint="default"/>
      </w:rPr>
    </w:lvl>
  </w:abstractNum>
  <w:abstractNum w:abstractNumId="18">
    <w:nsid w:val="7DA2E250"/>
    <w:multiLevelType w:val="singleLevel"/>
    <w:tmpl w:val="7DA2E250"/>
    <w:lvl w:ilvl="0">
      <w:start w:val="2"/>
      <w:numFmt w:val="chineseCounting"/>
      <w:suff w:val="nothing"/>
      <w:lvlText w:val="%1、"/>
      <w:lvlJc w:val="left"/>
      <w:rPr>
        <w:rFonts w:hint="eastAsia"/>
      </w:rPr>
    </w:lvl>
  </w:abstractNum>
  <w:num w:numId="1">
    <w:abstractNumId w:val="12"/>
  </w:num>
  <w:num w:numId="2">
    <w:abstractNumId w:val="2"/>
  </w:num>
  <w:num w:numId="3">
    <w:abstractNumId w:val="17"/>
  </w:num>
  <w:num w:numId="4">
    <w:abstractNumId w:val="6"/>
  </w:num>
  <w:num w:numId="5">
    <w:abstractNumId w:val="4"/>
  </w:num>
  <w:num w:numId="6">
    <w:abstractNumId w:val="11"/>
  </w:num>
  <w:num w:numId="7">
    <w:abstractNumId w:val="14"/>
  </w:num>
  <w:num w:numId="8">
    <w:abstractNumId w:val="18"/>
  </w:num>
  <w:num w:numId="9">
    <w:abstractNumId w:val="16"/>
  </w:num>
  <w:num w:numId="10">
    <w:abstractNumId w:val="1"/>
    <w:lvlOverride w:ilvl="0">
      <w:startOverride w:val="1"/>
    </w:lvlOverride>
  </w:num>
  <w:num w:numId="11">
    <w:abstractNumId w:val="0"/>
  </w:num>
  <w:num w:numId="12">
    <w:abstractNumId w:val="15"/>
  </w:num>
  <w:num w:numId="13">
    <w:abstractNumId w:val="8"/>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9"/>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97A9F"/>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2790"/>
    <w:rsid w:val="003B7451"/>
    <w:rsid w:val="004108AA"/>
    <w:rsid w:val="004128A9"/>
    <w:rsid w:val="004320C6"/>
    <w:rsid w:val="00444CF8"/>
    <w:rsid w:val="004928AC"/>
    <w:rsid w:val="00496DB6"/>
    <w:rsid w:val="004A0D13"/>
    <w:rsid w:val="004A570A"/>
    <w:rsid w:val="004C3BA9"/>
    <w:rsid w:val="004D3131"/>
    <w:rsid w:val="004E4749"/>
    <w:rsid w:val="004F3DA0"/>
    <w:rsid w:val="00506CED"/>
    <w:rsid w:val="00506EC6"/>
    <w:rsid w:val="00507ACB"/>
    <w:rsid w:val="00510547"/>
    <w:rsid w:val="00514AA4"/>
    <w:rsid w:val="005344E4"/>
    <w:rsid w:val="00537A90"/>
    <w:rsid w:val="00556A88"/>
    <w:rsid w:val="00562555"/>
    <w:rsid w:val="00566AAD"/>
    <w:rsid w:val="00570D69"/>
    <w:rsid w:val="00591DC1"/>
    <w:rsid w:val="005A0DBC"/>
    <w:rsid w:val="005A4AB2"/>
    <w:rsid w:val="005D0BC5"/>
    <w:rsid w:val="005D37BE"/>
    <w:rsid w:val="005E0755"/>
    <w:rsid w:val="005E42D0"/>
    <w:rsid w:val="00601629"/>
    <w:rsid w:val="00622C0E"/>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A6610"/>
    <w:rsid w:val="007B140F"/>
    <w:rsid w:val="007B1C08"/>
    <w:rsid w:val="007B205F"/>
    <w:rsid w:val="007D66E0"/>
    <w:rsid w:val="007D6CF5"/>
    <w:rsid w:val="007D7EC1"/>
    <w:rsid w:val="007F5DBB"/>
    <w:rsid w:val="007F6F85"/>
    <w:rsid w:val="00803373"/>
    <w:rsid w:val="008053D5"/>
    <w:rsid w:val="0081292B"/>
    <w:rsid w:val="00823097"/>
    <w:rsid w:val="00826FF6"/>
    <w:rsid w:val="0083094B"/>
    <w:rsid w:val="0084353C"/>
    <w:rsid w:val="008560E8"/>
    <w:rsid w:val="00861C68"/>
    <w:rsid w:val="00870A31"/>
    <w:rsid w:val="00873C15"/>
    <w:rsid w:val="00874F9B"/>
    <w:rsid w:val="008A2B76"/>
    <w:rsid w:val="008A3799"/>
    <w:rsid w:val="008A7AC2"/>
    <w:rsid w:val="008B6E24"/>
    <w:rsid w:val="008D26C7"/>
    <w:rsid w:val="008F3322"/>
    <w:rsid w:val="008F4204"/>
    <w:rsid w:val="008F6AC3"/>
    <w:rsid w:val="00920F79"/>
    <w:rsid w:val="00922E13"/>
    <w:rsid w:val="00923380"/>
    <w:rsid w:val="00923458"/>
    <w:rsid w:val="00975D10"/>
    <w:rsid w:val="0098065A"/>
    <w:rsid w:val="009B5C3E"/>
    <w:rsid w:val="009D00B2"/>
    <w:rsid w:val="009E7190"/>
    <w:rsid w:val="00A005A9"/>
    <w:rsid w:val="00A26D1B"/>
    <w:rsid w:val="00A32965"/>
    <w:rsid w:val="00A63C7F"/>
    <w:rsid w:val="00A64545"/>
    <w:rsid w:val="00A72EA7"/>
    <w:rsid w:val="00A86E9D"/>
    <w:rsid w:val="00A86F1A"/>
    <w:rsid w:val="00AA2EEA"/>
    <w:rsid w:val="00AA77C8"/>
    <w:rsid w:val="00AB0CD7"/>
    <w:rsid w:val="00AB6AD0"/>
    <w:rsid w:val="00AC432E"/>
    <w:rsid w:val="00AD2719"/>
    <w:rsid w:val="00AD3835"/>
    <w:rsid w:val="00AD5066"/>
    <w:rsid w:val="00AE04AC"/>
    <w:rsid w:val="00AF1735"/>
    <w:rsid w:val="00AF7A0C"/>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1631B"/>
    <w:rsid w:val="00C26B00"/>
    <w:rsid w:val="00C371E8"/>
    <w:rsid w:val="00C42743"/>
    <w:rsid w:val="00C42B42"/>
    <w:rsid w:val="00C54F5F"/>
    <w:rsid w:val="00C912E0"/>
    <w:rsid w:val="00C94024"/>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2E61"/>
    <w:rsid w:val="00D745A0"/>
    <w:rsid w:val="00D80FF4"/>
    <w:rsid w:val="00D87DAE"/>
    <w:rsid w:val="00DC31BA"/>
    <w:rsid w:val="00DC6FBC"/>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59FE"/>
    <w:rsid w:val="00ED76CE"/>
    <w:rsid w:val="00EE4FA5"/>
    <w:rsid w:val="00EF0972"/>
    <w:rsid w:val="00EF3B70"/>
    <w:rsid w:val="00EF6333"/>
    <w:rsid w:val="00F07D5A"/>
    <w:rsid w:val="00F15CE9"/>
    <w:rsid w:val="00F30C7C"/>
    <w:rsid w:val="00F50D70"/>
    <w:rsid w:val="00F5582B"/>
    <w:rsid w:val="00F60643"/>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qFormat/>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character" w:customStyle="1" w:styleId="font31">
    <w:name w:val="font31"/>
    <w:basedOn w:val="a0"/>
    <w:qFormat/>
    <w:rsid w:val="002521ED"/>
    <w:rPr>
      <w:rFonts w:ascii="SimSun" w:eastAsia="SimSun" w:hAnsi="SimSun" w:cs="SimSu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14</Pages>
  <Words>1632</Words>
  <Characters>9306</Characters>
  <Application>Microsoft Office Word</Application>
  <DocSecurity>0</DocSecurity>
  <Lines>77</Lines>
  <Paragraphs>21</Paragraphs>
  <ScaleCrop>false</ScaleCrop>
  <Company>china</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123</cp:revision>
  <cp:lastPrinted>2020-11-26T06:22:00Z</cp:lastPrinted>
  <dcterms:created xsi:type="dcterms:W3CDTF">2020-07-13T02:00:00Z</dcterms:created>
  <dcterms:modified xsi:type="dcterms:W3CDTF">2021-03-17T05:05:00Z</dcterms:modified>
</cp:coreProperties>
</file>