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40310C" w:rsidP="0083094B">
      <w:pPr>
        <w:widowControl/>
        <w:shd w:val="clear" w:color="auto" w:fill="FFFFFF"/>
        <w:spacing w:line="440" w:lineRule="exact"/>
        <w:ind w:firstLine="482"/>
        <w:jc w:val="center"/>
        <w:rPr>
          <w:rFonts w:hint="eastAsia"/>
          <w:b/>
          <w:sz w:val="36"/>
          <w:szCs w:val="36"/>
        </w:rPr>
      </w:pPr>
      <w:r w:rsidRPr="0040310C">
        <w:rPr>
          <w:rFonts w:hint="eastAsia"/>
          <w:b/>
          <w:sz w:val="36"/>
          <w:szCs w:val="36"/>
        </w:rPr>
        <w:t>焦化、炼铁环保</w:t>
      </w:r>
      <w:r w:rsidRPr="0040310C">
        <w:rPr>
          <w:rFonts w:hint="eastAsia"/>
          <w:b/>
          <w:sz w:val="36"/>
          <w:szCs w:val="36"/>
        </w:rPr>
        <w:t>B</w:t>
      </w:r>
      <w:r w:rsidRPr="0040310C">
        <w:rPr>
          <w:rFonts w:hint="eastAsia"/>
          <w:b/>
          <w:sz w:val="36"/>
          <w:szCs w:val="36"/>
        </w:rPr>
        <w:t>级项目部分土建工程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A95471">
        <w:rPr>
          <w:rFonts w:ascii="宋体" w:eastAsia="宋体" w:hAnsi="宋体" w:cs="宋体" w:hint="eastAsia"/>
          <w:color w:val="2A2A2A"/>
          <w:kern w:val="0"/>
          <w:sz w:val="28"/>
          <w:szCs w:val="28"/>
        </w:rPr>
        <w:t>3</w:t>
      </w:r>
      <w:r w:rsidRPr="0083094B">
        <w:rPr>
          <w:rFonts w:ascii="宋体" w:eastAsia="宋体" w:hAnsi="宋体" w:cs="宋体" w:hint="eastAsia"/>
          <w:color w:val="2A2A2A"/>
          <w:kern w:val="0"/>
          <w:sz w:val="28"/>
          <w:szCs w:val="28"/>
        </w:rPr>
        <w:t>月</w:t>
      </w:r>
      <w:r w:rsidR="0040310C">
        <w:rPr>
          <w:rFonts w:ascii="宋体" w:eastAsia="宋体" w:hAnsi="宋体" w:cs="宋体" w:hint="eastAsia"/>
          <w:color w:val="2A2A2A"/>
          <w:kern w:val="0"/>
          <w:sz w:val="28"/>
          <w:szCs w:val="28"/>
        </w:rPr>
        <w:t>31</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40310C">
        <w:rPr>
          <w:rFonts w:ascii="宋体" w:eastAsia="宋体" w:hAnsi="宋体" w:cs="宋体" w:hint="eastAsia"/>
          <w:bCs/>
          <w:color w:val="2A2A2A"/>
          <w:kern w:val="0"/>
          <w:sz w:val="28"/>
          <w:szCs w:val="28"/>
        </w:rPr>
        <w:t>4</w:t>
      </w:r>
      <w:r w:rsidR="00D20474">
        <w:rPr>
          <w:rFonts w:ascii="宋体" w:eastAsia="宋体" w:hAnsi="宋体" w:cs="宋体"/>
          <w:bCs/>
          <w:color w:val="2A2A2A"/>
          <w:kern w:val="0"/>
          <w:sz w:val="28"/>
          <w:szCs w:val="28"/>
        </w:rPr>
        <w:t>0</w:t>
      </w:r>
      <w:bookmarkEnd w:id="0"/>
      <w:r w:rsidR="0040310C">
        <w:rPr>
          <w:rFonts w:ascii="宋体" w:eastAsia="宋体" w:hAnsi="宋体" w:cs="宋体" w:hint="eastAsia"/>
          <w:bCs/>
          <w:color w:val="2A2A2A"/>
          <w:kern w:val="0"/>
          <w:sz w:val="28"/>
          <w:szCs w:val="28"/>
        </w:rPr>
        <w:t>10JHLTTJ</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40310C" w:rsidRPr="0040310C">
        <w:rPr>
          <w:rFonts w:hint="eastAsia"/>
          <w:color w:val="FF0000"/>
          <w:sz w:val="24"/>
          <w:szCs w:val="24"/>
        </w:rPr>
        <w:t>焦化、炼铁环保</w:t>
      </w:r>
      <w:r w:rsidR="0040310C" w:rsidRPr="0040310C">
        <w:rPr>
          <w:rFonts w:hint="eastAsia"/>
          <w:color w:val="FF0000"/>
          <w:sz w:val="24"/>
          <w:szCs w:val="24"/>
        </w:rPr>
        <w:t>B</w:t>
      </w:r>
      <w:r w:rsidR="0040310C" w:rsidRPr="0040310C">
        <w:rPr>
          <w:rFonts w:hint="eastAsia"/>
          <w:color w:val="FF0000"/>
          <w:sz w:val="24"/>
          <w:szCs w:val="24"/>
        </w:rPr>
        <w:t>级项目部分土建工程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B91B01" w:rsidRPr="00B91B01">
        <w:rPr>
          <w:rFonts w:ascii="宋体" w:hAnsi="宋体" w:hint="eastAsia"/>
          <w:bCs/>
          <w:color w:val="FF0000"/>
          <w:sz w:val="24"/>
          <w:szCs w:val="24"/>
        </w:rPr>
        <w:t>国家建设部门颁发的建筑工程施工总承包叁级及以上资质</w:t>
      </w:r>
      <w:r w:rsidR="00BA1769" w:rsidRPr="00A005A9">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40310C">
        <w:rPr>
          <w:rFonts w:ascii="宋体" w:hAnsi="宋体" w:hint="eastAsia"/>
          <w:bCs/>
          <w:color w:val="FF0000"/>
          <w:sz w:val="24"/>
          <w:szCs w:val="24"/>
        </w:rPr>
        <w:t>4</w:t>
      </w:r>
      <w:r w:rsidRPr="0083094B">
        <w:rPr>
          <w:rFonts w:ascii="宋体" w:hAnsi="宋体" w:hint="eastAsia"/>
          <w:bCs/>
          <w:sz w:val="24"/>
          <w:szCs w:val="24"/>
        </w:rPr>
        <w:t>月</w:t>
      </w:r>
      <w:r w:rsidR="0040310C">
        <w:rPr>
          <w:rFonts w:ascii="宋体" w:hAnsi="宋体" w:hint="eastAsia"/>
          <w:bCs/>
          <w:color w:val="FF0000"/>
          <w:sz w:val="24"/>
          <w:szCs w:val="24"/>
        </w:rPr>
        <w:t>01</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497B8B">
        <w:rPr>
          <w:rFonts w:ascii="宋体" w:hAnsi="宋体" w:hint="eastAsia"/>
          <w:bCs/>
          <w:color w:val="FF0000"/>
          <w:sz w:val="24"/>
          <w:szCs w:val="24"/>
        </w:rPr>
        <w:t>4</w:t>
      </w:r>
      <w:r w:rsidR="00FF5DB0" w:rsidRPr="0083094B">
        <w:rPr>
          <w:rFonts w:ascii="宋体" w:hAnsi="宋体" w:hint="eastAsia"/>
          <w:bCs/>
          <w:sz w:val="24"/>
          <w:szCs w:val="24"/>
        </w:rPr>
        <w:t>月</w:t>
      </w:r>
      <w:r w:rsidR="0040310C">
        <w:rPr>
          <w:rFonts w:ascii="宋体" w:hAnsi="宋体" w:hint="eastAsia"/>
          <w:bCs/>
          <w:color w:val="FF0000"/>
          <w:sz w:val="24"/>
          <w:szCs w:val="24"/>
        </w:rPr>
        <w:t>12</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497B8B">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月</w:t>
      </w:r>
      <w:r w:rsidR="0040310C">
        <w:rPr>
          <w:rFonts w:ascii="宋体" w:eastAsia="宋体" w:hAnsi="宋体" w:cs="宋体" w:hint="eastAsia"/>
          <w:bCs/>
          <w:color w:val="FF0000"/>
          <w:kern w:val="0"/>
          <w:sz w:val="24"/>
          <w:szCs w:val="24"/>
        </w:rPr>
        <w:t>13</w:t>
      </w:r>
      <w:r w:rsidRPr="0083094B">
        <w:rPr>
          <w:rFonts w:ascii="宋体" w:eastAsia="宋体" w:hAnsi="宋体" w:cs="宋体" w:hint="eastAsia"/>
          <w:bCs/>
          <w:kern w:val="0"/>
          <w:sz w:val="24"/>
          <w:szCs w:val="24"/>
        </w:rPr>
        <w:t>日</w:t>
      </w:r>
      <w:r w:rsidR="0040310C">
        <w:rPr>
          <w:rFonts w:ascii="宋体" w:eastAsia="宋体" w:hAnsi="宋体" w:cs="宋体" w:hint="eastAsia"/>
          <w:bCs/>
          <w:color w:val="FF0000"/>
          <w:kern w:val="0"/>
          <w:sz w:val="24"/>
          <w:szCs w:val="24"/>
        </w:rPr>
        <w:t>13</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497B8B">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月</w:t>
      </w:r>
      <w:r w:rsidR="0040310C">
        <w:rPr>
          <w:rFonts w:ascii="宋体" w:eastAsia="宋体" w:hAnsi="宋体" w:cs="宋体" w:hint="eastAsia"/>
          <w:bCs/>
          <w:color w:val="FF0000"/>
          <w:kern w:val="0"/>
          <w:sz w:val="24"/>
          <w:szCs w:val="24"/>
        </w:rPr>
        <w:t>13</w:t>
      </w:r>
      <w:r w:rsidRPr="0083094B">
        <w:rPr>
          <w:rFonts w:ascii="宋体" w:eastAsia="宋体" w:hAnsi="宋体" w:cs="宋体" w:hint="eastAsia"/>
          <w:bCs/>
          <w:kern w:val="0"/>
          <w:sz w:val="24"/>
          <w:szCs w:val="24"/>
        </w:rPr>
        <w:t>日</w:t>
      </w:r>
      <w:r w:rsidR="00497B8B">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40310C" w:rsidRPr="0040310C">
        <w:rPr>
          <w:rFonts w:hint="eastAsia"/>
          <w:color w:val="FF0000"/>
          <w:sz w:val="24"/>
          <w:szCs w:val="24"/>
        </w:rPr>
        <w:t>焦化、炼铁环保</w:t>
      </w:r>
      <w:r w:rsidR="0040310C" w:rsidRPr="0040310C">
        <w:rPr>
          <w:rFonts w:hint="eastAsia"/>
          <w:color w:val="FF0000"/>
          <w:sz w:val="24"/>
          <w:szCs w:val="24"/>
        </w:rPr>
        <w:t>B</w:t>
      </w:r>
      <w:r w:rsidR="0040310C" w:rsidRPr="0040310C">
        <w:rPr>
          <w:rFonts w:hint="eastAsia"/>
          <w:color w:val="FF0000"/>
          <w:sz w:val="24"/>
          <w:szCs w:val="24"/>
        </w:rPr>
        <w:t>级项目部分土建工程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40310C">
        <w:rPr>
          <w:rFonts w:ascii="宋体" w:eastAsia="宋体" w:hAnsi="宋体" w:cs="宋体" w:hint="eastAsia"/>
          <w:color w:val="2A2A2A"/>
          <w:kern w:val="0"/>
          <w:sz w:val="24"/>
          <w:szCs w:val="24"/>
        </w:rPr>
        <w:t>孙星超</w:t>
      </w:r>
      <w:r>
        <w:rPr>
          <w:rFonts w:ascii="宋体" w:eastAsia="宋体" w:hAnsi="宋体" w:cs="宋体" w:hint="eastAsia"/>
          <w:color w:val="2A2A2A"/>
          <w:kern w:val="0"/>
          <w:sz w:val="24"/>
          <w:szCs w:val="24"/>
        </w:rPr>
        <w:t xml:space="preserve">        </w:t>
      </w:r>
      <w:r w:rsidR="0040310C">
        <w:rPr>
          <w:rFonts w:ascii="宋体" w:eastAsia="宋体" w:hAnsi="宋体" w:cs="宋体" w:hint="eastAsia"/>
          <w:color w:val="2A2A2A"/>
          <w:kern w:val="0"/>
          <w:sz w:val="24"/>
          <w:szCs w:val="24"/>
        </w:rPr>
        <w:t>15385537006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497B8B">
        <w:rPr>
          <w:rFonts w:ascii="宋体" w:eastAsia="宋体" w:hAnsi="宋体" w:cs="宋体" w:hint="eastAsia"/>
          <w:color w:val="FF0000"/>
          <w:kern w:val="0"/>
          <w:sz w:val="24"/>
          <w:szCs w:val="24"/>
          <w:u w:val="single"/>
        </w:rPr>
        <w:t>4</w:t>
      </w:r>
      <w:r w:rsidRPr="00A64545">
        <w:rPr>
          <w:rFonts w:ascii="宋体" w:eastAsia="宋体" w:hAnsi="宋体" w:cs="宋体" w:hint="eastAsia"/>
          <w:color w:val="FF0000"/>
          <w:kern w:val="0"/>
          <w:sz w:val="24"/>
          <w:szCs w:val="24"/>
        </w:rPr>
        <w:t>月</w:t>
      </w:r>
      <w:r w:rsidR="0040310C">
        <w:rPr>
          <w:rFonts w:ascii="宋体" w:eastAsia="宋体" w:hAnsi="宋体" w:cs="宋体" w:hint="eastAsia"/>
          <w:color w:val="FF0000"/>
          <w:kern w:val="0"/>
          <w:sz w:val="24"/>
          <w:szCs w:val="24"/>
          <w:u w:val="single"/>
        </w:rPr>
        <w:t>12</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40310C" w:rsidRPr="0040310C">
        <w:rPr>
          <w:rFonts w:hint="eastAsia"/>
          <w:color w:val="FF0000"/>
          <w:sz w:val="24"/>
          <w:szCs w:val="24"/>
        </w:rPr>
        <w:t>焦化、炼铁环保</w:t>
      </w:r>
      <w:r w:rsidR="0040310C" w:rsidRPr="0040310C">
        <w:rPr>
          <w:rFonts w:hint="eastAsia"/>
          <w:color w:val="FF0000"/>
          <w:sz w:val="24"/>
          <w:szCs w:val="24"/>
        </w:rPr>
        <w:t>B</w:t>
      </w:r>
      <w:r w:rsidR="0040310C" w:rsidRPr="0040310C">
        <w:rPr>
          <w:rFonts w:hint="eastAsia"/>
          <w:color w:val="FF0000"/>
          <w:sz w:val="24"/>
          <w:szCs w:val="24"/>
        </w:rPr>
        <w:t>级项目部分土建工程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40310C" w:rsidRPr="0040310C">
        <w:rPr>
          <w:rFonts w:hint="eastAsia"/>
          <w:color w:val="FF0000"/>
          <w:sz w:val="24"/>
          <w:szCs w:val="24"/>
        </w:rPr>
        <w:t>焦化、炼铁环保</w:t>
      </w:r>
      <w:r w:rsidR="0040310C" w:rsidRPr="0040310C">
        <w:rPr>
          <w:rFonts w:hint="eastAsia"/>
          <w:color w:val="FF0000"/>
          <w:sz w:val="24"/>
          <w:szCs w:val="24"/>
        </w:rPr>
        <w:t>B</w:t>
      </w:r>
      <w:r w:rsidR="0040310C" w:rsidRPr="0040310C">
        <w:rPr>
          <w:rFonts w:hint="eastAsia"/>
          <w:color w:val="FF0000"/>
          <w:sz w:val="24"/>
          <w:szCs w:val="24"/>
        </w:rPr>
        <w:t>级项目部分土建工程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40310C">
        <w:rPr>
          <w:rFonts w:ascii="宋体" w:hAnsi="宋体" w:cs="宋体" w:hint="eastAsia"/>
          <w:bCs/>
          <w:color w:val="FF0000"/>
          <w:kern w:val="36"/>
          <w:u w:val="single"/>
        </w:rPr>
        <w:t>壹</w:t>
      </w:r>
      <w:r w:rsidR="00632A28">
        <w:rPr>
          <w:rFonts w:ascii="宋体" w:hAnsi="宋体" w:cs="宋体" w:hint="eastAsia"/>
          <w:bCs/>
          <w:color w:val="FF0000"/>
          <w:kern w:val="36"/>
          <w:u w:val="single"/>
        </w:rPr>
        <w:t>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BA6456">
        <w:rPr>
          <w:rFonts w:ascii="宋体" w:hAnsi="宋体" w:cs="宋体" w:hint="eastAsia"/>
          <w:bCs/>
          <w:color w:val="FF0000"/>
          <w:kern w:val="36"/>
          <w:u w:val="single"/>
        </w:rPr>
        <w:t>4</w:t>
      </w:r>
      <w:r w:rsidRPr="001D47BC">
        <w:rPr>
          <w:rFonts w:ascii="宋体" w:hAnsi="宋体" w:cs="宋体" w:hint="eastAsia"/>
          <w:bCs/>
          <w:color w:val="FF0000"/>
          <w:kern w:val="36"/>
        </w:rPr>
        <w:t>月</w:t>
      </w:r>
      <w:r w:rsidR="0040310C">
        <w:rPr>
          <w:rFonts w:ascii="宋体" w:hAnsi="宋体" w:cs="宋体" w:hint="eastAsia"/>
          <w:bCs/>
          <w:color w:val="FF0000"/>
          <w:kern w:val="36"/>
          <w:u w:val="single"/>
        </w:rPr>
        <w:t>12</w:t>
      </w:r>
      <w:r w:rsidRPr="001D47BC">
        <w:rPr>
          <w:rFonts w:ascii="宋体" w:hAnsi="宋体" w:cs="宋体" w:hint="eastAsia"/>
          <w:bCs/>
          <w:color w:val="FF0000"/>
          <w:kern w:val="36"/>
        </w:rPr>
        <w:t>日</w:t>
      </w:r>
      <w:r w:rsidR="0040310C">
        <w:rPr>
          <w:rFonts w:ascii="宋体" w:hAnsi="宋体" w:cs="宋体" w:hint="eastAsia"/>
          <w:bCs/>
          <w:color w:val="FF0000"/>
          <w:kern w:val="36"/>
          <w:u w:val="single"/>
        </w:rPr>
        <w:t>16</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40310C">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40310C">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BA6456" w:rsidRDefault="00632A28" w:rsidP="00BA6456">
      <w:pPr>
        <w:spacing w:line="360" w:lineRule="auto"/>
        <w:rPr>
          <w:rFonts w:ascii="宋体" w:hAnsi="宋体"/>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B91B01" w:rsidRPr="00B91B01">
        <w:rPr>
          <w:rFonts w:ascii="宋体" w:hAnsi="宋体" w:hint="eastAsia"/>
        </w:rPr>
        <w:t>包含</w:t>
      </w:r>
      <w:r w:rsidR="00BA6456">
        <w:rPr>
          <w:rFonts w:ascii="宋体" w:hAnsi="宋体" w:hint="eastAsia"/>
        </w:rPr>
        <w:t>：</w:t>
      </w:r>
    </w:p>
    <w:p w:rsidR="0040310C" w:rsidRPr="0040310C" w:rsidRDefault="0040310C" w:rsidP="0040310C">
      <w:pPr>
        <w:spacing w:line="360" w:lineRule="auto"/>
        <w:ind w:left="420"/>
        <w:rPr>
          <w:rFonts w:ascii="宋体" w:hAnsi="宋体"/>
        </w:rPr>
      </w:pPr>
      <w:r w:rsidRPr="0040310C">
        <w:rPr>
          <w:rFonts w:ascii="宋体" w:hAnsi="宋体" w:hint="eastAsia"/>
        </w:rPr>
        <w:t>（1）焦化煤仓落料点除尘器土建，挖运土方约750m3，砼浇筑约90m3，钢筋制安约10t；焦化汽车受料、火车卸煤坑洗车台土建，挖运土方约820m3，碎石垫层约80m3，水池浇筑约70m3，钢结构制安约2t；炼铁块矿大棚、石子库洗车台土建，机械开挖土方约1260m3，碎石垫层约120m3，水池浇筑约120m3，钢结构制安约3t。等工程量。</w:t>
      </w:r>
    </w:p>
    <w:p w:rsidR="006701E3" w:rsidRPr="0040310C" w:rsidRDefault="0040310C" w:rsidP="0040310C">
      <w:pPr>
        <w:spacing w:line="360" w:lineRule="auto"/>
        <w:ind w:left="420"/>
        <w:rPr>
          <w:rFonts w:ascii="宋体" w:hAnsi="宋体"/>
        </w:rPr>
      </w:pPr>
      <w:r w:rsidRPr="0040310C">
        <w:rPr>
          <w:rFonts w:ascii="宋体" w:hAnsi="宋体" w:hint="eastAsia"/>
        </w:rPr>
        <w:t>（2）洗车台水池需做支护，投标单位需到现场踏勘。</w:t>
      </w:r>
    </w:p>
    <w:p w:rsidR="000F2841"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BA6456" w:rsidRPr="006D7140" w:rsidRDefault="00BA6456" w:rsidP="00DF459B">
      <w:pPr>
        <w:spacing w:line="360" w:lineRule="exact"/>
        <w:rPr>
          <w:rFonts w:ascii="宋体" w:hAnsi="宋体"/>
        </w:rPr>
      </w:pPr>
      <w:r>
        <w:rPr>
          <w:rFonts w:ascii="宋体" w:hAnsi="宋体" w:hint="eastAsia"/>
        </w:rPr>
        <w:t>4.  本次统一招标，按项目分别签订合同。</w:t>
      </w:r>
    </w:p>
    <w:p w:rsidR="00923380" w:rsidRDefault="00923380" w:rsidP="0040310C">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BA6456">
        <w:rPr>
          <w:rFonts w:ascii="宋体" w:hAnsi="宋体" w:hint="eastAsia"/>
        </w:rPr>
        <w:t>4</w:t>
      </w:r>
      <w:r w:rsidRPr="004D2D17">
        <w:rPr>
          <w:rFonts w:ascii="宋体" w:hAnsi="宋体" w:hint="eastAsia"/>
        </w:rPr>
        <w:t>月</w:t>
      </w:r>
      <w:r w:rsidR="0040310C">
        <w:rPr>
          <w:rFonts w:ascii="宋体" w:hAnsi="宋体" w:hint="eastAsia"/>
        </w:rPr>
        <w:t>1</w:t>
      </w:r>
      <w:r w:rsidR="00B91B01">
        <w:rPr>
          <w:rFonts w:ascii="宋体" w:hAnsi="宋体" w:hint="eastAsia"/>
        </w:rPr>
        <w:t>0</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B91B01">
        <w:rPr>
          <w:rFonts w:ascii="宋体" w:hAnsi="宋体" w:hint="eastAsia"/>
        </w:rPr>
        <w:t>6</w:t>
      </w:r>
      <w:r w:rsidRPr="00D20474">
        <w:rPr>
          <w:rFonts w:ascii="宋体" w:hAnsi="宋体" w:hint="eastAsia"/>
        </w:rPr>
        <w:t>月</w:t>
      </w:r>
      <w:r w:rsidR="0040310C">
        <w:rPr>
          <w:rFonts w:ascii="宋体" w:hAnsi="宋体" w:hint="eastAsia"/>
        </w:rPr>
        <w:t>01</w:t>
      </w:r>
      <w:r w:rsidRPr="00D20474">
        <w:rPr>
          <w:rFonts w:ascii="宋体" w:hAnsi="宋体" w:hint="eastAsia"/>
        </w:rPr>
        <w:t>日</w:t>
      </w:r>
      <w:r w:rsidR="00D20474" w:rsidRPr="00D20474">
        <w:rPr>
          <w:rFonts w:ascii="宋体" w:hAnsi="宋体" w:hint="eastAsia"/>
        </w:rPr>
        <w:t>，合同工期总日历天数</w:t>
      </w:r>
      <w:r w:rsidR="00BA6456">
        <w:rPr>
          <w:rFonts w:ascii="宋体" w:hAnsi="宋体" w:hint="eastAsia"/>
        </w:rPr>
        <w:t>6</w:t>
      </w:r>
      <w:r w:rsidR="00B91B01">
        <w:rPr>
          <w:rFonts w:ascii="宋体" w:hAnsi="宋体" w:hint="eastAsia"/>
        </w:rPr>
        <w:t>0</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40310C" w:rsidRPr="0040310C" w:rsidRDefault="0040310C" w:rsidP="0040310C">
      <w:pPr>
        <w:pStyle w:val="a5"/>
        <w:numPr>
          <w:ilvl w:val="0"/>
          <w:numId w:val="12"/>
        </w:numPr>
        <w:ind w:firstLineChars="0"/>
        <w:contextualSpacing/>
        <w:rPr>
          <w:bCs/>
          <w:kern w:val="36"/>
          <w:szCs w:val="21"/>
        </w:rPr>
      </w:pPr>
      <w:r>
        <w:rPr>
          <w:rFonts w:hint="eastAsia"/>
          <w:sz w:val="24"/>
          <w:szCs w:val="24"/>
        </w:rPr>
        <w:t>本</w:t>
      </w:r>
      <w:r w:rsidRPr="0040310C">
        <w:rPr>
          <w:rFonts w:hint="eastAsia"/>
          <w:bCs/>
          <w:kern w:val="36"/>
          <w:szCs w:val="21"/>
        </w:rPr>
        <w:t>工程预结算执行《建设工程预结算管理暂行办法》。</w:t>
      </w:r>
    </w:p>
    <w:p w:rsidR="0040310C" w:rsidRPr="0040310C" w:rsidRDefault="0040310C" w:rsidP="0040310C">
      <w:pPr>
        <w:numPr>
          <w:ilvl w:val="0"/>
          <w:numId w:val="12"/>
        </w:numPr>
        <w:spacing w:beforeLines="50" w:afterLines="50"/>
        <w:contextualSpacing/>
        <w:rPr>
          <w:bCs/>
          <w:kern w:val="36"/>
          <w:szCs w:val="21"/>
        </w:rPr>
      </w:pPr>
      <w:r w:rsidRPr="0040310C">
        <w:rPr>
          <w:rFonts w:hint="eastAsia"/>
          <w:bCs/>
          <w:kern w:val="36"/>
          <w:szCs w:val="21"/>
        </w:rPr>
        <w:t>本工程按单价包干结合定额优惠率（材料费不参与总价优惠）的方式进行报价。未列分项工作量（执行优惠率部分）最终结算价执行</w:t>
      </w:r>
      <w:r w:rsidRPr="0040310C">
        <w:rPr>
          <w:rFonts w:hint="eastAsia"/>
          <w:bCs/>
          <w:kern w:val="36"/>
          <w:szCs w:val="21"/>
        </w:rPr>
        <w:t>2018</w:t>
      </w:r>
      <w:r w:rsidRPr="0040310C">
        <w:rPr>
          <w:rFonts w:hint="eastAsia"/>
          <w:bCs/>
          <w:kern w:val="36"/>
          <w:szCs w:val="21"/>
        </w:rPr>
        <w:t>版安徽省建设工程计价定额，计价依据：</w:t>
      </w:r>
      <w:r w:rsidRPr="0040310C">
        <w:rPr>
          <w:rFonts w:hint="eastAsia"/>
          <w:bCs/>
          <w:kern w:val="36"/>
          <w:szCs w:val="21"/>
        </w:rPr>
        <w:t>«</w:t>
      </w:r>
      <w:r w:rsidRPr="0040310C">
        <w:rPr>
          <w:rFonts w:hint="eastAsia"/>
          <w:bCs/>
          <w:kern w:val="36"/>
          <w:szCs w:val="21"/>
        </w:rPr>
        <w:t>安徽省建设工程计价定额</w:t>
      </w:r>
      <w:r w:rsidRPr="0040310C">
        <w:rPr>
          <w:rFonts w:hint="eastAsia"/>
          <w:bCs/>
          <w:kern w:val="36"/>
          <w:szCs w:val="21"/>
        </w:rPr>
        <w:t>»</w:t>
      </w:r>
      <w:r w:rsidRPr="0040310C">
        <w:rPr>
          <w:rFonts w:hint="eastAsia"/>
          <w:bCs/>
          <w:kern w:val="36"/>
          <w:szCs w:val="21"/>
        </w:rPr>
        <w:t>、</w:t>
      </w:r>
      <w:r w:rsidRPr="0040310C">
        <w:rPr>
          <w:rFonts w:hint="eastAsia"/>
          <w:bCs/>
          <w:kern w:val="36"/>
          <w:szCs w:val="21"/>
        </w:rPr>
        <w:t>«</w:t>
      </w:r>
      <w:r w:rsidRPr="0040310C">
        <w:rPr>
          <w:rFonts w:hint="eastAsia"/>
          <w:bCs/>
          <w:kern w:val="36"/>
          <w:szCs w:val="21"/>
        </w:rPr>
        <w:t>安徽省建筑工程计价定额</w:t>
      </w:r>
      <w:r w:rsidRPr="0040310C">
        <w:rPr>
          <w:rFonts w:hint="eastAsia"/>
          <w:bCs/>
          <w:kern w:val="36"/>
          <w:szCs w:val="21"/>
        </w:rPr>
        <w:t>»</w:t>
      </w:r>
      <w:r w:rsidRPr="0040310C">
        <w:rPr>
          <w:rFonts w:hint="eastAsia"/>
          <w:bCs/>
          <w:kern w:val="36"/>
          <w:szCs w:val="21"/>
        </w:rPr>
        <w:t>、</w:t>
      </w:r>
      <w:r w:rsidRPr="0040310C">
        <w:rPr>
          <w:rFonts w:hint="eastAsia"/>
          <w:bCs/>
          <w:kern w:val="36"/>
          <w:szCs w:val="21"/>
        </w:rPr>
        <w:t>«</w:t>
      </w:r>
      <w:r w:rsidRPr="0040310C">
        <w:rPr>
          <w:rFonts w:hint="eastAsia"/>
          <w:bCs/>
          <w:kern w:val="36"/>
          <w:szCs w:val="21"/>
        </w:rPr>
        <w:t>安徽省安装工程计价定额</w:t>
      </w:r>
      <w:r w:rsidRPr="0040310C">
        <w:rPr>
          <w:rFonts w:hint="eastAsia"/>
          <w:bCs/>
          <w:kern w:val="36"/>
          <w:szCs w:val="21"/>
        </w:rPr>
        <w:t>»</w:t>
      </w:r>
      <w:r w:rsidRPr="0040310C">
        <w:rPr>
          <w:rFonts w:hint="eastAsia"/>
          <w:bCs/>
          <w:kern w:val="36"/>
          <w:szCs w:val="21"/>
        </w:rPr>
        <w:t>、</w:t>
      </w:r>
      <w:r w:rsidRPr="0040310C">
        <w:rPr>
          <w:rFonts w:hint="eastAsia"/>
          <w:bCs/>
          <w:kern w:val="36"/>
          <w:szCs w:val="21"/>
        </w:rPr>
        <w:t>«</w:t>
      </w:r>
      <w:r w:rsidRPr="0040310C">
        <w:rPr>
          <w:rFonts w:hint="eastAsia"/>
          <w:bCs/>
          <w:kern w:val="36"/>
          <w:szCs w:val="21"/>
        </w:rPr>
        <w:t>安徽省装饰装修工程计价定额</w:t>
      </w:r>
      <w:r w:rsidRPr="0040310C">
        <w:rPr>
          <w:rFonts w:hint="eastAsia"/>
          <w:bCs/>
          <w:kern w:val="36"/>
          <w:szCs w:val="21"/>
        </w:rPr>
        <w:t>»</w:t>
      </w:r>
      <w:r w:rsidRPr="0040310C">
        <w:rPr>
          <w:rFonts w:hint="eastAsia"/>
          <w:bCs/>
          <w:kern w:val="36"/>
          <w:szCs w:val="21"/>
        </w:rPr>
        <w:t>、</w:t>
      </w:r>
      <w:r w:rsidRPr="0040310C">
        <w:rPr>
          <w:rFonts w:hint="eastAsia"/>
          <w:bCs/>
          <w:kern w:val="36"/>
          <w:szCs w:val="21"/>
        </w:rPr>
        <w:t>«</w:t>
      </w:r>
      <w:r w:rsidRPr="0040310C">
        <w:rPr>
          <w:rFonts w:hint="eastAsia"/>
          <w:bCs/>
          <w:kern w:val="36"/>
          <w:szCs w:val="21"/>
        </w:rPr>
        <w:t>安徽省市政工程计价定额</w:t>
      </w:r>
      <w:r w:rsidRPr="0040310C">
        <w:rPr>
          <w:rFonts w:hint="eastAsia"/>
          <w:bCs/>
          <w:kern w:val="36"/>
          <w:szCs w:val="21"/>
        </w:rPr>
        <w:t>»</w:t>
      </w:r>
      <w:r w:rsidRPr="0040310C">
        <w:rPr>
          <w:rFonts w:hint="eastAsia"/>
          <w:bCs/>
          <w:kern w:val="36"/>
          <w:szCs w:val="21"/>
        </w:rPr>
        <w:t>、</w:t>
      </w:r>
      <w:r w:rsidRPr="0040310C">
        <w:rPr>
          <w:rFonts w:hint="eastAsia"/>
          <w:bCs/>
          <w:kern w:val="36"/>
          <w:szCs w:val="21"/>
        </w:rPr>
        <w:t>«</w:t>
      </w:r>
      <w:r w:rsidRPr="0040310C">
        <w:rPr>
          <w:rFonts w:hint="eastAsia"/>
          <w:bCs/>
          <w:kern w:val="36"/>
          <w:szCs w:val="21"/>
        </w:rPr>
        <w:t>安徽省</w:t>
      </w:r>
      <w:r w:rsidRPr="0040310C">
        <w:rPr>
          <w:rFonts w:hint="eastAsia"/>
          <w:bCs/>
          <w:kern w:val="36"/>
          <w:szCs w:val="21"/>
        </w:rPr>
        <w:lastRenderedPageBreak/>
        <w:t>建设工程费用定额</w:t>
      </w:r>
      <w:r w:rsidRPr="0040310C">
        <w:rPr>
          <w:rFonts w:hint="eastAsia"/>
          <w:bCs/>
          <w:kern w:val="36"/>
          <w:szCs w:val="21"/>
        </w:rPr>
        <w:t>»</w:t>
      </w:r>
      <w:r w:rsidRPr="0040310C">
        <w:rPr>
          <w:rFonts w:hint="eastAsia"/>
          <w:bCs/>
          <w:kern w:val="36"/>
          <w:szCs w:val="21"/>
        </w:rPr>
        <w:t>及配套文件条款。取费按</w:t>
      </w:r>
      <w:r w:rsidRPr="0040310C">
        <w:rPr>
          <w:rFonts w:hint="eastAsia"/>
          <w:bCs/>
          <w:kern w:val="36"/>
          <w:szCs w:val="21"/>
        </w:rPr>
        <w:t>2018</w:t>
      </w:r>
      <w:r w:rsidRPr="0040310C">
        <w:rPr>
          <w:rFonts w:hint="eastAsia"/>
          <w:bCs/>
          <w:kern w:val="36"/>
          <w:szCs w:val="21"/>
        </w:rPr>
        <w:t>建设工程取费标准。缺项部分参考《冶金工业建设工程预算定额》</w:t>
      </w:r>
      <w:r w:rsidRPr="0040310C">
        <w:rPr>
          <w:rFonts w:hint="eastAsia"/>
          <w:bCs/>
          <w:kern w:val="36"/>
          <w:szCs w:val="21"/>
        </w:rPr>
        <w:t>2001</w:t>
      </w:r>
      <w:r w:rsidRPr="0040310C">
        <w:rPr>
          <w:rFonts w:hint="eastAsia"/>
          <w:bCs/>
          <w:kern w:val="36"/>
          <w:szCs w:val="21"/>
        </w:rPr>
        <w:t>年版本及取费标准，人工单价调整执行冶建定（</w:t>
      </w:r>
      <w:r w:rsidRPr="0040310C">
        <w:rPr>
          <w:rFonts w:hint="eastAsia"/>
          <w:bCs/>
          <w:kern w:val="36"/>
          <w:szCs w:val="21"/>
        </w:rPr>
        <w:t>2010</w:t>
      </w:r>
      <w:r w:rsidRPr="0040310C">
        <w:rPr>
          <w:rFonts w:hint="eastAsia"/>
          <w:bCs/>
          <w:kern w:val="36"/>
          <w:szCs w:val="21"/>
        </w:rPr>
        <w:t>）</w:t>
      </w:r>
      <w:r w:rsidRPr="0040310C">
        <w:rPr>
          <w:rFonts w:hint="eastAsia"/>
          <w:bCs/>
          <w:kern w:val="36"/>
          <w:szCs w:val="21"/>
        </w:rPr>
        <w:t>53</w:t>
      </w:r>
      <w:r w:rsidRPr="0040310C">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40310C">
        <w:rPr>
          <w:rFonts w:hint="eastAsia"/>
          <w:bCs/>
          <w:kern w:val="36"/>
          <w:szCs w:val="21"/>
        </w:rPr>
        <w:t>2018</w:t>
      </w:r>
      <w:r w:rsidRPr="0040310C">
        <w:rPr>
          <w:rFonts w:hint="eastAsia"/>
          <w:bCs/>
          <w:kern w:val="36"/>
          <w:szCs w:val="21"/>
        </w:rPr>
        <w:t>定额安装工程第四册电气设备安装工程。</w:t>
      </w:r>
    </w:p>
    <w:p w:rsidR="0040310C" w:rsidRPr="0040310C" w:rsidRDefault="0040310C" w:rsidP="0040310C">
      <w:pPr>
        <w:pStyle w:val="a5"/>
        <w:numPr>
          <w:ilvl w:val="0"/>
          <w:numId w:val="12"/>
        </w:numPr>
        <w:spacing w:beforeLines="50" w:afterLines="50"/>
        <w:ind w:firstLineChars="0"/>
        <w:contextualSpacing/>
        <w:rPr>
          <w:b/>
          <w:bCs/>
          <w:kern w:val="36"/>
          <w:szCs w:val="21"/>
        </w:rPr>
      </w:pPr>
      <w:r w:rsidRPr="0040310C">
        <w:rPr>
          <w:rFonts w:hint="eastAsia"/>
          <w:b/>
          <w:bCs/>
          <w:kern w:val="36"/>
          <w:szCs w:val="21"/>
        </w:rPr>
        <w:t>该工程所有材料由承包人提供。</w:t>
      </w:r>
    </w:p>
    <w:p w:rsidR="0040310C" w:rsidRPr="0040310C" w:rsidRDefault="0040310C" w:rsidP="0040310C">
      <w:pPr>
        <w:numPr>
          <w:ilvl w:val="0"/>
          <w:numId w:val="12"/>
        </w:numPr>
        <w:spacing w:beforeLines="50" w:afterLines="50"/>
        <w:contextualSpacing/>
        <w:rPr>
          <w:bCs/>
          <w:kern w:val="36"/>
          <w:szCs w:val="21"/>
        </w:rPr>
      </w:pPr>
      <w:r w:rsidRPr="0040310C">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40310C" w:rsidRPr="0040310C" w:rsidRDefault="0040310C" w:rsidP="0040310C">
      <w:pPr>
        <w:numPr>
          <w:ilvl w:val="0"/>
          <w:numId w:val="12"/>
        </w:numPr>
        <w:spacing w:beforeLines="50" w:afterLines="50"/>
        <w:contextualSpacing/>
        <w:rPr>
          <w:bCs/>
          <w:kern w:val="36"/>
          <w:szCs w:val="21"/>
        </w:rPr>
      </w:pPr>
      <w:r w:rsidRPr="0040310C">
        <w:rPr>
          <w:bCs/>
          <w:kern w:val="36"/>
          <w:szCs w:val="21"/>
        </w:rPr>
        <w:t>建筑用钢材和砼承包人须优先采购发包人产品；平台、梯子用钢格板优先使用新兴际华集团产品；由承包人提供使用计划，发包人收到计划经审核同意后</w:t>
      </w:r>
      <w:r w:rsidRPr="0040310C">
        <w:rPr>
          <w:bCs/>
          <w:kern w:val="36"/>
          <w:szCs w:val="21"/>
        </w:rPr>
        <w:t>15</w:t>
      </w:r>
      <w:r w:rsidRPr="0040310C">
        <w:rPr>
          <w:bCs/>
          <w:kern w:val="36"/>
          <w:szCs w:val="21"/>
        </w:rPr>
        <w:t>天内提供材料，提料、卸车、保管由承包人负责。</w:t>
      </w:r>
    </w:p>
    <w:p w:rsidR="0040310C" w:rsidRPr="0040310C" w:rsidRDefault="0040310C" w:rsidP="0040310C">
      <w:pPr>
        <w:numPr>
          <w:ilvl w:val="0"/>
          <w:numId w:val="12"/>
        </w:numPr>
        <w:spacing w:beforeLines="50" w:afterLines="50"/>
        <w:contextualSpacing/>
        <w:rPr>
          <w:bCs/>
          <w:kern w:val="36"/>
          <w:szCs w:val="21"/>
        </w:rPr>
      </w:pPr>
      <w:r w:rsidRPr="0040310C">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w:t>
      </w:r>
    </w:p>
    <w:p w:rsidR="0040310C" w:rsidRPr="0040310C" w:rsidRDefault="0040310C" w:rsidP="0040310C">
      <w:pPr>
        <w:numPr>
          <w:ilvl w:val="0"/>
          <w:numId w:val="12"/>
        </w:numPr>
        <w:spacing w:beforeLines="50" w:afterLines="50"/>
        <w:contextualSpacing/>
        <w:rPr>
          <w:bCs/>
          <w:kern w:val="36"/>
          <w:szCs w:val="21"/>
        </w:rPr>
      </w:pPr>
      <w:r w:rsidRPr="0040310C">
        <w:rPr>
          <w:bCs/>
          <w:kern w:val="36"/>
          <w:szCs w:val="21"/>
        </w:rPr>
        <w:t>发包人有权提出复检要求，承包人应无偿无条件满足抽检时发现承包人采购材料违规，有权处罚和收回采购权，收回采购权后发包人供应材料按进价（含税）加</w:t>
      </w:r>
      <w:r w:rsidRPr="0040310C">
        <w:rPr>
          <w:bCs/>
          <w:kern w:val="36"/>
          <w:szCs w:val="21"/>
        </w:rPr>
        <w:t>5%</w:t>
      </w:r>
      <w:r w:rsidRPr="0040310C">
        <w:rPr>
          <w:bCs/>
          <w:kern w:val="36"/>
          <w:szCs w:val="21"/>
        </w:rPr>
        <w:t>管理费结算（从承包价扣除）。</w:t>
      </w:r>
    </w:p>
    <w:p w:rsidR="0040310C" w:rsidRPr="0040310C" w:rsidRDefault="0040310C" w:rsidP="0040310C">
      <w:pPr>
        <w:numPr>
          <w:ilvl w:val="0"/>
          <w:numId w:val="12"/>
        </w:numPr>
        <w:spacing w:beforeLines="50" w:afterLines="50"/>
        <w:contextualSpacing/>
        <w:rPr>
          <w:b/>
          <w:bCs/>
          <w:kern w:val="36"/>
          <w:szCs w:val="21"/>
        </w:rPr>
      </w:pPr>
      <w:bookmarkStart w:id="1" w:name="_Hlk67732197"/>
      <w:r w:rsidRPr="0040310C">
        <w:rPr>
          <w:rFonts w:hint="eastAsia"/>
          <w:b/>
          <w:bCs/>
          <w:kern w:val="36"/>
          <w:szCs w:val="21"/>
        </w:rPr>
        <w:t>单价包干部分钢材价格以</w:t>
      </w:r>
      <w:r w:rsidRPr="0040310C">
        <w:rPr>
          <w:rFonts w:hint="eastAsia"/>
          <w:b/>
          <w:bCs/>
          <w:kern w:val="36"/>
          <w:szCs w:val="21"/>
        </w:rPr>
        <w:t>2021</w:t>
      </w:r>
      <w:r w:rsidRPr="0040310C">
        <w:rPr>
          <w:rFonts w:hint="eastAsia"/>
          <w:b/>
          <w:bCs/>
          <w:kern w:val="36"/>
          <w:szCs w:val="21"/>
        </w:rPr>
        <w:t>年</w:t>
      </w:r>
      <w:r w:rsidRPr="0040310C">
        <w:rPr>
          <w:rFonts w:hint="eastAsia"/>
          <w:b/>
          <w:bCs/>
          <w:kern w:val="36"/>
          <w:szCs w:val="21"/>
        </w:rPr>
        <w:t>3</w:t>
      </w:r>
      <w:r w:rsidRPr="0040310C">
        <w:rPr>
          <w:rFonts w:hint="eastAsia"/>
          <w:b/>
          <w:bCs/>
          <w:kern w:val="36"/>
          <w:szCs w:val="21"/>
        </w:rPr>
        <w:t>月芜湖市市场信息价为基准，芜湖市市场信息价没有的以合肥市市场信息价为基准，结算时若施工期间材料波动超过±</w:t>
      </w:r>
      <w:r w:rsidRPr="0040310C">
        <w:rPr>
          <w:b/>
          <w:bCs/>
          <w:kern w:val="36"/>
          <w:szCs w:val="21"/>
        </w:rPr>
        <w:t>5</w:t>
      </w:r>
      <w:r w:rsidRPr="0040310C">
        <w:rPr>
          <w:rFonts w:hint="eastAsia"/>
          <w:b/>
          <w:bCs/>
          <w:kern w:val="36"/>
          <w:szCs w:val="21"/>
        </w:rPr>
        <w:t>%</w:t>
      </w:r>
      <w:r w:rsidRPr="0040310C">
        <w:rPr>
          <w:rFonts w:hint="eastAsia"/>
          <w:b/>
          <w:bCs/>
          <w:kern w:val="36"/>
          <w:szCs w:val="21"/>
        </w:rPr>
        <w:t>据实调整钢材价格，芜湖和合肥市场信息价查询不到的不予调整。</w:t>
      </w:r>
    </w:p>
    <w:p w:rsidR="0040310C" w:rsidRPr="0040310C" w:rsidRDefault="0040310C" w:rsidP="0040310C">
      <w:pPr>
        <w:numPr>
          <w:ilvl w:val="0"/>
          <w:numId w:val="12"/>
        </w:numPr>
        <w:spacing w:beforeLines="50" w:afterLines="50"/>
        <w:contextualSpacing/>
        <w:rPr>
          <w:b/>
          <w:bCs/>
          <w:kern w:val="36"/>
          <w:szCs w:val="21"/>
        </w:rPr>
      </w:pPr>
      <w:r w:rsidRPr="0040310C">
        <w:rPr>
          <w:rFonts w:hint="eastAsia"/>
          <w:b/>
          <w:bCs/>
          <w:kern w:val="36"/>
          <w:szCs w:val="21"/>
        </w:rPr>
        <w:t>定额计价部分发包人供应的材料承包人领用并按供应价结算。承包人采购的材料，价格优先采用施工期间芜湖市信息价</w:t>
      </w:r>
      <w:r w:rsidRPr="0040310C">
        <w:rPr>
          <w:rFonts w:hint="eastAsia"/>
          <w:b/>
          <w:bCs/>
          <w:kern w:val="36"/>
          <w:szCs w:val="21"/>
        </w:rPr>
        <w:t>(</w:t>
      </w:r>
      <w:r w:rsidRPr="0040310C">
        <w:rPr>
          <w:rFonts w:hint="eastAsia"/>
          <w:b/>
          <w:bCs/>
          <w:kern w:val="36"/>
          <w:szCs w:val="21"/>
        </w:rPr>
        <w:t>加权平均价</w:t>
      </w:r>
      <w:r w:rsidRPr="0040310C">
        <w:rPr>
          <w:rFonts w:hint="eastAsia"/>
          <w:b/>
          <w:bCs/>
          <w:kern w:val="36"/>
          <w:szCs w:val="21"/>
        </w:rPr>
        <w:t>)</w:t>
      </w:r>
      <w:r w:rsidRPr="0040310C">
        <w:rPr>
          <w:rFonts w:hint="eastAsia"/>
          <w:b/>
          <w:bCs/>
          <w:kern w:val="36"/>
          <w:szCs w:val="21"/>
        </w:rPr>
        <w:t>，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1"/>
    <w:p w:rsidR="0040310C" w:rsidRPr="0040310C" w:rsidRDefault="0040310C" w:rsidP="0040310C">
      <w:pPr>
        <w:numPr>
          <w:ilvl w:val="0"/>
          <w:numId w:val="12"/>
        </w:numPr>
        <w:spacing w:beforeLines="50" w:afterLines="50"/>
        <w:contextualSpacing/>
        <w:rPr>
          <w:bCs/>
          <w:kern w:val="36"/>
          <w:szCs w:val="21"/>
        </w:rPr>
      </w:pPr>
      <w:r w:rsidRPr="0040310C">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40310C" w:rsidRPr="0040310C" w:rsidRDefault="0040310C" w:rsidP="0040310C">
      <w:pPr>
        <w:numPr>
          <w:ilvl w:val="0"/>
          <w:numId w:val="12"/>
        </w:numPr>
        <w:spacing w:beforeLines="50" w:afterLines="50"/>
        <w:contextualSpacing/>
        <w:rPr>
          <w:bCs/>
          <w:kern w:val="36"/>
          <w:szCs w:val="21"/>
        </w:rPr>
      </w:pPr>
      <w:r w:rsidRPr="0040310C">
        <w:rPr>
          <w:rFonts w:hint="eastAsia"/>
          <w:bCs/>
          <w:kern w:val="36"/>
          <w:szCs w:val="21"/>
        </w:rPr>
        <w:t>工程内容按合同约定执行，开具增值税发票执行</w:t>
      </w:r>
      <w:r w:rsidRPr="0040310C">
        <w:rPr>
          <w:rFonts w:hint="eastAsia"/>
          <w:bCs/>
          <w:kern w:val="36"/>
          <w:szCs w:val="21"/>
        </w:rPr>
        <w:t>9%</w:t>
      </w:r>
      <w:r w:rsidRPr="0040310C">
        <w:rPr>
          <w:rFonts w:hint="eastAsia"/>
          <w:bCs/>
          <w:kern w:val="36"/>
          <w:szCs w:val="21"/>
        </w:rPr>
        <w:t>税率。</w:t>
      </w:r>
    </w:p>
    <w:p w:rsidR="00923380" w:rsidRPr="0040310C" w:rsidRDefault="0040310C" w:rsidP="0040310C">
      <w:pPr>
        <w:spacing w:beforeLines="50" w:afterLines="50" w:line="360" w:lineRule="exact"/>
        <w:contextualSpacing/>
        <w:rPr>
          <w:bCs/>
          <w:kern w:val="36"/>
          <w:szCs w:val="21"/>
        </w:rPr>
      </w:pPr>
      <w:r w:rsidRPr="0040310C">
        <w:rPr>
          <w:rFonts w:hint="eastAsia"/>
          <w:bCs/>
          <w:kern w:val="36"/>
          <w:szCs w:val="21"/>
        </w:rPr>
        <w:t xml:space="preserve">12. </w:t>
      </w:r>
      <w:r w:rsidRPr="0040310C">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40310C" w:rsidP="0040310C">
      <w:pPr>
        <w:spacing w:beforeLines="50" w:afterLines="50" w:line="360" w:lineRule="exact"/>
        <w:rPr>
          <w:rFonts w:hint="eastAsia"/>
          <w:bCs/>
          <w:kern w:val="36"/>
          <w:szCs w:val="21"/>
        </w:rPr>
      </w:pPr>
      <w:r>
        <w:rPr>
          <w:rFonts w:hint="eastAsia"/>
          <w:bCs/>
          <w:kern w:val="36"/>
          <w:szCs w:val="21"/>
        </w:rPr>
        <w:t>13</w:t>
      </w:r>
      <w:r w:rsidR="000F2841">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施工方案及技术措施：共20</w:t>
            </w:r>
            <w:r>
              <w:rPr>
                <w:rFonts w:ascii="宋体" w:hAnsi="宋体" w:cs="宋体" w:hint="eastAsia"/>
                <w:color w:val="000000"/>
                <w:kern w:val="0"/>
              </w:rPr>
              <w:lastRenderedPageBreak/>
              <w:t>分</w:t>
            </w: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lastRenderedPageBreak/>
              <w:t>施工存在难度（4分）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F459B">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DF459B">
      <w:pPr>
        <w:pStyle w:val="10"/>
        <w:tabs>
          <w:tab w:val="left" w:pos="180"/>
        </w:tabs>
        <w:spacing w:line="360" w:lineRule="exact"/>
        <w:ind w:left="0" w:firstLineChars="0" w:firstLine="0"/>
        <w:jc w:val="left"/>
        <w:rPr>
          <w:rFonts w:hint="eastAsia"/>
        </w:rPr>
      </w:pPr>
      <w:r w:rsidRPr="000F2841">
        <w:rPr>
          <w:rFonts w:ascii="宋体" w:eastAsiaTheme="minorEastAsia" w:hAnsi="宋体" w:cs="宋体"/>
          <w:bCs/>
          <w:sz w:val="21"/>
          <w:szCs w:val="22"/>
        </w:rPr>
        <w:t>1</w:t>
      </w:r>
      <w:r w:rsidR="0040310C">
        <w:rPr>
          <w:rFonts w:ascii="宋体" w:eastAsiaTheme="minorEastAsia" w:hAnsi="宋体" w:cs="宋体" w:hint="eastAsia"/>
          <w:bCs/>
          <w:sz w:val="21"/>
          <w:szCs w:val="22"/>
        </w:rPr>
        <w:t>4</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lastRenderedPageBreak/>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5B0D25" w:rsidRDefault="005B0D25" w:rsidP="00DF459B">
      <w:pPr>
        <w:spacing w:line="360" w:lineRule="exact"/>
        <w:ind w:firstLineChars="100" w:firstLine="210"/>
        <w:rPr>
          <w:rFonts w:ascii="宋体" w:hAnsi="宋体" w:cs="宋体"/>
        </w:rPr>
      </w:pPr>
      <w:r>
        <w:rPr>
          <w:rFonts w:ascii="宋体" w:hAnsi="宋体" w:cs="宋体" w:hint="eastAsia"/>
        </w:rPr>
        <w:t>6.投标文件需胶装。</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w:t>
      </w:r>
      <w:r w:rsidR="000F2841" w:rsidRPr="000F2841">
        <w:rPr>
          <w:rFonts w:ascii="宋体" w:hAnsi="宋体" w:cs="宋体"/>
          <w:color w:val="000000"/>
        </w:rPr>
        <w:lastRenderedPageBreak/>
        <w:t>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40310C" w:rsidRPr="0040310C" w:rsidRDefault="000152AC" w:rsidP="0040310C">
      <w:pPr>
        <w:widowControl/>
        <w:spacing w:beforeLines="50" w:afterLines="50"/>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40310C" w:rsidRPr="0040310C">
        <w:rPr>
          <w:rFonts w:ascii="宋体" w:hAnsi="宋体" w:cs="宋体" w:hint="eastAsia"/>
          <w:color w:val="000000"/>
        </w:rPr>
        <w:t>本工程无预付款，发包人次月按审定的上月进度的70%支付承包人工程款，付款前提供等额增值税专用发票。</w:t>
      </w:r>
    </w:p>
    <w:p w:rsidR="0040310C" w:rsidRPr="0040310C" w:rsidRDefault="0040310C" w:rsidP="0040310C">
      <w:pPr>
        <w:widowControl/>
        <w:spacing w:beforeLines="50" w:afterLines="50"/>
        <w:ind w:firstLine="420"/>
        <w:rPr>
          <w:rFonts w:ascii="宋体" w:hAnsi="宋体" w:cs="宋体"/>
          <w:color w:val="000000"/>
        </w:rPr>
      </w:pPr>
      <w:r w:rsidRPr="0040310C">
        <w:rPr>
          <w:rFonts w:ascii="宋体" w:hAnsi="宋体" w:cs="宋体"/>
          <w:color w:val="000000"/>
        </w:rPr>
        <w:t>工程竣工验收合格、结算审核后付至审核价的9</w:t>
      </w:r>
      <w:r w:rsidRPr="0040310C">
        <w:rPr>
          <w:rFonts w:ascii="宋体" w:hAnsi="宋体" w:cs="宋体" w:hint="eastAsia"/>
          <w:color w:val="000000"/>
        </w:rPr>
        <w:t>7</w:t>
      </w:r>
      <w:r w:rsidRPr="0040310C">
        <w:rPr>
          <w:rFonts w:ascii="宋体" w:hAnsi="宋体" w:cs="宋体"/>
          <w:color w:val="000000"/>
        </w:rPr>
        <w:t>%，留</w:t>
      </w:r>
      <w:r w:rsidRPr="0040310C">
        <w:rPr>
          <w:rFonts w:ascii="宋体" w:hAnsi="宋体" w:cs="宋体" w:hint="eastAsia"/>
          <w:color w:val="000000"/>
        </w:rPr>
        <w:t>3</w:t>
      </w:r>
      <w:r w:rsidRPr="0040310C">
        <w:rPr>
          <w:rFonts w:ascii="宋体" w:hAnsi="宋体" w:cs="宋体"/>
          <w:color w:val="000000"/>
        </w:rPr>
        <w:t>%为质保金，质保金返还按保修规定。承包人应于发包人支付全部或部分工程款项前向发包人开具增值税专用发票，工程款以6个月</w:t>
      </w:r>
      <w:r w:rsidRPr="0040310C">
        <w:rPr>
          <w:rFonts w:ascii="宋体" w:hAnsi="宋体" w:cs="宋体" w:hint="eastAsia"/>
          <w:color w:val="000000"/>
        </w:rPr>
        <w:t>银行</w:t>
      </w:r>
      <w:r w:rsidRPr="0040310C">
        <w:rPr>
          <w:rFonts w:ascii="宋体" w:hAnsi="宋体" w:cs="宋体"/>
          <w:color w:val="000000"/>
        </w:rPr>
        <w:t>承兑汇票支付</w:t>
      </w:r>
      <w:r w:rsidRPr="0040310C">
        <w:rPr>
          <w:rFonts w:ascii="宋体" w:hAnsi="宋体" w:cs="宋体" w:hint="eastAsia"/>
          <w:color w:val="000000"/>
        </w:rPr>
        <w:t>。</w:t>
      </w:r>
    </w:p>
    <w:p w:rsidR="0040310C" w:rsidRDefault="0040310C" w:rsidP="0040310C">
      <w:pPr>
        <w:widowControl/>
        <w:spacing w:beforeLines="50" w:afterLines="50"/>
        <w:ind w:firstLine="420"/>
        <w:rPr>
          <w:rFonts w:ascii="宋体" w:hAnsi="宋体" w:cs="宋体" w:hint="eastAsia"/>
          <w:color w:val="000000"/>
        </w:rPr>
      </w:pPr>
      <w:r w:rsidRPr="0040310C">
        <w:rPr>
          <w:rFonts w:ascii="宋体" w:hAnsi="宋体" w:cs="宋体" w:hint="eastAsia"/>
          <w:color w:val="000000"/>
        </w:rPr>
        <w:t>结算审核后承包人及时向发包人开具全额增值税专用发票。</w:t>
      </w:r>
    </w:p>
    <w:p w:rsidR="00923380" w:rsidRPr="000152AC" w:rsidRDefault="000152AC" w:rsidP="0040310C">
      <w:pPr>
        <w:widowControl/>
        <w:spacing w:beforeLines="50" w:afterLines="50"/>
        <w:ind w:firstLine="420"/>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BA6456" w:rsidP="00DF459B">
      <w:pPr>
        <w:numPr>
          <w:ilvl w:val="0"/>
          <w:numId w:val="6"/>
        </w:numPr>
        <w:spacing w:line="360" w:lineRule="exact"/>
        <w:rPr>
          <w:rFonts w:ascii="宋体" w:hAnsi="宋体"/>
          <w:bCs/>
        </w:rPr>
      </w:pPr>
      <w:r>
        <w:rPr>
          <w:rFonts w:ascii="宋体" w:hAnsi="宋体" w:hint="eastAsia"/>
          <w:bCs/>
        </w:rPr>
        <w:t>本项目拦标价</w:t>
      </w:r>
      <w:r w:rsidR="0040310C">
        <w:rPr>
          <w:rFonts w:ascii="宋体" w:hAnsi="宋体" w:hint="eastAsia"/>
          <w:bCs/>
        </w:rPr>
        <w:t>详见报价单，超过综合单价拦标价及低于优惠率拦标价的作废标处理</w:t>
      </w:r>
      <w:r>
        <w:rPr>
          <w:rFonts w:ascii="宋体" w:hAnsi="宋体" w:hint="eastAsia"/>
          <w:bCs/>
        </w:rPr>
        <w:t>。</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40310C" w:rsidRDefault="0040310C" w:rsidP="0040310C">
      <w:pPr>
        <w:spacing w:line="300" w:lineRule="auto"/>
        <w:jc w:val="center"/>
        <w:rPr>
          <w:rFonts w:ascii="SimSun" w:hAnsi="SimSun"/>
          <w:b/>
          <w:bCs/>
          <w:sz w:val="36"/>
          <w:szCs w:val="36"/>
        </w:rPr>
      </w:pPr>
      <w:r>
        <w:rPr>
          <w:rFonts w:ascii="SimSun" w:hAnsi="SimSun" w:hint="eastAsia"/>
          <w:sz w:val="36"/>
          <w:szCs w:val="36"/>
          <w:u w:val="single"/>
        </w:rPr>
        <w:lastRenderedPageBreak/>
        <w:t>焦化煤仓落料点除尘器土建</w:t>
      </w:r>
      <w:r>
        <w:rPr>
          <w:rFonts w:ascii="SimSun" w:hAnsi="SimSun" w:hint="eastAsia"/>
          <w:b/>
          <w:bCs/>
          <w:sz w:val="36"/>
          <w:szCs w:val="36"/>
        </w:rPr>
        <w:t>工程报价单</w:t>
      </w:r>
    </w:p>
    <w:tbl>
      <w:tblPr>
        <w:tblW w:w="14175" w:type="dxa"/>
        <w:tblInd w:w="93" w:type="dxa"/>
        <w:tblLook w:val="04A0"/>
      </w:tblPr>
      <w:tblGrid>
        <w:gridCol w:w="1080"/>
        <w:gridCol w:w="1860"/>
        <w:gridCol w:w="1080"/>
        <w:gridCol w:w="1080"/>
        <w:gridCol w:w="1080"/>
        <w:gridCol w:w="1410"/>
        <w:gridCol w:w="6585"/>
      </w:tblGrid>
      <w:tr w:rsidR="0040310C" w:rsidTr="0040310C">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序号</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分项名称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暂估工程量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拦标价</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报价</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工作内容</w:t>
            </w:r>
          </w:p>
        </w:tc>
      </w:tr>
      <w:tr w:rsidR="0040310C" w:rsidTr="0040310C">
        <w:trPr>
          <w:trHeight w:val="42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textAlignment w:val="center"/>
              <w:rPr>
                <w:rFonts w:ascii="SimSun" w:hAnsi="SimSun" w:cs="SimSun"/>
                <w:color w:val="000000"/>
                <w:szCs w:val="21"/>
              </w:rPr>
            </w:pPr>
            <w:r>
              <w:rPr>
                <w:rFonts w:ascii="宋体" w:eastAsia="宋体" w:hAnsi="宋体" w:cs="宋体" w:hint="eastAsia"/>
                <w:color w:val="000000"/>
                <w:kern w:val="0"/>
                <w:szCs w:val="21"/>
                <w:lang/>
              </w:rPr>
              <w:t>一、单价包干部分</w:t>
            </w:r>
          </w:p>
        </w:tc>
      </w:tr>
      <w:tr w:rsidR="0040310C" w:rsidTr="0040310C">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color w:val="000000"/>
                <w:szCs w:val="21"/>
              </w:rPr>
            </w:pPr>
            <w:r>
              <w:rPr>
                <w:rFonts w:ascii="Times New Roman" w:eastAsia="SimSun" w:hAnsi="Times New Roman" w:cs="Times New Roman"/>
                <w:color w:val="000000"/>
                <w:kern w:val="0"/>
                <w:szCs w:val="21"/>
                <w:lang/>
              </w:rPr>
              <w:t>1</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0"/>
              </w:rPr>
            </w:pPr>
            <w:r>
              <w:rPr>
                <w:rFonts w:ascii="宋体" w:eastAsia="宋体" w:hAnsi="宋体" w:cs="宋体" w:hint="eastAsia"/>
                <w:color w:val="000000"/>
                <w:kern w:val="0"/>
                <w:sz w:val="20"/>
                <w:szCs w:val="20"/>
                <w:lang/>
              </w:rPr>
              <w:t>挖运土方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color w:val="000000"/>
                <w:sz w:val="20"/>
              </w:rPr>
            </w:pPr>
            <w:r>
              <w:rPr>
                <w:rFonts w:ascii="SimSun" w:eastAsia="SimSun" w:hAnsi="SimSun" w:cs="SimSun" w:hint="eastAsia"/>
                <w:color w:val="000000"/>
                <w:kern w:val="0"/>
                <w:sz w:val="20"/>
                <w:szCs w:val="20"/>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color w:val="000000"/>
                <w:sz w:val="20"/>
              </w:rPr>
            </w:pPr>
            <w:r>
              <w:rPr>
                <w:rFonts w:ascii="SimSun" w:eastAsia="SimSun" w:hAnsi="SimSun" w:cs="SimSun" w:hint="eastAsia"/>
                <w:color w:val="000000"/>
                <w:kern w:val="0"/>
                <w:sz w:val="24"/>
                <w:szCs w:val="24"/>
                <w:lang/>
              </w:rPr>
              <w:t>750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rFonts w:ascii="SimSun" w:hAnsi="SimSun" w:cs="SimSun"/>
                <w:color w:val="000000"/>
                <w:sz w:val="24"/>
                <w:szCs w:val="24"/>
              </w:rPr>
            </w:pPr>
            <w:r>
              <w:rPr>
                <w:rFonts w:ascii="SimSun" w:eastAsia="SimSun" w:hAnsi="SimSun" w:cs="SimSun" w:hint="eastAsia"/>
                <w:color w:val="000000"/>
                <w:kern w:val="0"/>
                <w:sz w:val="24"/>
                <w:szCs w:val="24"/>
                <w:lang/>
              </w:rPr>
              <w:t>40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right"/>
              <w:textAlignment w:val="center"/>
              <w:rPr>
                <w:rFonts w:ascii="SimSun" w:hAnsi="SimSun" w:cs="SimSun"/>
                <w:color w:val="000000"/>
                <w:sz w:val="20"/>
              </w:rPr>
            </w:pPr>
            <w:r>
              <w:rPr>
                <w:rFonts w:ascii="宋体" w:eastAsia="宋体" w:hAnsi="宋体" w:cs="宋体" w:hint="eastAsia"/>
                <w:color w:val="000000"/>
                <w:kern w:val="0"/>
                <w:sz w:val="20"/>
                <w:szCs w:val="20"/>
                <w:lang/>
              </w:rPr>
              <w:t>元</w:t>
            </w:r>
            <w:r>
              <w:rPr>
                <w:rFonts w:ascii="SimSun" w:eastAsia="SimSun" w:hAnsi="SimSun" w:cs="SimSun" w:hint="eastAsia"/>
                <w:color w:val="000000"/>
                <w:kern w:val="0"/>
                <w:sz w:val="20"/>
                <w:szCs w:val="20"/>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0"/>
              </w:rPr>
            </w:pPr>
            <w:r>
              <w:rPr>
                <w:rFonts w:ascii="宋体" w:eastAsia="宋体" w:hAnsi="宋体" w:cs="宋体" w:hint="eastAsia"/>
                <w:color w:val="000000"/>
                <w:kern w:val="0"/>
                <w:sz w:val="20"/>
                <w:szCs w:val="20"/>
                <w:lang/>
              </w:rPr>
              <w:t>包括开挖、装车、外排（外运</w:t>
            </w:r>
            <w:r>
              <w:rPr>
                <w:rFonts w:ascii="SimSun" w:eastAsia="SimSun" w:hAnsi="SimSun" w:cs="SimSun" w:hint="eastAsia"/>
                <w:color w:val="000000"/>
                <w:kern w:val="0"/>
                <w:sz w:val="20"/>
                <w:szCs w:val="20"/>
                <w:lang/>
              </w:rPr>
              <w:t>5km</w:t>
            </w:r>
            <w:r>
              <w:rPr>
                <w:rFonts w:ascii="宋体" w:eastAsia="宋体" w:hAnsi="宋体" w:cs="宋体" w:hint="eastAsia"/>
                <w:color w:val="000000"/>
                <w:kern w:val="0"/>
                <w:sz w:val="20"/>
                <w:szCs w:val="20"/>
                <w:lang/>
              </w:rPr>
              <w:t>）等涉及的全部工序及人工费、机械费、材料费、措施费、不可竞争费、税金、水电费等全部费用。</w:t>
            </w:r>
          </w:p>
        </w:tc>
      </w:tr>
      <w:tr w:rsidR="0040310C" w:rsidTr="0040310C">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color w:val="000000"/>
                <w:szCs w:val="21"/>
              </w:rPr>
            </w:pPr>
            <w:r>
              <w:rPr>
                <w:rFonts w:ascii="Times New Roman" w:eastAsia="SimSun" w:hAnsi="Times New Roman" w:cs="Times New Roman"/>
                <w:color w:val="000000"/>
                <w:kern w:val="0"/>
                <w:szCs w:val="21"/>
                <w:lang/>
              </w:rPr>
              <w:t>2</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0"/>
              </w:rPr>
            </w:pPr>
            <w:r>
              <w:rPr>
                <w:rFonts w:ascii="宋体" w:eastAsia="宋体" w:hAnsi="宋体" w:cs="宋体" w:hint="eastAsia"/>
                <w:color w:val="000000"/>
                <w:kern w:val="0"/>
                <w:sz w:val="20"/>
                <w:szCs w:val="20"/>
                <w:lang/>
              </w:rPr>
              <w:t>土方回填</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color w:val="000000"/>
                <w:sz w:val="20"/>
              </w:rPr>
            </w:pPr>
            <w:r>
              <w:rPr>
                <w:rFonts w:ascii="SimSun" w:eastAsia="SimSun" w:hAnsi="SimSun" w:cs="SimSun" w:hint="eastAsia"/>
                <w:color w:val="000000"/>
                <w:kern w:val="0"/>
                <w:sz w:val="20"/>
                <w:szCs w:val="20"/>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color w:val="000000"/>
                <w:sz w:val="20"/>
              </w:rPr>
            </w:pPr>
            <w:r>
              <w:rPr>
                <w:rFonts w:ascii="SimSun" w:eastAsia="SimSun" w:hAnsi="SimSun" w:cs="SimSun" w:hint="eastAsia"/>
                <w:color w:val="000000"/>
                <w:kern w:val="0"/>
                <w:sz w:val="24"/>
                <w:szCs w:val="24"/>
                <w:lang/>
              </w:rPr>
              <w:t>610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rFonts w:ascii="SimSun" w:hAnsi="SimSun" w:cs="SimSun"/>
                <w:color w:val="000000"/>
                <w:sz w:val="24"/>
                <w:szCs w:val="24"/>
              </w:rPr>
            </w:pPr>
            <w:r>
              <w:rPr>
                <w:rFonts w:ascii="SimSun" w:eastAsia="SimSun" w:hAnsi="SimSun" w:cs="SimSun" w:hint="eastAsia"/>
                <w:color w:val="000000"/>
                <w:kern w:val="0"/>
                <w:sz w:val="24"/>
                <w:szCs w:val="24"/>
                <w:lang/>
              </w:rPr>
              <w:t>25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right"/>
              <w:textAlignment w:val="center"/>
              <w:rPr>
                <w:rFonts w:ascii="SimSun" w:hAnsi="SimSun" w:cs="SimSun"/>
                <w:color w:val="000000"/>
                <w:sz w:val="20"/>
              </w:rPr>
            </w:pPr>
            <w:r>
              <w:rPr>
                <w:rFonts w:ascii="宋体" w:eastAsia="宋体" w:hAnsi="宋体" w:cs="宋体" w:hint="eastAsia"/>
                <w:color w:val="000000"/>
                <w:kern w:val="0"/>
                <w:sz w:val="20"/>
                <w:szCs w:val="20"/>
                <w:lang/>
              </w:rPr>
              <w:t>元</w:t>
            </w:r>
            <w:r>
              <w:rPr>
                <w:rFonts w:ascii="SimSun" w:eastAsia="SimSun" w:hAnsi="SimSun" w:cs="SimSun" w:hint="eastAsia"/>
                <w:color w:val="000000"/>
                <w:kern w:val="0"/>
                <w:sz w:val="20"/>
                <w:szCs w:val="20"/>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0"/>
              </w:rPr>
            </w:pPr>
            <w:r>
              <w:rPr>
                <w:rFonts w:ascii="宋体" w:eastAsia="宋体" w:hAnsi="宋体" w:cs="宋体" w:hint="eastAsia"/>
                <w:color w:val="000000"/>
                <w:kern w:val="0"/>
                <w:sz w:val="20"/>
                <w:szCs w:val="20"/>
                <w:lang/>
              </w:rPr>
              <w:t>包括装车、回填、平整、夯实等涉及的全部工序及人工费、机械费、材料费、措施费、不可竞争费、税金、水电费等全部费用。</w:t>
            </w:r>
          </w:p>
        </w:tc>
      </w:tr>
      <w:tr w:rsidR="0040310C" w:rsidTr="0040310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color w:val="000000"/>
                <w:szCs w:val="21"/>
              </w:rPr>
            </w:pPr>
            <w:r>
              <w:rPr>
                <w:rFonts w:ascii="Times New Roman" w:eastAsia="SimSun" w:hAnsi="Times New Roman" w:cs="Times New Roman"/>
                <w:color w:val="000000"/>
                <w:kern w:val="0"/>
                <w:szCs w:val="21"/>
                <w:lang/>
              </w:rPr>
              <w:t>3</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0"/>
              </w:rPr>
            </w:pPr>
            <w:r>
              <w:rPr>
                <w:rFonts w:ascii="宋体" w:eastAsia="宋体" w:hAnsi="宋体" w:cs="宋体" w:hint="eastAsia"/>
                <w:color w:val="000000"/>
                <w:kern w:val="0"/>
                <w:sz w:val="20"/>
                <w:szCs w:val="20"/>
                <w:lang/>
              </w:rPr>
              <w:t>砂石垫层</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color w:val="000000"/>
                <w:sz w:val="20"/>
              </w:rPr>
            </w:pPr>
            <w:r>
              <w:rPr>
                <w:rFonts w:ascii="SimSun" w:eastAsia="SimSun" w:hAnsi="SimSun" w:cs="SimSun" w:hint="eastAsia"/>
                <w:color w:val="000000"/>
                <w:kern w:val="0"/>
                <w:sz w:val="20"/>
                <w:szCs w:val="20"/>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color w:val="000000"/>
                <w:sz w:val="20"/>
              </w:rPr>
            </w:pPr>
            <w:r>
              <w:rPr>
                <w:rFonts w:ascii="SimSun" w:eastAsia="SimSun" w:hAnsi="SimSun" w:cs="SimSun" w:hint="eastAsia"/>
                <w:color w:val="000000"/>
                <w:kern w:val="0"/>
                <w:sz w:val="24"/>
                <w:szCs w:val="24"/>
                <w:lang/>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rFonts w:ascii="SimSun" w:hAnsi="SimSun" w:cs="SimSun"/>
                <w:color w:val="000000"/>
                <w:sz w:val="24"/>
                <w:szCs w:val="24"/>
              </w:rPr>
            </w:pPr>
            <w:r>
              <w:rPr>
                <w:rFonts w:ascii="SimSun" w:eastAsia="SimSun" w:hAnsi="SimSun" w:cs="SimSun" w:hint="eastAsia"/>
                <w:color w:val="000000"/>
                <w:kern w:val="0"/>
                <w:sz w:val="24"/>
                <w:szCs w:val="24"/>
                <w:lang/>
              </w:rPr>
              <w:t>400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right"/>
              <w:textAlignment w:val="center"/>
              <w:rPr>
                <w:rFonts w:ascii="SimSun" w:hAnsi="SimSun" w:cs="SimSun"/>
                <w:color w:val="000000"/>
                <w:sz w:val="20"/>
              </w:rPr>
            </w:pPr>
            <w:r>
              <w:rPr>
                <w:rFonts w:ascii="宋体" w:eastAsia="宋体" w:hAnsi="宋体" w:cs="宋体" w:hint="eastAsia"/>
                <w:color w:val="000000"/>
                <w:kern w:val="0"/>
                <w:sz w:val="20"/>
                <w:szCs w:val="20"/>
                <w:lang/>
              </w:rPr>
              <w:t>元</w:t>
            </w:r>
            <w:r>
              <w:rPr>
                <w:rFonts w:ascii="SimSun" w:eastAsia="SimSun" w:hAnsi="SimSun" w:cs="SimSun" w:hint="eastAsia"/>
                <w:color w:val="000000"/>
                <w:kern w:val="0"/>
                <w:sz w:val="20"/>
                <w:szCs w:val="20"/>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0"/>
              </w:rPr>
            </w:pPr>
            <w:r>
              <w:rPr>
                <w:rFonts w:ascii="宋体" w:eastAsia="宋体" w:hAnsi="宋体" w:cs="宋体" w:hint="eastAsia"/>
                <w:color w:val="000000"/>
                <w:kern w:val="0"/>
                <w:sz w:val="20"/>
                <w:szCs w:val="20"/>
                <w:lang/>
              </w:rPr>
              <w:t>包括装车、回填、平整、夯实等涉及的全部工序及人工费、机械费、材料费、措施费、不可竞争费、税金、水电费等全部费用。</w:t>
            </w:r>
          </w:p>
        </w:tc>
      </w:tr>
      <w:tr w:rsidR="0040310C" w:rsidTr="0040310C">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color w:val="000000"/>
                <w:szCs w:val="21"/>
              </w:rPr>
            </w:pPr>
            <w:r>
              <w:rPr>
                <w:rFonts w:ascii="Times New Roman" w:eastAsia="SimSun" w:hAnsi="Times New Roman" w:cs="Times New Roman"/>
                <w:color w:val="000000"/>
                <w:kern w:val="0"/>
                <w:szCs w:val="21"/>
                <w:lang/>
              </w:rPr>
              <w:t>4</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0"/>
              </w:rPr>
            </w:pPr>
            <w:r>
              <w:rPr>
                <w:rFonts w:ascii="宋体" w:eastAsia="宋体" w:hAnsi="宋体" w:cs="宋体" w:hint="eastAsia"/>
                <w:color w:val="000000"/>
                <w:kern w:val="0"/>
                <w:sz w:val="20"/>
                <w:szCs w:val="20"/>
                <w:lang/>
              </w:rPr>
              <w:t>砼垫层</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color w:val="000000"/>
                <w:sz w:val="20"/>
              </w:rPr>
            </w:pPr>
            <w:r>
              <w:rPr>
                <w:rFonts w:ascii="SimSun" w:eastAsia="SimSun" w:hAnsi="SimSun" w:cs="SimSun" w:hint="eastAsia"/>
                <w:color w:val="000000"/>
                <w:kern w:val="0"/>
                <w:sz w:val="20"/>
                <w:szCs w:val="20"/>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color w:val="000000"/>
                <w:sz w:val="20"/>
              </w:rPr>
            </w:pPr>
            <w:r>
              <w:rPr>
                <w:rFonts w:ascii="SimSun" w:eastAsia="SimSun" w:hAnsi="SimSun" w:cs="SimSun" w:hint="eastAsia"/>
                <w:color w:val="000000"/>
                <w:kern w:val="0"/>
                <w:sz w:val="24"/>
                <w:szCs w:val="24"/>
                <w:lang/>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rFonts w:ascii="SimSun" w:hAnsi="SimSun" w:cs="SimSun"/>
                <w:color w:val="000000"/>
                <w:sz w:val="24"/>
                <w:szCs w:val="24"/>
              </w:rPr>
            </w:pPr>
            <w:r>
              <w:rPr>
                <w:rFonts w:ascii="SimSun" w:eastAsia="SimSun" w:hAnsi="SimSun" w:cs="SimSun" w:hint="eastAsia"/>
                <w:color w:val="000000"/>
                <w:kern w:val="0"/>
                <w:sz w:val="24"/>
                <w:szCs w:val="24"/>
                <w:lang/>
              </w:rPr>
              <w:t>650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right"/>
              <w:textAlignment w:val="center"/>
              <w:rPr>
                <w:rFonts w:ascii="SimSun" w:hAnsi="SimSun" w:cs="SimSun"/>
                <w:color w:val="000000"/>
                <w:sz w:val="20"/>
              </w:rPr>
            </w:pPr>
            <w:r>
              <w:rPr>
                <w:rFonts w:ascii="宋体" w:eastAsia="宋体" w:hAnsi="宋体" w:cs="宋体" w:hint="eastAsia"/>
                <w:color w:val="000000"/>
                <w:kern w:val="0"/>
                <w:sz w:val="20"/>
                <w:szCs w:val="20"/>
                <w:lang/>
              </w:rPr>
              <w:t>元</w:t>
            </w:r>
            <w:r>
              <w:rPr>
                <w:rFonts w:ascii="SimSun" w:eastAsia="SimSun" w:hAnsi="SimSun" w:cs="SimSun" w:hint="eastAsia"/>
                <w:color w:val="000000"/>
                <w:kern w:val="0"/>
                <w:sz w:val="20"/>
                <w:szCs w:val="20"/>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0"/>
              </w:rPr>
            </w:pPr>
            <w:r>
              <w:rPr>
                <w:rFonts w:ascii="宋体" w:eastAsia="宋体" w:hAnsi="宋体" w:cs="宋体" w:hint="eastAsia"/>
                <w:color w:val="000000"/>
                <w:kern w:val="0"/>
                <w:sz w:val="20"/>
                <w:szCs w:val="20"/>
                <w:lang/>
              </w:rPr>
              <w:t>包括卸车、运输、倒运、脚手架、支模、对拉丝、浇筑、养生等涉及的全部工序及人工费、机械费、材料费、措施费、不可竞争费、税金、水电费等全部费用。</w:t>
            </w:r>
          </w:p>
        </w:tc>
      </w:tr>
      <w:tr w:rsidR="0040310C" w:rsidTr="0040310C">
        <w:trPr>
          <w:trHeight w:val="7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color w:val="000000"/>
                <w:szCs w:val="21"/>
              </w:rPr>
            </w:pPr>
            <w:r>
              <w:rPr>
                <w:rFonts w:ascii="Times New Roman" w:eastAsia="SimSun" w:hAnsi="Times New Roman" w:cs="Times New Roman"/>
                <w:color w:val="000000"/>
                <w:kern w:val="0"/>
                <w:szCs w:val="21"/>
                <w:lang/>
              </w:rPr>
              <w:t>5</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0"/>
              </w:rPr>
            </w:pPr>
            <w:r>
              <w:rPr>
                <w:rFonts w:ascii="宋体" w:eastAsia="宋体" w:hAnsi="宋体" w:cs="宋体" w:hint="eastAsia"/>
                <w:color w:val="000000"/>
                <w:kern w:val="0"/>
                <w:sz w:val="20"/>
                <w:szCs w:val="20"/>
                <w:lang/>
              </w:rPr>
              <w:t>砼浇筑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color w:val="000000"/>
                <w:sz w:val="20"/>
              </w:rPr>
            </w:pPr>
            <w:r>
              <w:rPr>
                <w:rFonts w:ascii="SimSun" w:eastAsia="SimSun" w:hAnsi="SimSun" w:cs="SimSun" w:hint="eastAsia"/>
                <w:color w:val="000000"/>
                <w:kern w:val="0"/>
                <w:sz w:val="20"/>
                <w:szCs w:val="20"/>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color w:val="000000"/>
                <w:sz w:val="20"/>
              </w:rPr>
            </w:pPr>
            <w:r>
              <w:rPr>
                <w:rFonts w:ascii="SimSun" w:eastAsia="SimSun" w:hAnsi="SimSun" w:cs="SimSun" w:hint="eastAsia"/>
                <w:color w:val="000000"/>
                <w:kern w:val="0"/>
                <w:sz w:val="24"/>
                <w:szCs w:val="24"/>
                <w:lang/>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rFonts w:ascii="SimSun" w:hAnsi="SimSun" w:cs="SimSun"/>
                <w:color w:val="000000"/>
                <w:sz w:val="24"/>
                <w:szCs w:val="24"/>
              </w:rPr>
            </w:pPr>
            <w:r>
              <w:rPr>
                <w:rFonts w:ascii="SimSun" w:eastAsia="SimSun" w:hAnsi="SimSun" w:cs="SimSun" w:hint="eastAsia"/>
                <w:color w:val="000000"/>
                <w:kern w:val="0"/>
                <w:sz w:val="24"/>
                <w:szCs w:val="24"/>
                <w:lang/>
              </w:rPr>
              <w:t>800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right"/>
              <w:textAlignment w:val="center"/>
              <w:rPr>
                <w:rFonts w:ascii="SimSun" w:hAnsi="SimSun" w:cs="SimSun"/>
                <w:color w:val="000000"/>
                <w:sz w:val="20"/>
              </w:rPr>
            </w:pPr>
            <w:r>
              <w:rPr>
                <w:rFonts w:ascii="宋体" w:eastAsia="宋体" w:hAnsi="宋体" w:cs="宋体" w:hint="eastAsia"/>
                <w:color w:val="000000"/>
                <w:kern w:val="0"/>
                <w:sz w:val="20"/>
                <w:szCs w:val="20"/>
                <w:lang/>
              </w:rPr>
              <w:t>元</w:t>
            </w:r>
            <w:r>
              <w:rPr>
                <w:rFonts w:ascii="SimSun" w:eastAsia="SimSun" w:hAnsi="SimSun" w:cs="SimSun" w:hint="eastAsia"/>
                <w:color w:val="000000"/>
                <w:kern w:val="0"/>
                <w:sz w:val="20"/>
                <w:szCs w:val="20"/>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0"/>
              </w:rPr>
            </w:pPr>
            <w:r>
              <w:rPr>
                <w:rFonts w:ascii="宋体" w:eastAsia="宋体" w:hAnsi="宋体" w:cs="宋体" w:hint="eastAsia"/>
                <w:color w:val="000000"/>
                <w:kern w:val="0"/>
                <w:sz w:val="20"/>
                <w:szCs w:val="20"/>
                <w:lang/>
              </w:rPr>
              <w:t>包括基础、二次灌浆、卸车、运输、倒运、制作、安装等涉及的全部工序及人工费、机械费、材料费、措施费、不可竞争费、税金、水电费等全部费用。</w:t>
            </w:r>
          </w:p>
        </w:tc>
      </w:tr>
      <w:tr w:rsidR="0040310C" w:rsidTr="0040310C">
        <w:trPr>
          <w:trHeight w:val="8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color w:val="000000"/>
                <w:szCs w:val="21"/>
              </w:rPr>
            </w:pPr>
            <w:r>
              <w:rPr>
                <w:rFonts w:ascii="Times New Roman" w:eastAsia="SimSun" w:hAnsi="Times New Roman" w:cs="Times New Roman"/>
                <w:color w:val="000000"/>
                <w:kern w:val="0"/>
                <w:szCs w:val="21"/>
                <w:lang/>
              </w:rPr>
              <w:t>6</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0"/>
              </w:rPr>
            </w:pPr>
            <w:r>
              <w:rPr>
                <w:rFonts w:ascii="宋体" w:eastAsia="宋体" w:hAnsi="宋体" w:cs="宋体" w:hint="eastAsia"/>
                <w:color w:val="000000"/>
                <w:kern w:val="0"/>
                <w:sz w:val="20"/>
                <w:szCs w:val="20"/>
                <w:lang/>
              </w:rPr>
              <w:t>钢筋制安</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color w:val="000000"/>
                <w:sz w:val="20"/>
              </w:rPr>
            </w:pPr>
            <w:r>
              <w:rPr>
                <w:rFonts w:ascii="SimSun" w:eastAsia="SimSun" w:hAnsi="SimSun" w:cs="SimSun" w:hint="eastAsia"/>
                <w:color w:val="000000"/>
                <w:kern w:val="0"/>
                <w:sz w:val="20"/>
                <w:szCs w:val="20"/>
                <w:lang/>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color w:val="000000"/>
                <w:sz w:val="20"/>
              </w:rPr>
            </w:pPr>
            <w:r>
              <w:rPr>
                <w:rFonts w:ascii="SimSun" w:eastAsia="SimSun" w:hAnsi="SimSun" w:cs="SimSun" w:hint="eastAsia"/>
                <w:color w:val="000000"/>
                <w:kern w:val="0"/>
                <w:sz w:val="24"/>
                <w:szCs w:val="24"/>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rFonts w:ascii="SimSun" w:hAnsi="SimSun" w:cs="SimSun"/>
                <w:color w:val="000000"/>
                <w:sz w:val="24"/>
                <w:szCs w:val="24"/>
              </w:rPr>
            </w:pPr>
            <w:r>
              <w:rPr>
                <w:rFonts w:ascii="SimSun" w:eastAsia="SimSun" w:hAnsi="SimSun" w:cs="SimSun" w:hint="eastAsia"/>
                <w:color w:val="000000"/>
                <w:kern w:val="0"/>
                <w:sz w:val="24"/>
                <w:szCs w:val="24"/>
                <w:lang/>
              </w:rPr>
              <w:t>1200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right"/>
              <w:textAlignment w:val="center"/>
              <w:rPr>
                <w:rFonts w:ascii="SimSun" w:hAnsi="SimSun" w:cs="SimSun"/>
                <w:color w:val="000000"/>
                <w:sz w:val="20"/>
              </w:rPr>
            </w:pPr>
            <w:r>
              <w:rPr>
                <w:rFonts w:ascii="宋体" w:eastAsia="宋体" w:hAnsi="宋体" w:cs="宋体" w:hint="eastAsia"/>
                <w:color w:val="000000"/>
                <w:kern w:val="0"/>
                <w:sz w:val="20"/>
                <w:szCs w:val="20"/>
                <w:lang/>
              </w:rPr>
              <w:t>元</w:t>
            </w:r>
            <w:r>
              <w:rPr>
                <w:rFonts w:ascii="SimSun" w:eastAsia="SimSun" w:hAnsi="SimSun" w:cs="SimSun" w:hint="eastAsia"/>
                <w:color w:val="000000"/>
                <w:kern w:val="0"/>
                <w:sz w:val="20"/>
                <w:szCs w:val="20"/>
                <w:lang/>
              </w:rPr>
              <w:t>/t</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0"/>
              </w:rPr>
            </w:pPr>
            <w:r>
              <w:rPr>
                <w:rFonts w:ascii="宋体" w:eastAsia="宋体" w:hAnsi="宋体" w:cs="宋体" w:hint="eastAsia"/>
                <w:color w:val="000000"/>
                <w:kern w:val="0"/>
                <w:sz w:val="20"/>
                <w:szCs w:val="20"/>
                <w:lang/>
              </w:rPr>
              <w:t>包括卸车、运输、倒运、制作、安装等涉及的全部工序及人工费、机械费、材料费（不包含钢筋主材费用）、措施费、不可竞争费、税金、水电费等全部费用。</w:t>
            </w:r>
          </w:p>
        </w:tc>
      </w:tr>
      <w:tr w:rsidR="0040310C" w:rsidTr="0040310C">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color w:val="000000"/>
                <w:szCs w:val="21"/>
              </w:rPr>
            </w:pPr>
            <w:r>
              <w:rPr>
                <w:rFonts w:ascii="Times New Roman" w:eastAsia="SimSun" w:hAnsi="Times New Roman" w:cs="Times New Roman"/>
                <w:color w:val="000000"/>
                <w:kern w:val="0"/>
                <w:szCs w:val="21"/>
                <w:lang/>
              </w:rPr>
              <w:t>7</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0"/>
              </w:rPr>
            </w:pPr>
            <w:r>
              <w:rPr>
                <w:rFonts w:ascii="宋体" w:eastAsia="宋体" w:hAnsi="宋体" w:cs="宋体" w:hint="eastAsia"/>
                <w:color w:val="000000"/>
                <w:kern w:val="0"/>
                <w:sz w:val="20"/>
                <w:szCs w:val="20"/>
                <w:lang/>
              </w:rPr>
              <w:t>钢构制安</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color w:val="000000"/>
                <w:sz w:val="20"/>
              </w:rPr>
            </w:pPr>
            <w:r>
              <w:rPr>
                <w:rFonts w:ascii="SimSun" w:eastAsia="SimSun" w:hAnsi="SimSun" w:cs="SimSun" w:hint="eastAsia"/>
                <w:color w:val="000000"/>
                <w:kern w:val="0"/>
                <w:sz w:val="20"/>
                <w:szCs w:val="20"/>
                <w:lang/>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color w:val="000000"/>
                <w:sz w:val="20"/>
              </w:rPr>
            </w:pPr>
            <w:r>
              <w:rPr>
                <w:rFonts w:ascii="SimSun" w:eastAsia="SimSun" w:hAnsi="SimSun" w:cs="SimSun" w:hint="eastAsia"/>
                <w:color w:val="000000"/>
                <w:kern w:val="0"/>
                <w:sz w:val="24"/>
                <w:szCs w:val="24"/>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rFonts w:ascii="SimSun" w:hAnsi="SimSun" w:cs="SimSun"/>
                <w:color w:val="000000"/>
                <w:sz w:val="24"/>
                <w:szCs w:val="24"/>
              </w:rPr>
            </w:pPr>
            <w:r>
              <w:rPr>
                <w:rFonts w:ascii="SimSun" w:eastAsia="SimSun" w:hAnsi="SimSun" w:cs="SimSun" w:hint="eastAsia"/>
                <w:color w:val="000000"/>
                <w:kern w:val="0"/>
                <w:sz w:val="24"/>
                <w:szCs w:val="24"/>
                <w:lang/>
              </w:rPr>
              <w:t>12000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right"/>
              <w:textAlignment w:val="center"/>
              <w:rPr>
                <w:rFonts w:ascii="SimSun" w:hAnsi="SimSun" w:cs="SimSun"/>
                <w:color w:val="000000"/>
                <w:sz w:val="20"/>
              </w:rPr>
            </w:pPr>
            <w:r>
              <w:rPr>
                <w:rFonts w:ascii="宋体" w:eastAsia="宋体" w:hAnsi="宋体" w:cs="宋体" w:hint="eastAsia"/>
                <w:color w:val="000000"/>
                <w:kern w:val="0"/>
                <w:sz w:val="20"/>
                <w:szCs w:val="20"/>
                <w:lang/>
              </w:rPr>
              <w:t>元</w:t>
            </w:r>
            <w:r>
              <w:rPr>
                <w:rFonts w:ascii="SimSun" w:eastAsia="SimSun" w:hAnsi="SimSun" w:cs="SimSun" w:hint="eastAsia"/>
                <w:color w:val="000000"/>
                <w:kern w:val="0"/>
                <w:sz w:val="20"/>
                <w:szCs w:val="20"/>
                <w:lang/>
              </w:rPr>
              <w:t>/t</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0"/>
              </w:rPr>
            </w:pPr>
            <w:r>
              <w:rPr>
                <w:rFonts w:ascii="宋体" w:eastAsia="宋体" w:hAnsi="宋体" w:cs="宋体" w:hint="eastAsia"/>
                <w:color w:val="000000"/>
                <w:kern w:val="0"/>
                <w:sz w:val="20"/>
                <w:szCs w:val="20"/>
                <w:lang/>
              </w:rPr>
              <w:t>包括平台、梯子、栏杆、预埋件、螺栓、盖板等所有钢构制安，包括卸车、运输、倒运、制作、安装、除锈、刷漆（含油漆）等涉及的全部工序及人工费、机械费、材料费、措施费、不可竞争费、税金、水电费等全部费用。</w:t>
            </w:r>
          </w:p>
        </w:tc>
      </w:tr>
      <w:tr w:rsidR="0040310C" w:rsidTr="0040310C">
        <w:trPr>
          <w:trHeight w:val="40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textAlignment w:val="center"/>
              <w:rPr>
                <w:rFonts w:ascii="SimSun" w:hAnsi="SimSun" w:cs="SimSun"/>
                <w:color w:val="000000"/>
                <w:szCs w:val="21"/>
              </w:rPr>
            </w:pPr>
            <w:r>
              <w:rPr>
                <w:rFonts w:ascii="宋体" w:eastAsia="宋体" w:hAnsi="宋体" w:cs="宋体" w:hint="eastAsia"/>
                <w:color w:val="000000"/>
                <w:kern w:val="0"/>
                <w:szCs w:val="21"/>
                <w:lang/>
              </w:rPr>
              <w:t>二、除单价包干外工作量</w:t>
            </w:r>
          </w:p>
        </w:tc>
      </w:tr>
      <w:tr w:rsidR="0040310C" w:rsidTr="0040310C">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color w:val="000000"/>
                <w:sz w:val="22"/>
              </w:rPr>
            </w:pPr>
            <w:r>
              <w:rPr>
                <w:rFonts w:ascii="Times New Roman" w:eastAsia="SimSun" w:hAnsi="Times New Roman" w:cs="Times New Roman"/>
                <w:color w:val="000000"/>
                <w:kern w:val="0"/>
                <w:sz w:val="22"/>
                <w:lang/>
              </w:rPr>
              <w:t>1</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4"/>
                <w:szCs w:val="24"/>
              </w:rPr>
            </w:pPr>
            <w:r>
              <w:rPr>
                <w:rFonts w:ascii="宋体" w:eastAsia="宋体" w:hAnsi="宋体" w:cs="宋体" w:hint="eastAsia"/>
                <w:color w:val="000000"/>
                <w:kern w:val="0"/>
                <w:sz w:val="24"/>
                <w:szCs w:val="24"/>
                <w:lang/>
              </w:rPr>
              <w:t>优惠率（不包含材料费）</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left"/>
              <w:textAlignment w:val="center"/>
              <w:rPr>
                <w:rFonts w:ascii="SimSun" w:hAnsi="SimSun" w:cs="SimSun"/>
                <w:color w:val="000000"/>
                <w:sz w:val="24"/>
                <w:szCs w:val="24"/>
              </w:rPr>
            </w:pPr>
            <w:r>
              <w:rPr>
                <w:rStyle w:val="font91"/>
                <w:lang/>
              </w:rPr>
              <w:t>暂列金额</w:t>
            </w:r>
            <w:r>
              <w:rPr>
                <w:rStyle w:val="font111"/>
                <w:lang/>
              </w:rPr>
              <w:t xml:space="preserve">  20000  </w:t>
            </w:r>
            <w:r>
              <w:rPr>
                <w:rStyle w:val="font91"/>
                <w:lang/>
              </w:rPr>
              <w:t>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color w:val="000000"/>
                <w:sz w:val="24"/>
                <w:szCs w:val="24"/>
              </w:rPr>
            </w:pPr>
            <w:r>
              <w:rPr>
                <w:rFonts w:ascii="Times New Roman" w:eastAsia="SimSun" w:hAnsi="Times New Roman" w:cs="Times New Roman"/>
                <w:color w:val="000000"/>
                <w:kern w:val="0"/>
                <w:sz w:val="24"/>
                <w:szCs w:val="24"/>
                <w:lang/>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Style w:val="font91"/>
                <w:sz w:val="18"/>
                <w:szCs w:val="18"/>
                <w:lang/>
              </w:rPr>
              <w:t>优惠</w:t>
            </w:r>
            <w:r w:rsidRPr="003D7D45">
              <w:rPr>
                <w:rStyle w:val="font111"/>
                <w:sz w:val="18"/>
                <w:szCs w:val="18"/>
                <w:lang/>
              </w:rPr>
              <w:t xml:space="preserve">      </w:t>
            </w:r>
            <w:r w:rsidRPr="003D7D45">
              <w:rPr>
                <w:rStyle w:val="font101"/>
                <w:rFonts w:eastAsia="SimSun"/>
                <w:sz w:val="18"/>
                <w:szCs w:val="18"/>
                <w:lang/>
              </w:rPr>
              <w:t>%</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textAlignment w:val="center"/>
              <w:rPr>
                <w:rFonts w:ascii="SimSun" w:hAnsi="SimSun" w:cs="SimSun"/>
                <w:color w:val="000000"/>
                <w:szCs w:val="21"/>
              </w:rPr>
            </w:pPr>
            <w:r>
              <w:rPr>
                <w:rStyle w:val="font81"/>
                <w:rFonts w:hint="default"/>
                <w:lang/>
              </w:rPr>
              <w:t>执行</w:t>
            </w:r>
            <w:r>
              <w:rPr>
                <w:rStyle w:val="font122"/>
                <w:rFonts w:ascii="SimSun" w:eastAsia="SimSun" w:hAnsi="SimSun" w:cs="SimSun"/>
                <w:sz w:val="24"/>
                <w:szCs w:val="24"/>
                <w:lang/>
              </w:rPr>
              <w:t>2018</w:t>
            </w:r>
            <w:r>
              <w:rPr>
                <w:rStyle w:val="font81"/>
                <w:rFonts w:hint="default"/>
                <w:lang/>
              </w:rPr>
              <w:t>版安徽省建设工程计价定额及配套费用定额，材料费不参与总价优惠。措施项目费以现场确认形式据实计取，二次搬运费不计取。</w:t>
            </w:r>
          </w:p>
        </w:tc>
      </w:tr>
    </w:tbl>
    <w:p w:rsidR="0040310C" w:rsidRDefault="0040310C" w:rsidP="0040310C">
      <w:pPr>
        <w:spacing w:line="360" w:lineRule="auto"/>
        <w:rPr>
          <w:sz w:val="24"/>
          <w:szCs w:val="24"/>
        </w:rPr>
      </w:pPr>
      <w:r>
        <w:rPr>
          <w:rFonts w:ascii="SimSun" w:hAnsi="SimSun" w:cs="SimSun" w:hint="eastAsia"/>
          <w:sz w:val="24"/>
          <w:szCs w:val="24"/>
        </w:rPr>
        <w:t>注：本报价单需加盖投标单位公章和</w:t>
      </w:r>
      <w:r>
        <w:rPr>
          <w:rFonts w:hint="eastAsia"/>
          <w:sz w:val="24"/>
          <w:szCs w:val="24"/>
        </w:rPr>
        <w:t>法人代表印章或授权代理人签字。</w:t>
      </w:r>
    </w:p>
    <w:p w:rsidR="0040310C" w:rsidRDefault="0040310C" w:rsidP="0040310C">
      <w:pPr>
        <w:spacing w:line="300" w:lineRule="auto"/>
        <w:jc w:val="center"/>
        <w:rPr>
          <w:rFonts w:ascii="SimSun" w:hAnsi="SimSun" w:hint="eastAsia"/>
          <w:b/>
          <w:bCs/>
          <w:sz w:val="36"/>
          <w:szCs w:val="36"/>
          <w:u w:val="single"/>
        </w:rPr>
      </w:pPr>
    </w:p>
    <w:p w:rsidR="003D7D45" w:rsidRDefault="003D7D45" w:rsidP="0040310C">
      <w:pPr>
        <w:spacing w:line="300" w:lineRule="auto"/>
        <w:jc w:val="center"/>
        <w:rPr>
          <w:rFonts w:ascii="SimSun" w:hAnsi="SimSun" w:hint="eastAsia"/>
          <w:b/>
          <w:bCs/>
          <w:sz w:val="36"/>
          <w:szCs w:val="36"/>
          <w:u w:val="single"/>
        </w:rPr>
      </w:pPr>
    </w:p>
    <w:p w:rsidR="0040310C" w:rsidRDefault="0040310C" w:rsidP="0040310C">
      <w:pPr>
        <w:spacing w:line="300" w:lineRule="auto"/>
        <w:jc w:val="center"/>
        <w:rPr>
          <w:rFonts w:ascii="SimSun" w:hAnsi="SimSun"/>
          <w:b/>
          <w:bCs/>
          <w:sz w:val="36"/>
          <w:szCs w:val="36"/>
        </w:rPr>
      </w:pPr>
      <w:r>
        <w:rPr>
          <w:rFonts w:ascii="宋体" w:eastAsia="宋体" w:hAnsi="宋体" w:cs="宋体" w:hint="eastAsia"/>
          <w:b/>
          <w:bCs/>
          <w:sz w:val="36"/>
          <w:szCs w:val="36"/>
          <w:u w:val="single"/>
        </w:rPr>
        <w:lastRenderedPageBreak/>
        <w:t>焦化汽车受料、火车卸煤坑洗车台</w:t>
      </w:r>
      <w:r>
        <w:rPr>
          <w:rFonts w:ascii="SimSun" w:hAnsi="SimSun" w:hint="eastAsia"/>
          <w:b/>
          <w:bCs/>
          <w:sz w:val="36"/>
          <w:szCs w:val="36"/>
        </w:rPr>
        <w:t>工程报价单</w:t>
      </w:r>
    </w:p>
    <w:tbl>
      <w:tblPr>
        <w:tblW w:w="14175" w:type="dxa"/>
        <w:tblInd w:w="93" w:type="dxa"/>
        <w:tblLook w:val="04A0"/>
      </w:tblPr>
      <w:tblGrid>
        <w:gridCol w:w="1080"/>
        <w:gridCol w:w="1860"/>
        <w:gridCol w:w="1080"/>
        <w:gridCol w:w="1080"/>
        <w:gridCol w:w="1080"/>
        <w:gridCol w:w="1410"/>
        <w:gridCol w:w="6585"/>
      </w:tblGrid>
      <w:tr w:rsidR="0040310C" w:rsidTr="0040310C">
        <w:trPr>
          <w:trHeight w:val="58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序号</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分项名称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暂估工程量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拦标价</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报价</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工作内容</w:t>
            </w:r>
          </w:p>
        </w:tc>
      </w:tr>
      <w:tr w:rsidR="0040310C" w:rsidTr="0040310C">
        <w:trPr>
          <w:trHeight w:val="46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textAlignment w:val="center"/>
              <w:rPr>
                <w:rFonts w:ascii="SimSun" w:hAnsi="SimSun" w:cs="SimSun"/>
                <w:color w:val="000000"/>
                <w:szCs w:val="21"/>
              </w:rPr>
            </w:pPr>
            <w:r>
              <w:rPr>
                <w:rFonts w:ascii="宋体" w:eastAsia="宋体" w:hAnsi="宋体" w:cs="宋体" w:hint="eastAsia"/>
                <w:color w:val="000000"/>
                <w:kern w:val="0"/>
                <w:szCs w:val="21"/>
                <w:lang/>
              </w:rPr>
              <w:t>一、单价包干部分</w:t>
            </w:r>
          </w:p>
        </w:tc>
      </w:tr>
      <w:tr w:rsidR="0040310C" w:rsidTr="003D7D45">
        <w:trPr>
          <w:trHeight w:val="46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1</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机械开挖土方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820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40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righ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元</w:t>
            </w:r>
            <w:r w:rsidRPr="003D7D45">
              <w:rPr>
                <w:rFonts w:ascii="SimSun" w:eastAsia="SimSun" w:hAnsi="SimSun" w:cs="SimSun" w:hint="eastAsia"/>
                <w:color w:val="000000"/>
                <w:kern w:val="0"/>
                <w:sz w:val="18"/>
                <w:szCs w:val="18"/>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包括开挖、装车、外排（外运</w:t>
            </w:r>
            <w:r w:rsidRPr="003D7D45">
              <w:rPr>
                <w:rFonts w:ascii="SimSun" w:eastAsia="SimSun" w:hAnsi="SimSun" w:cs="SimSun" w:hint="eastAsia"/>
                <w:color w:val="000000"/>
                <w:kern w:val="0"/>
                <w:sz w:val="18"/>
                <w:szCs w:val="18"/>
                <w:lang/>
              </w:rPr>
              <w:t>5km</w:t>
            </w:r>
            <w:r w:rsidRPr="003D7D45">
              <w:rPr>
                <w:rFonts w:ascii="宋体" w:eastAsia="宋体" w:hAnsi="宋体" w:cs="宋体" w:hint="eastAsia"/>
                <w:color w:val="000000"/>
                <w:kern w:val="0"/>
                <w:sz w:val="18"/>
                <w:szCs w:val="18"/>
                <w:lang/>
              </w:rPr>
              <w:t>）等涉及的全部工序及人工费、机械费、材料费、措施费、不可竞争费、税金、水电费等全部费用。</w:t>
            </w:r>
          </w:p>
        </w:tc>
      </w:tr>
      <w:tr w:rsidR="0040310C" w:rsidTr="003D7D45">
        <w:trPr>
          <w:trHeight w:val="55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2</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土方回填</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600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25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righ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元</w:t>
            </w:r>
            <w:r w:rsidRPr="003D7D45">
              <w:rPr>
                <w:rFonts w:ascii="SimSun" w:eastAsia="SimSun" w:hAnsi="SimSun" w:cs="SimSun" w:hint="eastAsia"/>
                <w:color w:val="000000"/>
                <w:kern w:val="0"/>
                <w:sz w:val="18"/>
                <w:szCs w:val="18"/>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包括装车、回填、平整、夯实等涉及的全部工序及人工费、机械费、材料费、措施费、不可竞争费、税金、水电费等全部费用。</w:t>
            </w:r>
          </w:p>
        </w:tc>
      </w:tr>
      <w:tr w:rsidR="0040310C" w:rsidTr="003D7D45">
        <w:trPr>
          <w:trHeight w:val="4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3</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级配碎石垫层</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400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righ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元</w:t>
            </w:r>
            <w:r w:rsidRPr="003D7D45">
              <w:rPr>
                <w:rFonts w:ascii="SimSun" w:eastAsia="SimSun" w:hAnsi="SimSun" w:cs="SimSun" w:hint="eastAsia"/>
                <w:color w:val="000000"/>
                <w:kern w:val="0"/>
                <w:sz w:val="18"/>
                <w:szCs w:val="18"/>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包括装车、回填、平整、夯实等涉及的全部工序及人工费、机械费、材料费、措施费、不可竞争费、税金、水电费等全部费用。</w:t>
            </w:r>
          </w:p>
        </w:tc>
      </w:tr>
      <w:tr w:rsidR="0040310C" w:rsidTr="003D7D45">
        <w:trPr>
          <w:trHeight w:val="65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4</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水池浇筑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1100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righ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元</w:t>
            </w:r>
            <w:r w:rsidRPr="003D7D45">
              <w:rPr>
                <w:rFonts w:ascii="SimSun" w:eastAsia="SimSun" w:hAnsi="SimSun" w:cs="SimSun" w:hint="eastAsia"/>
                <w:color w:val="000000"/>
                <w:kern w:val="0"/>
                <w:sz w:val="18"/>
                <w:szCs w:val="18"/>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包括水泥垫层、卸车、运输、倒运、脚手架、支模、对拉丝、浇筑、养生等涉及的全部工序及人工费、机械费、材料费、措施费、不可竞争费、税金、水电费等全部费用。以砼方量计算。</w:t>
            </w:r>
          </w:p>
        </w:tc>
      </w:tr>
      <w:tr w:rsidR="0040310C" w:rsidTr="003D7D45">
        <w:trPr>
          <w:trHeight w:val="51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5</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砼道路浇筑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800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righ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元</w:t>
            </w:r>
            <w:r w:rsidRPr="003D7D45">
              <w:rPr>
                <w:rFonts w:ascii="SimSun" w:eastAsia="SimSun" w:hAnsi="SimSun" w:cs="SimSun" w:hint="eastAsia"/>
                <w:color w:val="000000"/>
                <w:kern w:val="0"/>
                <w:sz w:val="18"/>
                <w:szCs w:val="18"/>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包括卸车、运输、倒运、脚手架、支模、对拉丝、浇筑、养生等涉及的全部工序及人工费、机械费、材料费、措施费、不可竞争费、税金、水电费等全部费用。以砼方量计算。</w:t>
            </w:r>
          </w:p>
        </w:tc>
      </w:tr>
      <w:tr w:rsidR="0040310C" w:rsidTr="003D7D45">
        <w:trPr>
          <w:trHeight w:val="36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6</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钢筋制安</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hAnsi="SimSun" w:cs="SimSun" w:hint="eastAsia"/>
                <w:color w:val="000000"/>
                <w:kern w:val="0"/>
                <w:sz w:val="18"/>
                <w:szCs w:val="18"/>
                <w:lang/>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1200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righ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元</w:t>
            </w:r>
            <w:r w:rsidRPr="003D7D45">
              <w:rPr>
                <w:rFonts w:ascii="SimSun" w:eastAsia="SimSun" w:hAnsi="SimSun" w:cs="SimSun" w:hint="eastAsia"/>
                <w:color w:val="000000"/>
                <w:kern w:val="0"/>
                <w:sz w:val="18"/>
                <w:szCs w:val="18"/>
                <w:lang/>
              </w:rPr>
              <w:t>/t</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包括卸车、运输、倒运、制作、安装等涉及的全部工序及人工费、机械费、材料费、措施费、不可竞争费、税金、水电费等全部费用。</w:t>
            </w:r>
          </w:p>
        </w:tc>
      </w:tr>
      <w:tr w:rsidR="0040310C" w:rsidTr="003D7D45">
        <w:trPr>
          <w:trHeight w:val="45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7</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钢结构制安</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hAnsi="SimSun" w:cs="SimSun" w:hint="eastAsia"/>
                <w:color w:val="000000"/>
                <w:kern w:val="0"/>
                <w:sz w:val="18"/>
                <w:szCs w:val="18"/>
                <w:lang/>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12000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righ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元</w:t>
            </w:r>
            <w:r w:rsidRPr="003D7D45">
              <w:rPr>
                <w:rFonts w:ascii="SimSun" w:eastAsia="SimSun" w:hAnsi="SimSun" w:cs="SimSun" w:hint="eastAsia"/>
                <w:color w:val="000000"/>
                <w:kern w:val="0"/>
                <w:sz w:val="18"/>
                <w:szCs w:val="18"/>
                <w:lang/>
              </w:rPr>
              <w:t>/t</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包括平台、梯子、栏杆、预埋件、螺栓、盖板等所有钢构制安，包括卸车、运输、倒运、制作、安装、除锈、刷漆（含油漆）等涉及的全部工序及人工费、机械费、材料费、措施费、不可竞争费、税金、水电费等全部费用。</w:t>
            </w:r>
          </w:p>
        </w:tc>
      </w:tr>
      <w:tr w:rsidR="0040310C" w:rsidTr="0040310C">
        <w:trPr>
          <w:trHeight w:val="46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textAlignment w:val="center"/>
              <w:rPr>
                <w:rFonts w:ascii="SimSun" w:hAnsi="SimSun" w:cs="SimSun"/>
                <w:color w:val="000000"/>
                <w:szCs w:val="21"/>
              </w:rPr>
            </w:pPr>
            <w:r>
              <w:rPr>
                <w:rFonts w:ascii="宋体" w:eastAsia="宋体" w:hAnsi="宋体" w:cs="宋体" w:hint="eastAsia"/>
                <w:color w:val="000000"/>
                <w:kern w:val="0"/>
                <w:szCs w:val="21"/>
                <w:lang/>
              </w:rPr>
              <w:t>二、除单价包干外工作量</w:t>
            </w:r>
          </w:p>
        </w:tc>
      </w:tr>
      <w:tr w:rsidR="0040310C" w:rsidTr="003D7D45">
        <w:trPr>
          <w:trHeight w:val="82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1</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优惠率（不包含材料费）</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暂列金额</w:t>
            </w:r>
            <w:r w:rsidRPr="003D7D45">
              <w:rPr>
                <w:rStyle w:val="font131"/>
                <w:sz w:val="18"/>
                <w:szCs w:val="18"/>
                <w:lang/>
              </w:rPr>
              <w:t xml:space="preserve">  </w:t>
            </w:r>
            <w:r w:rsidRPr="003D7D45">
              <w:rPr>
                <w:rStyle w:val="font131"/>
                <w:rFonts w:hint="eastAsia"/>
                <w:sz w:val="18"/>
                <w:szCs w:val="18"/>
                <w:lang/>
              </w:rPr>
              <w:t>30000</w:t>
            </w:r>
            <w:r w:rsidRPr="003D7D45">
              <w:rPr>
                <w:rStyle w:val="font131"/>
                <w:sz w:val="18"/>
                <w:szCs w:val="18"/>
                <w:lang/>
              </w:rPr>
              <w:t xml:space="preserve">  </w:t>
            </w:r>
            <w:r w:rsidRPr="003D7D45">
              <w:rPr>
                <w:rFonts w:ascii="宋体" w:eastAsia="宋体" w:hAnsi="宋体" w:cs="宋体" w:hint="eastAsia"/>
                <w:color w:val="000000"/>
                <w:kern w:val="0"/>
                <w:sz w:val="18"/>
                <w:szCs w:val="18"/>
                <w:lang/>
              </w:rPr>
              <w:t>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优惠</w:t>
            </w:r>
            <w:r w:rsidRPr="003D7D45">
              <w:rPr>
                <w:rStyle w:val="font131"/>
                <w:sz w:val="18"/>
                <w:szCs w:val="18"/>
                <w:lang/>
              </w:rPr>
              <w:t xml:space="preserve">      </w:t>
            </w:r>
            <w:r w:rsidRPr="003D7D45">
              <w:rPr>
                <w:rFonts w:ascii="Times New Roman" w:eastAsia="SimSun" w:hAnsi="Times New Roman" w:cs="Times New Roman"/>
                <w:color w:val="000000"/>
                <w:kern w:val="0"/>
                <w:sz w:val="18"/>
                <w:szCs w:val="18"/>
                <w:lang/>
              </w:rPr>
              <w:t>%</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执行</w:t>
            </w:r>
            <w:r w:rsidRPr="003D7D45">
              <w:rPr>
                <w:rStyle w:val="font141"/>
                <w:rFonts w:eastAsia="SimSun"/>
                <w:sz w:val="18"/>
                <w:szCs w:val="18"/>
                <w:lang/>
              </w:rPr>
              <w:t>2018</w:t>
            </w:r>
            <w:r w:rsidRPr="003D7D45">
              <w:rPr>
                <w:rFonts w:ascii="宋体" w:eastAsia="宋体" w:hAnsi="宋体" w:cs="宋体" w:hint="eastAsia"/>
                <w:color w:val="000000"/>
                <w:kern w:val="0"/>
                <w:sz w:val="18"/>
                <w:szCs w:val="18"/>
                <w:lang/>
              </w:rPr>
              <w:t>版安徽省建设工程计价定额及配套费用定额，材料费不参与总价优惠。措施项目费以现场确认形式据实计取，二次搬运费不计取。</w:t>
            </w:r>
          </w:p>
        </w:tc>
      </w:tr>
      <w:tr w:rsidR="0040310C" w:rsidTr="0040310C">
        <w:trPr>
          <w:trHeight w:val="50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left"/>
              <w:textAlignment w:val="center"/>
              <w:rPr>
                <w:rFonts w:ascii="SimSun" w:hAnsi="SimSun" w:cs="SimSun"/>
                <w:color w:val="000000"/>
                <w:sz w:val="22"/>
              </w:rPr>
            </w:pPr>
            <w:r>
              <w:rPr>
                <w:rFonts w:ascii="宋体" w:eastAsia="宋体" w:hAnsi="宋体" w:cs="宋体" w:hint="eastAsia"/>
                <w:color w:val="000000"/>
                <w:kern w:val="0"/>
                <w:sz w:val="22"/>
                <w:lang/>
              </w:rPr>
              <w:t>三、此价格只做参考且不参与评分</w:t>
            </w:r>
          </w:p>
        </w:tc>
      </w:tr>
      <w:tr w:rsidR="0040310C" w:rsidTr="003D7D45">
        <w:trPr>
          <w:trHeight w:val="76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基坑支护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工程量：周长约</w:t>
            </w:r>
            <w:r w:rsidRPr="003D7D45">
              <w:rPr>
                <w:rFonts w:ascii="SimSun" w:hAnsi="SimSun" w:cs="SimSun" w:hint="eastAsia"/>
                <w:color w:val="000000"/>
                <w:kern w:val="0"/>
                <w:sz w:val="18"/>
                <w:szCs w:val="18"/>
                <w:lang/>
              </w:rPr>
              <w:t>50</w:t>
            </w:r>
            <w:r w:rsidRPr="003D7D45">
              <w:rPr>
                <w:rFonts w:ascii="SimSun" w:eastAsia="SimSun" w:hAnsi="SimSun" w:cs="SimSun"/>
                <w:color w:val="000000"/>
                <w:kern w:val="0"/>
                <w:sz w:val="18"/>
                <w:szCs w:val="18"/>
                <w:lang/>
              </w:rPr>
              <w:t>m</w:t>
            </w:r>
            <w:r w:rsidRPr="003D7D45">
              <w:rPr>
                <w:rFonts w:ascii="宋体" w:eastAsia="宋体" w:hAnsi="宋体" w:cs="宋体" w:hint="eastAsia"/>
                <w:color w:val="000000"/>
                <w:kern w:val="0"/>
                <w:sz w:val="18"/>
                <w:szCs w:val="18"/>
                <w:lang/>
              </w:rPr>
              <w:t>，深约</w:t>
            </w:r>
            <w:r w:rsidRPr="003D7D45">
              <w:rPr>
                <w:rFonts w:ascii="SimSun" w:eastAsia="SimSun" w:hAnsi="SimSun" w:cs="SimSun"/>
                <w:color w:val="000000"/>
                <w:kern w:val="0"/>
                <w:sz w:val="18"/>
                <w:szCs w:val="18"/>
                <w:lang/>
              </w:rPr>
              <w:t>4m</w:t>
            </w: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报价</w:t>
            </w:r>
            <w:r w:rsidRPr="003D7D45">
              <w:rPr>
                <w:rStyle w:val="font12"/>
                <w:sz w:val="18"/>
                <w:szCs w:val="18"/>
                <w:lang/>
              </w:rPr>
              <w:t xml:space="preserve">   </w:t>
            </w:r>
            <w:r w:rsidRPr="003D7D45">
              <w:rPr>
                <w:rFonts w:ascii="宋体" w:eastAsia="宋体" w:hAnsi="宋体" w:cs="宋体" w:hint="eastAsia"/>
                <w:color w:val="000000"/>
                <w:kern w:val="0"/>
                <w:sz w:val="18"/>
                <w:szCs w:val="18"/>
                <w:lang/>
              </w:rPr>
              <w:t>万元</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本工程中水池距离地上构筑物较近需要施工单位在施工前组织专业工程技术人员编制专项施工方案，并经相招标方评审通过后方可施工。以招标方批准的专项施工方案为结算依据。</w:t>
            </w:r>
          </w:p>
        </w:tc>
      </w:tr>
    </w:tbl>
    <w:p w:rsidR="0040310C" w:rsidRDefault="0040310C" w:rsidP="0040310C">
      <w:pPr>
        <w:spacing w:line="360" w:lineRule="auto"/>
        <w:rPr>
          <w:sz w:val="24"/>
          <w:szCs w:val="24"/>
        </w:rPr>
      </w:pPr>
      <w:r>
        <w:rPr>
          <w:rFonts w:ascii="SimSun" w:hAnsi="SimSun" w:cs="SimSun" w:hint="eastAsia"/>
          <w:sz w:val="24"/>
          <w:szCs w:val="24"/>
        </w:rPr>
        <w:t>注：本报价单需加盖投标单位公章和</w:t>
      </w:r>
      <w:r>
        <w:rPr>
          <w:rFonts w:hint="eastAsia"/>
          <w:sz w:val="24"/>
          <w:szCs w:val="24"/>
        </w:rPr>
        <w:t>法人代表印章或授权代理人签字。</w:t>
      </w:r>
    </w:p>
    <w:p w:rsidR="0040310C" w:rsidRDefault="0040310C" w:rsidP="0040310C">
      <w:pPr>
        <w:spacing w:line="360" w:lineRule="auto"/>
        <w:rPr>
          <w:sz w:val="24"/>
          <w:szCs w:val="24"/>
        </w:rPr>
      </w:pPr>
    </w:p>
    <w:p w:rsidR="0040310C" w:rsidRDefault="0040310C" w:rsidP="0040310C">
      <w:pPr>
        <w:spacing w:line="300" w:lineRule="auto"/>
        <w:rPr>
          <w:rFonts w:ascii="SimSun" w:hAnsi="SimSun"/>
          <w:b/>
          <w:bCs/>
          <w:sz w:val="36"/>
          <w:szCs w:val="36"/>
          <w:u w:val="single"/>
        </w:rPr>
      </w:pPr>
    </w:p>
    <w:p w:rsidR="0040310C" w:rsidRDefault="0040310C" w:rsidP="0040310C">
      <w:pPr>
        <w:spacing w:line="300" w:lineRule="auto"/>
        <w:rPr>
          <w:rFonts w:ascii="SimSun" w:hAnsi="SimSun"/>
          <w:b/>
          <w:bCs/>
          <w:sz w:val="36"/>
          <w:szCs w:val="36"/>
          <w:u w:val="single"/>
        </w:rPr>
      </w:pPr>
    </w:p>
    <w:p w:rsidR="0040310C" w:rsidRDefault="0040310C" w:rsidP="0040310C">
      <w:pPr>
        <w:spacing w:line="300" w:lineRule="auto"/>
        <w:rPr>
          <w:rFonts w:ascii="SimSun" w:hAnsi="SimSun"/>
          <w:b/>
          <w:bCs/>
          <w:sz w:val="36"/>
          <w:szCs w:val="36"/>
          <w:u w:val="single"/>
        </w:rPr>
      </w:pPr>
    </w:p>
    <w:p w:rsidR="0040310C" w:rsidRDefault="0040310C" w:rsidP="0040310C">
      <w:pPr>
        <w:spacing w:line="300" w:lineRule="auto"/>
        <w:jc w:val="center"/>
        <w:rPr>
          <w:rFonts w:ascii="SimSun" w:hAnsi="SimSun"/>
          <w:b/>
          <w:bCs/>
          <w:sz w:val="36"/>
          <w:szCs w:val="36"/>
        </w:rPr>
      </w:pPr>
      <w:r>
        <w:rPr>
          <w:rFonts w:ascii="SimSun" w:hAnsi="SimSun" w:hint="eastAsia"/>
          <w:b/>
          <w:bCs/>
          <w:sz w:val="36"/>
          <w:szCs w:val="36"/>
          <w:u w:val="single"/>
        </w:rPr>
        <w:t xml:space="preserve"> </w:t>
      </w:r>
      <w:r>
        <w:rPr>
          <w:rFonts w:ascii="SimSun" w:hAnsi="SimSun" w:hint="eastAsia"/>
          <w:b/>
          <w:bCs/>
          <w:sz w:val="36"/>
          <w:szCs w:val="36"/>
          <w:u w:val="single"/>
        </w:rPr>
        <w:t>炼铁块矿大棚、石子库洗车台土建</w:t>
      </w:r>
      <w:r>
        <w:rPr>
          <w:rFonts w:ascii="SimSun" w:hAnsi="SimSun" w:hint="eastAsia"/>
          <w:b/>
          <w:bCs/>
          <w:sz w:val="36"/>
          <w:szCs w:val="36"/>
        </w:rPr>
        <w:t>工程报价单</w:t>
      </w:r>
    </w:p>
    <w:tbl>
      <w:tblPr>
        <w:tblW w:w="14175" w:type="dxa"/>
        <w:tblInd w:w="93" w:type="dxa"/>
        <w:tblLook w:val="04A0"/>
      </w:tblPr>
      <w:tblGrid>
        <w:gridCol w:w="1080"/>
        <w:gridCol w:w="1860"/>
        <w:gridCol w:w="1080"/>
        <w:gridCol w:w="1080"/>
        <w:gridCol w:w="1080"/>
        <w:gridCol w:w="1410"/>
        <w:gridCol w:w="6585"/>
      </w:tblGrid>
      <w:tr w:rsidR="0040310C" w:rsidTr="0040310C">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序号</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分项名称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暂估工程量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拦标价</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报价</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Default="0040310C" w:rsidP="0040310C">
            <w:pPr>
              <w:widowControl/>
              <w:jc w:val="center"/>
              <w:textAlignment w:val="center"/>
              <w:rPr>
                <w:rFonts w:ascii="SimSun" w:hAnsi="SimSun" w:cs="SimSun"/>
                <w:b/>
                <w:bCs/>
                <w:color w:val="000000"/>
                <w:szCs w:val="21"/>
              </w:rPr>
            </w:pPr>
            <w:r>
              <w:rPr>
                <w:rFonts w:ascii="宋体" w:eastAsia="宋体" w:hAnsi="宋体" w:cs="宋体" w:hint="eastAsia"/>
                <w:b/>
                <w:bCs/>
                <w:color w:val="000000"/>
                <w:kern w:val="0"/>
                <w:szCs w:val="21"/>
                <w:lang/>
              </w:rPr>
              <w:t>工作内容</w:t>
            </w:r>
          </w:p>
        </w:tc>
      </w:tr>
      <w:tr w:rsidR="0040310C" w:rsidTr="0040310C">
        <w:trPr>
          <w:trHeight w:val="28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textAlignment w:val="center"/>
              <w:rPr>
                <w:rFonts w:ascii="SimSun" w:hAnsi="SimSun" w:cs="SimSun"/>
                <w:color w:val="000000"/>
                <w:szCs w:val="21"/>
              </w:rPr>
            </w:pPr>
            <w:r>
              <w:rPr>
                <w:rFonts w:ascii="宋体" w:eastAsia="宋体" w:hAnsi="宋体" w:cs="宋体" w:hint="eastAsia"/>
                <w:color w:val="000000"/>
                <w:kern w:val="0"/>
                <w:szCs w:val="21"/>
                <w:lang/>
              </w:rPr>
              <w:t>一、单价包干部分</w:t>
            </w:r>
          </w:p>
        </w:tc>
      </w:tr>
      <w:tr w:rsidR="0040310C" w:rsidTr="003D7D45">
        <w:trPr>
          <w:trHeight w:val="25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1</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机械开挖土方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1260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40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righ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元</w:t>
            </w:r>
            <w:r w:rsidRPr="003D7D45">
              <w:rPr>
                <w:rFonts w:ascii="SimSun" w:eastAsia="SimSun" w:hAnsi="SimSun" w:cs="SimSun" w:hint="eastAsia"/>
                <w:color w:val="000000"/>
                <w:kern w:val="0"/>
                <w:sz w:val="18"/>
                <w:szCs w:val="18"/>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包括开挖、装车、外排（外运</w:t>
            </w:r>
            <w:r w:rsidRPr="003D7D45">
              <w:rPr>
                <w:rFonts w:ascii="SimSun" w:eastAsia="SimSun" w:hAnsi="SimSun" w:cs="SimSun" w:hint="eastAsia"/>
                <w:color w:val="000000"/>
                <w:kern w:val="0"/>
                <w:sz w:val="18"/>
                <w:szCs w:val="18"/>
                <w:lang/>
              </w:rPr>
              <w:t>5km</w:t>
            </w:r>
            <w:r w:rsidRPr="003D7D45">
              <w:rPr>
                <w:rFonts w:ascii="宋体" w:eastAsia="宋体" w:hAnsi="宋体" w:cs="宋体" w:hint="eastAsia"/>
                <w:color w:val="000000"/>
                <w:kern w:val="0"/>
                <w:sz w:val="18"/>
                <w:szCs w:val="18"/>
                <w:lang/>
              </w:rPr>
              <w:t>）等涉及的全部工序及人工费、机械费、材料费、措施费、不可竞争费、税金、水电费等全部费用。</w:t>
            </w:r>
          </w:p>
        </w:tc>
      </w:tr>
      <w:tr w:rsidR="0040310C" w:rsidTr="003D7D45">
        <w:trPr>
          <w:trHeight w:val="34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2</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土方回填</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760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25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righ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元</w:t>
            </w:r>
            <w:r w:rsidRPr="003D7D45">
              <w:rPr>
                <w:rFonts w:ascii="SimSun" w:eastAsia="SimSun" w:hAnsi="SimSun" w:cs="SimSun" w:hint="eastAsia"/>
                <w:color w:val="000000"/>
                <w:kern w:val="0"/>
                <w:sz w:val="18"/>
                <w:szCs w:val="18"/>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包括装车、回填、平整、夯实等涉及的全部工序及人工费、机械费、材料费、措施费、不可竞争费、税金、水电费等全部费用。</w:t>
            </w:r>
          </w:p>
        </w:tc>
      </w:tr>
      <w:tr w:rsidR="0040310C" w:rsidTr="003D7D45">
        <w:trPr>
          <w:trHeight w:val="44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3</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碎石垫层</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400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righ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元</w:t>
            </w:r>
            <w:r w:rsidRPr="003D7D45">
              <w:rPr>
                <w:rFonts w:ascii="SimSun" w:eastAsia="SimSun" w:hAnsi="SimSun" w:cs="SimSun" w:hint="eastAsia"/>
                <w:color w:val="000000"/>
                <w:kern w:val="0"/>
                <w:sz w:val="18"/>
                <w:szCs w:val="18"/>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包括装车、回填、平整、夯实等涉及的全部工序及人工费、机械费、材料费、措施费、不可竞争费、税金、水电费等全部费用。</w:t>
            </w:r>
          </w:p>
        </w:tc>
      </w:tr>
      <w:tr w:rsidR="0040310C" w:rsidTr="003D7D45">
        <w:trPr>
          <w:trHeight w:val="53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4</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水池浇筑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1100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righ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元</w:t>
            </w:r>
            <w:r w:rsidRPr="003D7D45">
              <w:rPr>
                <w:rFonts w:ascii="SimSun" w:eastAsia="SimSun" w:hAnsi="SimSun" w:cs="SimSun" w:hint="eastAsia"/>
                <w:color w:val="000000"/>
                <w:kern w:val="0"/>
                <w:sz w:val="18"/>
                <w:szCs w:val="18"/>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包括水泥垫层、卸车、运输、倒运、脚手架、支模、对拉丝、浇筑、养生等涉及的全部工序及人工费、机械费、材料费、措施费、不可竞争费、税金、水电费等全部费用。以砼方量计算。</w:t>
            </w:r>
          </w:p>
        </w:tc>
      </w:tr>
      <w:tr w:rsidR="0040310C" w:rsidTr="003D7D45">
        <w:trPr>
          <w:trHeight w:val="52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5</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砼道路浇筑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800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righ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元</w:t>
            </w:r>
            <w:r w:rsidRPr="003D7D45">
              <w:rPr>
                <w:rFonts w:ascii="SimSun" w:eastAsia="SimSun" w:hAnsi="SimSun" w:cs="SimSun" w:hint="eastAsia"/>
                <w:color w:val="000000"/>
                <w:kern w:val="0"/>
                <w:sz w:val="18"/>
                <w:szCs w:val="18"/>
                <w:lang/>
              </w:rPr>
              <w:t>/m3</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包括卸车、运输、倒运、脚手架、支模、对拉丝、浇筑、养生等涉及的全部工序及人工费、机械费、材料费、措施费、不可竞争费、税金、水电费等全部费用。以砼方量计算。</w:t>
            </w:r>
          </w:p>
        </w:tc>
      </w:tr>
      <w:tr w:rsidR="0040310C" w:rsidTr="003D7D45">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6</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钢筋制安</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hAnsi="SimSun" w:cs="SimSun" w:hint="eastAsia"/>
                <w:color w:val="000000"/>
                <w:kern w:val="0"/>
                <w:sz w:val="18"/>
                <w:szCs w:val="18"/>
                <w:lang/>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1200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righ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元</w:t>
            </w:r>
            <w:r w:rsidRPr="003D7D45">
              <w:rPr>
                <w:rFonts w:ascii="SimSun" w:eastAsia="SimSun" w:hAnsi="SimSun" w:cs="SimSun" w:hint="eastAsia"/>
                <w:color w:val="000000"/>
                <w:kern w:val="0"/>
                <w:sz w:val="18"/>
                <w:szCs w:val="18"/>
                <w:lang/>
              </w:rPr>
              <w:t>/t</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包括卸车、运输、倒运、制作、安装等涉及的全部工序及人工费、机械费、材料费、措施费、不可竞争费、税金、水电费等全部费用。</w:t>
            </w:r>
          </w:p>
        </w:tc>
      </w:tr>
      <w:tr w:rsidR="0040310C" w:rsidTr="003D7D45">
        <w:trPr>
          <w:trHeight w:val="61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7</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钢结构制安</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hAnsi="SimSun" w:cs="SimSun" w:hint="eastAsia"/>
                <w:color w:val="000000"/>
                <w:kern w:val="0"/>
                <w:sz w:val="18"/>
                <w:szCs w:val="18"/>
                <w:lang/>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hint="eastAsia"/>
                <w:color w:val="000000"/>
                <w:kern w:val="0"/>
                <w:sz w:val="18"/>
                <w:szCs w:val="18"/>
                <w:lang/>
              </w:rPr>
              <w:t>12000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righ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元</w:t>
            </w:r>
            <w:r w:rsidRPr="003D7D45">
              <w:rPr>
                <w:rFonts w:ascii="SimSun" w:eastAsia="SimSun" w:hAnsi="SimSun" w:cs="SimSun" w:hint="eastAsia"/>
                <w:color w:val="000000"/>
                <w:kern w:val="0"/>
                <w:sz w:val="18"/>
                <w:szCs w:val="18"/>
                <w:lang/>
              </w:rPr>
              <w:t>/t</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包括平台、梯子、栏杆、预埋件、螺栓、盖板等所有钢构制安，包括卸车、运输、倒运、制作、安装、除锈、刷漆（含油漆）等涉及的全部工序及人工费、机械费、材料费、措施费、不可竞争费、税金、水电费等全部费用。</w:t>
            </w:r>
          </w:p>
        </w:tc>
      </w:tr>
      <w:tr w:rsidR="0040310C" w:rsidTr="0040310C">
        <w:trPr>
          <w:trHeight w:val="36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textAlignment w:val="center"/>
              <w:rPr>
                <w:rFonts w:ascii="SimSun" w:hAnsi="SimSun" w:cs="SimSun"/>
                <w:color w:val="000000"/>
                <w:szCs w:val="21"/>
              </w:rPr>
            </w:pPr>
            <w:r>
              <w:rPr>
                <w:rFonts w:ascii="宋体" w:eastAsia="宋体" w:hAnsi="宋体" w:cs="宋体" w:hint="eastAsia"/>
                <w:color w:val="000000"/>
                <w:kern w:val="0"/>
                <w:szCs w:val="21"/>
                <w:lang/>
              </w:rPr>
              <w:t>二、除单价包干外工作量</w:t>
            </w:r>
          </w:p>
        </w:tc>
      </w:tr>
      <w:tr w:rsidR="0040310C" w:rsidTr="003D7D45">
        <w:trPr>
          <w:trHeight w:val="53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1</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优惠率（不包含材料费）</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暂列金额</w:t>
            </w:r>
            <w:r w:rsidRPr="003D7D45">
              <w:rPr>
                <w:rFonts w:ascii="SimSun" w:eastAsia="SimSun" w:hAnsi="SimSun" w:cs="SimSun"/>
                <w:color w:val="000000"/>
                <w:kern w:val="0"/>
                <w:sz w:val="18"/>
                <w:szCs w:val="18"/>
                <w:u w:val="single"/>
                <w:lang/>
              </w:rPr>
              <w:t xml:space="preserve"> </w:t>
            </w:r>
            <w:r w:rsidRPr="003D7D45">
              <w:rPr>
                <w:rFonts w:ascii="SimSun" w:hAnsi="SimSun" w:cs="SimSun" w:hint="eastAsia"/>
                <w:color w:val="000000"/>
                <w:kern w:val="0"/>
                <w:sz w:val="18"/>
                <w:szCs w:val="18"/>
                <w:u w:val="single"/>
                <w:lang/>
              </w:rPr>
              <w:t>50000</w:t>
            </w:r>
            <w:r w:rsidRPr="003D7D45">
              <w:rPr>
                <w:rFonts w:ascii="SimSun" w:eastAsia="SimSun" w:hAnsi="SimSun" w:cs="SimSun"/>
                <w:color w:val="000000"/>
                <w:kern w:val="0"/>
                <w:sz w:val="18"/>
                <w:szCs w:val="18"/>
                <w:u w:val="single"/>
                <w:lang/>
              </w:rPr>
              <w:t xml:space="preserve">   </w:t>
            </w:r>
            <w:r w:rsidRPr="003D7D45">
              <w:rPr>
                <w:rFonts w:ascii="宋体" w:eastAsia="宋体" w:hAnsi="宋体" w:cs="宋体" w:hint="eastAsia"/>
                <w:color w:val="000000"/>
                <w:kern w:val="0"/>
                <w:sz w:val="18"/>
                <w:szCs w:val="18"/>
                <w:lang/>
              </w:rPr>
              <w:t>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color w:val="000000"/>
                <w:sz w:val="18"/>
                <w:szCs w:val="18"/>
              </w:rPr>
            </w:pPr>
            <w:r w:rsidRPr="003D7D45">
              <w:rPr>
                <w:rFonts w:ascii="Times New Roman" w:eastAsia="SimSun" w:hAnsi="Times New Roman" w:cs="Times New Roman"/>
                <w:color w:val="000000"/>
                <w:kern w:val="0"/>
                <w:sz w:val="18"/>
                <w:szCs w:val="18"/>
                <w:lang/>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优惠</w:t>
            </w:r>
            <w:r w:rsidRPr="003D7D45">
              <w:rPr>
                <w:rFonts w:ascii="SimSun" w:eastAsia="SimSun" w:hAnsi="SimSun" w:cs="SimSun"/>
                <w:color w:val="000000"/>
                <w:kern w:val="0"/>
                <w:sz w:val="18"/>
                <w:szCs w:val="18"/>
                <w:u w:val="single"/>
                <w:lang/>
              </w:rPr>
              <w:t xml:space="preserve">      </w:t>
            </w:r>
            <w:r w:rsidRPr="003D7D45">
              <w:rPr>
                <w:rFonts w:ascii="Times New Roman" w:eastAsia="SimSun" w:hAnsi="Times New Roman" w:cs="Times New Roman"/>
                <w:color w:val="000000"/>
                <w:kern w:val="0"/>
                <w:sz w:val="18"/>
                <w:szCs w:val="18"/>
                <w:lang/>
              </w:rPr>
              <w:t>%</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执行</w:t>
            </w:r>
            <w:r w:rsidRPr="003D7D45">
              <w:rPr>
                <w:rFonts w:ascii="Times New Roman" w:eastAsia="SimSun" w:hAnsi="Times New Roman" w:cs="Times New Roman"/>
                <w:color w:val="000000"/>
                <w:kern w:val="0"/>
                <w:sz w:val="18"/>
                <w:szCs w:val="18"/>
                <w:lang/>
              </w:rPr>
              <w:t>2018</w:t>
            </w:r>
            <w:r w:rsidRPr="003D7D45">
              <w:rPr>
                <w:rFonts w:ascii="宋体" w:eastAsia="宋体" w:hAnsi="宋体" w:cs="宋体" w:hint="eastAsia"/>
                <w:color w:val="000000"/>
                <w:kern w:val="0"/>
                <w:sz w:val="18"/>
                <w:szCs w:val="18"/>
                <w:lang/>
              </w:rPr>
              <w:t>版安徽省建设工程计价定额及配套费用定额，材料费不参与总价优惠。措施项目费以现场确认形式据实计取，二次搬运费不计取。</w:t>
            </w:r>
          </w:p>
        </w:tc>
      </w:tr>
      <w:tr w:rsidR="0040310C" w:rsidTr="0040310C">
        <w:trPr>
          <w:trHeight w:val="28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Default="0040310C" w:rsidP="0040310C">
            <w:pPr>
              <w:widowControl/>
              <w:jc w:val="left"/>
              <w:textAlignment w:val="center"/>
              <w:rPr>
                <w:rFonts w:ascii="SimSun" w:hAnsi="SimSun" w:cs="SimSun"/>
                <w:color w:val="000000"/>
                <w:sz w:val="22"/>
              </w:rPr>
            </w:pPr>
            <w:r>
              <w:rPr>
                <w:rFonts w:ascii="宋体" w:eastAsia="宋体" w:hAnsi="宋体" w:cs="宋体" w:hint="eastAsia"/>
                <w:color w:val="000000"/>
                <w:kern w:val="0"/>
                <w:sz w:val="22"/>
                <w:lang/>
              </w:rPr>
              <w:t>三、此价格只做参考且不参与评分</w:t>
            </w:r>
          </w:p>
        </w:tc>
      </w:tr>
      <w:tr w:rsidR="0040310C" w:rsidTr="003D7D45">
        <w:trPr>
          <w:trHeight w:val="6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SimSun" w:eastAsia="SimSun" w:hAnsi="SimSun" w:cs="SimSun"/>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基坑支护</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工程量：周长约</w:t>
            </w:r>
            <w:r w:rsidRPr="003D7D45">
              <w:rPr>
                <w:rFonts w:ascii="SimSun" w:hAnsi="SimSun" w:cs="SimSun" w:hint="eastAsia"/>
                <w:color w:val="000000"/>
                <w:kern w:val="0"/>
                <w:sz w:val="18"/>
                <w:szCs w:val="18"/>
                <w:lang/>
              </w:rPr>
              <w:t>70</w:t>
            </w:r>
            <w:r w:rsidRPr="003D7D45">
              <w:rPr>
                <w:rFonts w:ascii="SimSun" w:eastAsia="SimSun" w:hAnsi="SimSun" w:cs="SimSun"/>
                <w:color w:val="000000"/>
                <w:kern w:val="0"/>
                <w:sz w:val="18"/>
                <w:szCs w:val="18"/>
                <w:lang/>
              </w:rPr>
              <w:t>m</w:t>
            </w:r>
            <w:r w:rsidRPr="003D7D45">
              <w:rPr>
                <w:rFonts w:ascii="宋体" w:eastAsia="宋体" w:hAnsi="宋体" w:cs="宋体" w:hint="eastAsia"/>
                <w:color w:val="000000"/>
                <w:kern w:val="0"/>
                <w:sz w:val="18"/>
                <w:szCs w:val="18"/>
                <w:lang/>
              </w:rPr>
              <w:t>，深约</w:t>
            </w:r>
            <w:r w:rsidRPr="003D7D45">
              <w:rPr>
                <w:rFonts w:ascii="SimSun" w:eastAsia="SimSun" w:hAnsi="SimSun" w:cs="SimSun"/>
                <w:color w:val="000000"/>
                <w:kern w:val="0"/>
                <w:sz w:val="18"/>
                <w:szCs w:val="18"/>
                <w:lang/>
              </w:rPr>
              <w:t>4m</w:t>
            </w:r>
          </w:p>
        </w:tc>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center"/>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报价</w:t>
            </w:r>
            <w:r w:rsidRPr="003D7D45">
              <w:rPr>
                <w:rFonts w:ascii="SimSun" w:eastAsia="SimSun" w:hAnsi="SimSun" w:cs="SimSun"/>
                <w:color w:val="000000"/>
                <w:kern w:val="0"/>
                <w:sz w:val="18"/>
                <w:szCs w:val="18"/>
                <w:u w:val="single"/>
                <w:lang/>
              </w:rPr>
              <w:t xml:space="preserve">   </w:t>
            </w:r>
            <w:r w:rsidRPr="003D7D45">
              <w:rPr>
                <w:rFonts w:ascii="宋体" w:eastAsia="宋体" w:hAnsi="宋体" w:cs="宋体" w:hint="eastAsia"/>
                <w:color w:val="000000"/>
                <w:kern w:val="0"/>
                <w:sz w:val="18"/>
                <w:szCs w:val="18"/>
                <w:lang/>
              </w:rPr>
              <w:t>万元</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10C" w:rsidRPr="003D7D45" w:rsidRDefault="0040310C" w:rsidP="0040310C">
            <w:pPr>
              <w:widowControl/>
              <w:jc w:val="left"/>
              <w:textAlignment w:val="center"/>
              <w:rPr>
                <w:rFonts w:ascii="SimSun" w:hAnsi="SimSun" w:cs="SimSun"/>
                <w:color w:val="000000"/>
                <w:sz w:val="18"/>
                <w:szCs w:val="18"/>
              </w:rPr>
            </w:pPr>
            <w:r w:rsidRPr="003D7D45">
              <w:rPr>
                <w:rFonts w:ascii="宋体" w:eastAsia="宋体" w:hAnsi="宋体" w:cs="宋体" w:hint="eastAsia"/>
                <w:color w:val="000000"/>
                <w:kern w:val="0"/>
                <w:sz w:val="18"/>
                <w:szCs w:val="18"/>
                <w:lang/>
              </w:rPr>
              <w:t>本工程中水池距离地上构筑物较近需要施工单位在施工前组织专业工程技术人员编制专项施工方案，并经相招标方评审通过后方可施工。以招标方批准的专项施工方案为结算依据。</w:t>
            </w:r>
          </w:p>
        </w:tc>
      </w:tr>
    </w:tbl>
    <w:p w:rsidR="003031D2" w:rsidRPr="00DF459B" w:rsidRDefault="0040310C" w:rsidP="00923380">
      <w:pPr>
        <w:spacing w:line="300" w:lineRule="auto"/>
        <w:rPr>
          <w:rFonts w:hint="eastAsia"/>
          <w:b/>
          <w:sz w:val="18"/>
          <w:szCs w:val="18"/>
        </w:rPr>
        <w:sectPr w:rsidR="003031D2" w:rsidRPr="00DF459B" w:rsidSect="009D00B2">
          <w:pgSz w:w="16840" w:h="11900" w:orient="landscape"/>
          <w:pgMar w:top="981" w:right="278" w:bottom="1361" w:left="1582" w:header="720" w:footer="720" w:gutter="0"/>
          <w:cols w:space="720"/>
        </w:sectPr>
      </w:pPr>
      <w:r>
        <w:rPr>
          <w:rFonts w:ascii="SimSun" w:hAnsi="SimSun" w:cs="SimSun" w:hint="eastAsia"/>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rFonts w:hint="eastAsia"/>
          <w:b/>
        </w:rPr>
      </w:pPr>
    </w:p>
    <w:p w:rsidR="00923380" w:rsidRDefault="00B51134"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B51134">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8710573"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B51134"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2" w:name="_Toc15231775"/>
      <w:bookmarkStart w:id="3" w:name="_Toc15291886"/>
      <w:bookmarkStart w:id="4" w:name="_Toc532887698"/>
      <w:r w:rsidRPr="00804D22">
        <w:rPr>
          <w:sz w:val="18"/>
          <w:szCs w:val="18"/>
        </w:rPr>
        <w:t xml:space="preserve"> </w:t>
      </w:r>
      <w:r w:rsidRPr="00804D22">
        <w:rPr>
          <w:sz w:val="18"/>
          <w:szCs w:val="18"/>
        </w:rPr>
        <w:t>专项施工方案</w:t>
      </w:r>
      <w:bookmarkEnd w:id="2"/>
      <w:bookmarkEnd w:id="3"/>
      <w:bookmarkEnd w:id="4"/>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BE9" w:rsidRDefault="00F22BE9" w:rsidP="005D37BE">
      <w:pPr>
        <w:rPr>
          <w:rFonts w:hint="eastAsia"/>
        </w:rPr>
      </w:pPr>
      <w:r>
        <w:separator/>
      </w:r>
    </w:p>
  </w:endnote>
  <w:endnote w:type="continuationSeparator" w:id="0">
    <w:p w:rsidR="00F22BE9" w:rsidRDefault="00F22BE9"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隶书">
    <w:altName w:val="微软雅黑 Light"/>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0C" w:rsidRDefault="0040310C">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40310C" w:rsidRDefault="0040310C">
                <w:pPr>
                  <w:pStyle w:val="a4"/>
                  <w:rPr>
                    <w:rFonts w:hint="eastAsia"/>
                  </w:rPr>
                </w:pPr>
                <w:r>
                  <w:rPr>
                    <w:rFonts w:hint="eastAsia"/>
                  </w:rPr>
                  <w:t>第</w:t>
                </w:r>
                <w:r>
                  <w:rPr>
                    <w:rFonts w:hint="eastAsia"/>
                  </w:rPr>
                  <w:t xml:space="preserve"> </w:t>
                </w:r>
                <w:fldSimple w:instr=" PAGE  \* MERGEFORMAT ">
                  <w:r w:rsidR="003D7D45">
                    <w:rPr>
                      <w:rFonts w:hint="eastAsia"/>
                      <w:noProof/>
                    </w:rPr>
                    <w:t>10</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D7D45">
                    <w:rPr>
                      <w:rFonts w:hint="eastAsia"/>
                      <w:noProof/>
                    </w:rPr>
                    <w:t>16</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BE9" w:rsidRDefault="00F22BE9" w:rsidP="005D37BE">
      <w:pPr>
        <w:rPr>
          <w:rFonts w:hint="eastAsia"/>
        </w:rPr>
      </w:pPr>
      <w:r>
        <w:separator/>
      </w:r>
    </w:p>
  </w:footnote>
  <w:footnote w:type="continuationSeparator" w:id="0">
    <w:p w:rsidR="00F22BE9" w:rsidRDefault="00F22BE9"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3D7D45"/>
    <w:rsid w:val="0040310C"/>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1134"/>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22BE9"/>
    <w:rsid w:val="00F30C7C"/>
    <w:rsid w:val="00F50D70"/>
    <w:rsid w:val="00F64650"/>
    <w:rsid w:val="00FA7FFA"/>
    <w:rsid w:val="00FE082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rsid w:val="000F2841"/>
    <w:rPr>
      <w:rFonts w:ascii="宋体" w:eastAsia="宋体" w:hAnsi="宋体" w:cs="宋体" w:hint="eastAsia"/>
      <w:color w:val="000000"/>
      <w:sz w:val="24"/>
      <w:szCs w:val="24"/>
      <w:u w:val="none"/>
    </w:rPr>
  </w:style>
  <w:style w:type="character" w:customStyle="1" w:styleId="font91">
    <w:name w:val="font91"/>
    <w:basedOn w:val="a0"/>
    <w:qFormat/>
    <w:rsid w:val="000F2841"/>
    <w:rPr>
      <w:rFonts w:ascii="Times New Roman" w:hAnsi="Times New Roman" w:cs="Times New Roman" w:hint="default"/>
      <w:color w:val="000000"/>
      <w:sz w:val="22"/>
      <w:szCs w:val="22"/>
      <w:u w:val="none"/>
    </w:rPr>
  </w:style>
  <w:style w:type="character" w:customStyle="1" w:styleId="font51">
    <w:name w:val="font51"/>
    <w:basedOn w:val="a0"/>
    <w:rsid w:val="000F2841"/>
    <w:rPr>
      <w:rFonts w:ascii="Times New Roman" w:hAnsi="Times New Roman" w:cs="Times New Roman" w:hint="default"/>
      <w:color w:val="000000"/>
      <w:sz w:val="21"/>
      <w:szCs w:val="21"/>
      <w:u w:val="none"/>
    </w:rPr>
  </w:style>
  <w:style w:type="character" w:customStyle="1" w:styleId="font81">
    <w:name w:val="font81"/>
    <w:basedOn w:val="a0"/>
    <w:qFormat/>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11">
    <w:name w:val="font111"/>
    <w:basedOn w:val="a0"/>
    <w:qFormat/>
    <w:rsid w:val="0040310C"/>
    <w:rPr>
      <w:rFonts w:ascii="SimSun" w:eastAsia="SimSun" w:hAnsi="SimSun" w:cs="SimSun"/>
      <w:color w:val="000000"/>
      <w:sz w:val="24"/>
      <w:szCs w:val="24"/>
      <w:u w:val="single"/>
    </w:rPr>
  </w:style>
  <w:style w:type="character" w:customStyle="1" w:styleId="font101">
    <w:name w:val="font101"/>
    <w:basedOn w:val="a0"/>
    <w:qFormat/>
    <w:rsid w:val="0040310C"/>
    <w:rPr>
      <w:rFonts w:ascii="Times New Roman" w:hAnsi="Times New Roman" w:cs="Times New Roman" w:hint="default"/>
      <w:color w:val="000000"/>
      <w:sz w:val="24"/>
      <w:szCs w:val="24"/>
      <w:u w:val="none"/>
    </w:rPr>
  </w:style>
  <w:style w:type="character" w:customStyle="1" w:styleId="font122">
    <w:name w:val="font122"/>
    <w:basedOn w:val="a0"/>
    <w:qFormat/>
    <w:rsid w:val="0040310C"/>
    <w:rPr>
      <w:rFonts w:ascii="Times New Roman" w:hAnsi="Times New Roman" w:cs="Times New Roman" w:hint="default"/>
      <w:color w:val="000000"/>
      <w:sz w:val="21"/>
      <w:szCs w:val="21"/>
      <w:u w:val="none"/>
    </w:rPr>
  </w:style>
  <w:style w:type="character" w:customStyle="1" w:styleId="font131">
    <w:name w:val="font131"/>
    <w:basedOn w:val="a0"/>
    <w:qFormat/>
    <w:rsid w:val="0040310C"/>
    <w:rPr>
      <w:rFonts w:ascii="SimSun" w:eastAsia="SimSun" w:hAnsi="SimSun" w:cs="SimSun"/>
      <w:color w:val="000000"/>
      <w:sz w:val="24"/>
      <w:szCs w:val="24"/>
      <w:u w:val="single"/>
    </w:rPr>
  </w:style>
  <w:style w:type="character" w:customStyle="1" w:styleId="font141">
    <w:name w:val="font141"/>
    <w:basedOn w:val="a0"/>
    <w:qFormat/>
    <w:rsid w:val="0040310C"/>
    <w:rPr>
      <w:rFonts w:ascii="Times New Roman" w:hAnsi="Times New Roman" w:cs="Times New Roman" w:hint="default"/>
      <w:color w:val="000000"/>
      <w:sz w:val="21"/>
      <w:szCs w:val="21"/>
      <w:u w:val="none"/>
    </w:rPr>
  </w:style>
  <w:style w:type="character" w:customStyle="1" w:styleId="font12">
    <w:name w:val="font12"/>
    <w:basedOn w:val="a0"/>
    <w:qFormat/>
    <w:rsid w:val="0040310C"/>
    <w:rPr>
      <w:rFonts w:ascii="SimSun" w:eastAsia="SimSun" w:hAnsi="SimSun" w:cs="SimSun"/>
      <w:color w:val="000000"/>
      <w:sz w:val="22"/>
      <w:szCs w:val="22"/>
      <w:u w:val="singl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16</Pages>
  <Words>1925</Words>
  <Characters>10976</Characters>
  <Application>Microsoft Office Word</Application>
  <DocSecurity>0</DocSecurity>
  <Lines>91</Lines>
  <Paragraphs>25</Paragraphs>
  <ScaleCrop>false</ScaleCrop>
  <Company>china</Company>
  <LinksUpToDate>false</LinksUpToDate>
  <CharactersWithSpaces>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110</cp:revision>
  <cp:lastPrinted>2020-11-26T06:22:00Z</cp:lastPrinted>
  <dcterms:created xsi:type="dcterms:W3CDTF">2020-07-13T02:00:00Z</dcterms:created>
  <dcterms:modified xsi:type="dcterms:W3CDTF">2021-03-31T07:42:00Z</dcterms:modified>
</cp:coreProperties>
</file>