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运输部新建内燃机车检修线及配套工程</w:t>
      </w:r>
      <w:r>
        <w:rPr>
          <w:rFonts w:hint="eastAsia" w:ascii="宋体" w:hAnsi="宋体"/>
          <w:color w:val="auto"/>
          <w:sz w:val="36"/>
          <w:szCs w:val="32"/>
          <w:lang w:val="en-US" w:eastAsia="zh-CN"/>
        </w:rPr>
        <w:t>监理项目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07</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29</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20"/>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20"/>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运输部新建内燃机车检修线及配套工程</w:t>
      </w:r>
      <w:r>
        <w:rPr>
          <w:rFonts w:hint="eastAsia" w:ascii="宋体" w:hAnsi="宋体"/>
          <w:color w:val="auto"/>
          <w:sz w:val="24"/>
          <w:szCs w:val="22"/>
          <w:lang w:val="en-US" w:eastAsia="zh-CN"/>
        </w:rPr>
        <w:t>监理</w:t>
      </w:r>
    </w:p>
    <w:p>
      <w:pPr>
        <w:pStyle w:val="20"/>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sz w:val="24"/>
          <w:szCs w:val="24"/>
        </w:rPr>
        <w:t>投标人须具有国家建设部门颁发的</w:t>
      </w:r>
      <w:r>
        <w:rPr>
          <w:rFonts w:hint="eastAsia" w:ascii="宋体" w:hAnsi="宋体" w:eastAsia="宋体" w:cs="宋体"/>
          <w:i w:val="0"/>
          <w:iCs w:val="0"/>
          <w:caps w:val="0"/>
          <w:color w:val="FF0000"/>
          <w:spacing w:val="0"/>
          <w:sz w:val="24"/>
          <w:szCs w:val="24"/>
          <w:shd w:val="clear" w:fill="FFFFFF"/>
        </w:rPr>
        <w:t>冶炼工程专业甲级及以上资质</w:t>
      </w:r>
      <w:r>
        <w:rPr>
          <w:rFonts w:hint="eastAsia" w:ascii="宋体" w:hAnsi="宋体" w:eastAsia="宋体" w:cs="宋体"/>
          <w:i w:val="0"/>
          <w:iCs w:val="0"/>
          <w:caps w:val="0"/>
          <w:spacing w:val="0"/>
          <w:sz w:val="24"/>
          <w:szCs w:val="24"/>
          <w:shd w:val="clear" w:fill="FFFFFF"/>
        </w:rPr>
        <w:t>或者</w:t>
      </w:r>
      <w:r>
        <w:rPr>
          <w:rFonts w:hint="eastAsia" w:ascii="宋体" w:hAnsi="宋体" w:eastAsia="宋体" w:cs="宋体"/>
          <w:i w:val="0"/>
          <w:iCs w:val="0"/>
          <w:caps w:val="0"/>
          <w:color w:val="FF0000"/>
          <w:spacing w:val="0"/>
          <w:sz w:val="24"/>
          <w:szCs w:val="24"/>
          <w:shd w:val="clear" w:fill="FFFFFF"/>
        </w:rPr>
        <w:t>综合资质</w:t>
      </w:r>
      <w:r>
        <w:rPr>
          <w:rFonts w:hint="eastAsia" w:ascii="宋体" w:hAnsi="宋体" w:eastAsia="宋体" w:cs="宋体"/>
          <w:i w:val="0"/>
          <w:iCs w:val="0"/>
          <w:caps w:val="0"/>
          <w:spacing w:val="0"/>
          <w:sz w:val="24"/>
          <w:szCs w:val="24"/>
          <w:shd w:val="clear" w:fill="FFFFFF"/>
        </w:rPr>
        <w:t>。</w:t>
      </w:r>
      <w:r>
        <w:rPr>
          <w:rFonts w:hint="eastAsia" w:ascii="宋体" w:hAnsi="宋体"/>
          <w:sz w:val="24"/>
          <w:szCs w:val="24"/>
          <w:lang w:eastAsia="zh-CN"/>
        </w:rPr>
        <w:t>投标单位拟派总监须具有</w:t>
      </w:r>
      <w:r>
        <w:rPr>
          <w:rFonts w:hint="eastAsia" w:ascii="宋体" w:hAnsi="宋体" w:eastAsia="宋体" w:cs="宋体"/>
          <w:i w:val="0"/>
          <w:iCs w:val="0"/>
          <w:caps w:val="0"/>
          <w:color w:val="121212"/>
          <w:spacing w:val="0"/>
          <w:sz w:val="24"/>
          <w:szCs w:val="24"/>
          <w:shd w:val="clear" w:color="auto" w:fill="FFFFFF"/>
        </w:rPr>
        <w:t>相应专业</w:t>
      </w:r>
      <w:r>
        <w:rPr>
          <w:rFonts w:hint="eastAsia" w:ascii="宋体" w:hAnsi="宋体" w:eastAsia="宋体" w:cs="宋体"/>
          <w:i w:val="0"/>
          <w:iCs w:val="0"/>
          <w:caps w:val="0"/>
          <w:color w:val="121212"/>
          <w:spacing w:val="0"/>
          <w:sz w:val="24"/>
          <w:szCs w:val="24"/>
          <w:shd w:val="clear" w:color="auto" w:fill="FFFFFF"/>
          <w:lang w:eastAsia="zh-CN"/>
        </w:rPr>
        <w:t>的</w:t>
      </w:r>
      <w:r>
        <w:rPr>
          <w:rFonts w:hint="eastAsia" w:ascii="宋体" w:hAnsi="宋体" w:eastAsia="宋体" w:cs="宋体"/>
          <w:i w:val="0"/>
          <w:iCs w:val="0"/>
          <w:caps w:val="0"/>
          <w:color w:val="FF0000"/>
          <w:spacing w:val="0"/>
          <w:sz w:val="24"/>
          <w:szCs w:val="24"/>
          <w:shd w:val="clear" w:color="auto" w:fill="FFFFFF"/>
        </w:rPr>
        <w:t>注册监理工程</w:t>
      </w:r>
      <w:r>
        <w:rPr>
          <w:rFonts w:hint="eastAsia" w:ascii="宋体" w:hAnsi="宋体" w:eastAsia="宋体" w:cs="宋体"/>
          <w:i w:val="0"/>
          <w:iCs w:val="0"/>
          <w:caps w:val="0"/>
          <w:color w:val="FF0000"/>
          <w:spacing w:val="0"/>
          <w:sz w:val="24"/>
          <w:szCs w:val="24"/>
          <w:shd w:val="clear" w:color="auto" w:fill="FFFFFF"/>
          <w:lang w:eastAsia="zh-CN"/>
        </w:rPr>
        <w:t>师</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本项目不允许投标人以联合体形式投标。</w:t>
      </w:r>
    </w:p>
    <w:p>
      <w:pPr>
        <w:pStyle w:val="20"/>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FF0000"/>
          <w:kern w:val="0"/>
          <w:sz w:val="24"/>
          <w:szCs w:val="24"/>
          <w:lang w:val="en-US" w:eastAsia="zh-CN"/>
        </w:rPr>
        <w:t>报价截止</w:t>
      </w:r>
      <w:r>
        <w:rPr>
          <w:rFonts w:ascii="宋体" w:hAnsi="宋体" w:eastAsia="宋体" w:cs="宋体"/>
          <w:bCs/>
          <w:color w:val="auto"/>
          <w:kern w:val="0"/>
          <w:sz w:val="24"/>
          <w:szCs w:val="24"/>
        </w:rPr>
        <w:t>时间：</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07</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30</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FF0000"/>
          <w:kern w:val="0"/>
          <w:sz w:val="24"/>
          <w:szCs w:val="24"/>
          <w:lang w:val="en-US" w:eastAsia="zh-CN"/>
        </w:rPr>
        <w:t>报价</w:t>
      </w:r>
      <w:r>
        <w:rPr>
          <w:rFonts w:ascii="宋体" w:hAnsi="宋体" w:eastAsia="宋体" w:cs="宋体"/>
          <w:bCs/>
          <w:color w:val="auto"/>
          <w:kern w:val="0"/>
          <w:sz w:val="24"/>
          <w:szCs w:val="24"/>
        </w:rPr>
        <w:t>方式：</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7"/>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14"/>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运输部新建内燃机车检修线及配套工程</w:t>
      </w:r>
      <w:r>
        <w:rPr>
          <w:rFonts w:hint="eastAsia" w:ascii="宋体" w:hAnsi="宋体" w:cs="宋体"/>
          <w:color w:val="auto"/>
          <w:kern w:val="36"/>
          <w:lang w:val="en-US" w:eastAsia="zh-CN"/>
        </w:rPr>
        <w:t>监理</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运输部新建内燃机车检修线及配套工程</w:t>
      </w:r>
      <w:r>
        <w:rPr>
          <w:rFonts w:hint="eastAsia" w:ascii="宋体" w:hAnsi="宋体" w:cs="宋体"/>
          <w:color w:val="auto"/>
          <w:kern w:val="36"/>
          <w:lang w:val="en-US" w:eastAsia="zh-CN"/>
        </w:rPr>
        <w:t>监理</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
          <w:color w:val="auto"/>
        </w:rPr>
      </w:pPr>
      <w:r>
        <w:rPr>
          <w:rFonts w:hint="eastAsia" w:ascii="宋体" w:hAnsi="宋体"/>
          <w:bCs/>
          <w:color w:val="auto"/>
        </w:rPr>
        <w:t>帐    号：1307023219000109264</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lang w:val="en-US" w:eastAsia="zh-CN"/>
        </w:rPr>
        <w:t xml:space="preserve">1.  </w:t>
      </w:r>
      <w:r>
        <w:rPr>
          <w:rFonts w:hint="eastAsia" w:ascii="宋体" w:hAnsi="宋体"/>
          <w:color w:val="auto"/>
          <w:lang w:eastAsia="zh-CN"/>
        </w:rPr>
        <w:t>监理</w:t>
      </w:r>
      <w:r>
        <w:rPr>
          <w:rFonts w:hint="eastAsia" w:ascii="宋体" w:hAnsi="宋体"/>
          <w:color w:val="auto"/>
        </w:rPr>
        <w:t>内容包含：桩基、土建基础</w:t>
      </w:r>
      <w:r>
        <w:rPr>
          <w:rFonts w:hint="eastAsia" w:ascii="宋体" w:hAnsi="宋体"/>
          <w:color w:val="auto"/>
          <w:lang w:eastAsia="zh-CN"/>
        </w:rPr>
        <w:t>、</w:t>
      </w:r>
      <w:r>
        <w:rPr>
          <w:rFonts w:hint="eastAsia" w:ascii="宋体" w:hAnsi="宋体"/>
          <w:color w:val="auto"/>
        </w:rPr>
        <w:t>设备安装、机电设备安装、管道工程、电气工程</w:t>
      </w:r>
      <w:r>
        <w:rPr>
          <w:rFonts w:hint="eastAsia" w:ascii="宋体" w:hAnsi="宋体"/>
          <w:color w:val="auto"/>
          <w:lang w:eastAsia="zh-CN"/>
        </w:rPr>
        <w:t>及</w:t>
      </w:r>
      <w:r>
        <w:rPr>
          <w:rFonts w:hint="eastAsia" w:ascii="宋体" w:hAnsi="宋体"/>
          <w:color w:val="auto"/>
        </w:rPr>
        <w:t>其他配套设施的工程施工监理。</w:t>
      </w:r>
      <w:r>
        <w:rPr>
          <w:rFonts w:hint="eastAsia" w:ascii="宋体" w:hAnsi="宋体"/>
          <w:color w:val="auto"/>
          <w:lang w:val="en-US" w:eastAsia="zh-CN"/>
        </w:rPr>
        <w:t>施工的不同阶段需要投标方派驻相应监理工程师（监理工程师要有工作经验且熟悉监理业务）。监理单位配合招标方取得政府相关文件。本工程桩基、土建基础已进入施工阶段，前期监理资料需监理单位补全，招标单位配合完成。</w:t>
      </w:r>
    </w:p>
    <w:p>
      <w:pPr>
        <w:spacing w:line="360" w:lineRule="exact"/>
        <w:rPr>
          <w:rFonts w:hint="eastAsia" w:ascii="宋体" w:hAnsi="宋体"/>
          <w:color w:val="auto"/>
        </w:rPr>
      </w:pPr>
      <w:r>
        <w:rPr>
          <w:rFonts w:hint="eastAsia" w:ascii="宋体" w:hAnsi="宋体"/>
          <w:color w:val="auto"/>
          <w:lang w:val="en-US" w:eastAsia="zh-CN"/>
        </w:rPr>
        <w:t xml:space="preserve">2. </w:t>
      </w:r>
      <w:r>
        <w:rPr>
          <w:rFonts w:hint="eastAsia" w:ascii="宋体" w:hAnsi="宋体"/>
          <w:color w:val="auto"/>
          <w:lang w:eastAsia="zh-CN"/>
        </w:rPr>
        <w:t>运输部新建内燃机车检修线及配套项目建安费</w:t>
      </w:r>
      <w:r>
        <w:rPr>
          <w:rFonts w:hint="eastAsia" w:ascii="宋体" w:hAnsi="宋体"/>
          <w:color w:val="auto"/>
        </w:rPr>
        <w:t>约为</w:t>
      </w:r>
      <w:r>
        <w:rPr>
          <w:rFonts w:hint="eastAsia" w:ascii="宋体" w:hAnsi="宋体"/>
          <w:color w:val="auto"/>
          <w:lang w:val="en-US" w:eastAsia="zh-CN"/>
        </w:rPr>
        <w:t>560</w:t>
      </w:r>
      <w:r>
        <w:rPr>
          <w:rFonts w:hint="eastAsia" w:ascii="宋体" w:hAnsi="宋体"/>
          <w:color w:val="auto"/>
        </w:rPr>
        <w:t>万元</w:t>
      </w:r>
      <w:r>
        <w:rPr>
          <w:rFonts w:hint="eastAsia" w:ascii="宋体" w:hAnsi="宋体"/>
          <w:color w:val="auto"/>
          <w:lang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numPr>
          <w:ilvl w:val="0"/>
          <w:numId w:val="0"/>
        </w:numPr>
        <w:spacing w:line="360" w:lineRule="auto"/>
        <w:ind w:leftChars="0"/>
        <w:rPr>
          <w:rFonts w:hint="eastAsia" w:ascii="宋体" w:hAnsi="宋体" w:cs="宋体"/>
          <w:color w:val="auto"/>
          <w:kern w:val="36"/>
        </w:rPr>
      </w:pPr>
      <w:r>
        <w:rPr>
          <w:rFonts w:hint="eastAsia" w:ascii="宋体" w:hAnsi="宋体" w:cs="宋体"/>
          <w:color w:val="auto"/>
          <w:kern w:val="36"/>
        </w:rPr>
        <w:t>开工日期：</w:t>
      </w:r>
      <w:r>
        <w:rPr>
          <w:rFonts w:hint="eastAsia" w:ascii="宋体" w:hAnsi="宋体" w:cs="宋体"/>
          <w:color w:val="auto"/>
          <w:kern w:val="36"/>
          <w:lang w:val="en-US" w:eastAsia="zh-CN"/>
        </w:rPr>
        <w:t xml:space="preserve"> 2021年8月5日</w:t>
      </w:r>
      <w:r>
        <w:rPr>
          <w:rFonts w:hint="eastAsia" w:ascii="宋体" w:hAnsi="宋体" w:cs="宋体"/>
          <w:color w:val="auto"/>
          <w:kern w:val="36"/>
        </w:rPr>
        <w:t xml:space="preserve">（暂定）                                          </w:t>
      </w:r>
    </w:p>
    <w:p>
      <w:pPr>
        <w:numPr>
          <w:ilvl w:val="0"/>
          <w:numId w:val="0"/>
        </w:numPr>
        <w:spacing w:line="360" w:lineRule="auto"/>
        <w:ind w:leftChars="0"/>
        <w:rPr>
          <w:rFonts w:hint="eastAsia" w:ascii="宋体" w:hAnsi="宋体" w:cs="宋体"/>
          <w:color w:val="auto"/>
          <w:kern w:val="36"/>
        </w:rPr>
      </w:pPr>
      <w:r>
        <w:rPr>
          <w:rFonts w:hint="eastAsia" w:ascii="宋体" w:hAnsi="宋体" w:cs="宋体"/>
          <w:color w:val="auto"/>
          <w:kern w:val="36"/>
        </w:rPr>
        <w:t xml:space="preserve">竣工日期： </w:t>
      </w:r>
      <w:r>
        <w:rPr>
          <w:rFonts w:hint="eastAsia" w:ascii="宋体" w:hAnsi="宋体" w:cs="宋体"/>
          <w:color w:val="auto"/>
          <w:kern w:val="36"/>
          <w:lang w:val="en-US" w:eastAsia="zh-CN"/>
        </w:rPr>
        <w:t>2021年</w:t>
      </w:r>
      <w:r>
        <w:rPr>
          <w:rFonts w:hint="eastAsia" w:ascii="宋体" w:hAnsi="宋体" w:cs="宋体"/>
          <w:color w:val="auto"/>
          <w:kern w:val="36"/>
        </w:rPr>
        <w:t xml:space="preserve"> </w:t>
      </w:r>
      <w:r>
        <w:rPr>
          <w:rFonts w:hint="eastAsia" w:ascii="宋体" w:hAnsi="宋体" w:cs="宋体"/>
          <w:color w:val="auto"/>
          <w:kern w:val="36"/>
          <w:lang w:val="en-US" w:eastAsia="zh-CN"/>
        </w:rPr>
        <w:t>11月3日</w:t>
      </w:r>
      <w:r>
        <w:rPr>
          <w:rFonts w:hint="eastAsia" w:ascii="宋体" w:hAnsi="宋体" w:cs="宋体"/>
          <w:color w:val="auto"/>
          <w:kern w:val="36"/>
        </w:rPr>
        <w:t xml:space="preserve">                             </w:t>
      </w:r>
    </w:p>
    <w:p>
      <w:pPr>
        <w:spacing w:before="156" w:beforeLines="50" w:after="156" w:afterLines="50" w:line="25" w:lineRule="atLeast"/>
        <w:rPr>
          <w:rFonts w:hint="eastAsia" w:ascii="宋体" w:hAnsi="宋体" w:cs="宋体"/>
          <w:color w:val="auto"/>
          <w:kern w:val="36"/>
          <w:lang w:val="en-US" w:eastAsia="zh-CN"/>
        </w:rPr>
      </w:pPr>
      <w:r>
        <w:rPr>
          <w:rFonts w:hint="eastAsia" w:ascii="宋体" w:hAnsi="宋体" w:cs="宋体"/>
          <w:color w:val="auto"/>
          <w:kern w:val="36"/>
        </w:rPr>
        <w:t xml:space="preserve">合同工期总日历天数  </w:t>
      </w:r>
      <w:r>
        <w:rPr>
          <w:rFonts w:hint="eastAsia" w:ascii="宋体" w:hAnsi="宋体" w:cs="宋体"/>
          <w:color w:val="auto"/>
          <w:kern w:val="36"/>
          <w:lang w:val="en-US" w:eastAsia="zh-CN"/>
        </w:rPr>
        <w:t>90</w:t>
      </w:r>
      <w:r>
        <w:rPr>
          <w:rFonts w:hint="eastAsia" w:ascii="宋体" w:hAnsi="宋体" w:cs="宋体"/>
          <w:color w:val="auto"/>
          <w:kern w:val="36"/>
        </w:rPr>
        <w:t xml:space="preserve"> 天。</w:t>
      </w:r>
      <w:r>
        <w:rPr>
          <w:rFonts w:hint="eastAsia" w:ascii="宋体" w:hAnsi="宋体" w:cs="宋体"/>
          <w:color w:val="auto"/>
          <w:kern w:val="36"/>
          <w:lang w:val="en-US" w:eastAsia="zh-CN"/>
        </w:rPr>
        <w:t>开工时间以现场条件具备，发包人书面通知为准。</w:t>
      </w:r>
    </w:p>
    <w:p>
      <w:pPr>
        <w:numPr>
          <w:ilvl w:val="0"/>
          <w:numId w:val="0"/>
        </w:numPr>
        <w:spacing w:line="360" w:lineRule="auto"/>
        <w:ind w:leftChars="0"/>
        <w:rPr>
          <w:rFonts w:ascii="宋体" w:hAnsi="宋体"/>
          <w:color w:val="auto"/>
        </w:rPr>
      </w:pPr>
    </w:p>
    <w:p>
      <w:pPr>
        <w:pStyle w:val="8"/>
        <w:numPr>
          <w:ilvl w:val="0"/>
          <w:numId w:val="1"/>
        </w:numPr>
        <w:snapToGrid w:val="0"/>
        <w:spacing w:line="360" w:lineRule="exact"/>
        <w:ind w:left="1140" w:leftChars="0" w:hanging="720" w:firstLineChars="0"/>
        <w:rPr>
          <w:rFonts w:hint="eastAsia" w:ascii="宋体" w:hAnsi="宋体" w:eastAsiaTheme="minorEastAsia" w:cstheme="minorBidi"/>
          <w:b/>
          <w:bCs/>
          <w:color w:val="auto"/>
          <w:kern w:val="2"/>
          <w:sz w:val="21"/>
          <w:szCs w:val="22"/>
          <w:lang w:val="en-US" w:eastAsia="zh-CN" w:bidi="ar-SA"/>
        </w:rPr>
      </w:pPr>
      <w:r>
        <w:rPr>
          <w:rFonts w:hint="eastAsia" w:ascii="宋体" w:hAnsi="宋体" w:eastAsiaTheme="minorEastAsia" w:cstheme="minorBidi"/>
          <w:b/>
          <w:bCs/>
          <w:color w:val="auto"/>
          <w:kern w:val="2"/>
          <w:sz w:val="21"/>
          <w:szCs w:val="22"/>
          <w:lang w:val="en-US" w:eastAsia="zh-CN" w:bidi="ar-SA"/>
        </w:rPr>
        <w:t>投标说明</w:t>
      </w:r>
    </w:p>
    <w:p>
      <w:p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1.按总价包干的方式报价（包括本工程监理人员工资、工会经用、教育经费、养老保险、住房公积金、办公费、差旅费、现场补贴、公司管理费、现场必备的检测设备和交通工具的购置及使用费和现场住宿费、电话费等。</w:t>
      </w:r>
    </w:p>
    <w:p>
      <w:p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2.</w:t>
      </w:r>
      <w:r>
        <w:rPr>
          <w:rFonts w:hint="eastAsia" w:ascii="宋体" w:hAnsi="宋体" w:cs="宋体" w:eastAsiaTheme="minorEastAsia"/>
          <w:bCs/>
          <w:color w:val="auto"/>
          <w:kern w:val="2"/>
          <w:sz w:val="21"/>
          <w:szCs w:val="22"/>
          <w:lang w:val="en-US" w:eastAsia="zh-CN" w:bidi="ar-SA"/>
        </w:rPr>
        <w:tab/>
      </w:r>
      <w:r>
        <w:rPr>
          <w:rFonts w:hint="eastAsia" w:ascii="宋体" w:hAnsi="宋体" w:cs="宋体" w:eastAsiaTheme="minorEastAsia"/>
          <w:bCs/>
          <w:color w:val="auto"/>
          <w:kern w:val="2"/>
          <w:sz w:val="21"/>
          <w:szCs w:val="22"/>
          <w:lang w:val="en-US" w:eastAsia="zh-CN" w:bidi="ar-SA"/>
        </w:rPr>
        <w:t>本报价是为完成本工程监理服务所需的全部费用，开具6%增值税专用发票。</w:t>
      </w:r>
    </w:p>
    <w:p>
      <w:pPr>
        <w:numPr>
          <w:numId w:val="0"/>
        </w:numPr>
        <w:spacing w:before="156" w:beforeLines="50" w:after="156" w:afterLines="50"/>
        <w:ind w:leftChars="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3.</w:t>
      </w:r>
      <w:r>
        <w:rPr>
          <w:rFonts w:hint="eastAsia" w:ascii="宋体" w:hAnsi="宋体" w:cs="宋体" w:eastAsiaTheme="minorEastAsia"/>
          <w:bCs/>
          <w:color w:val="auto"/>
          <w:kern w:val="2"/>
          <w:sz w:val="21"/>
          <w:szCs w:val="22"/>
          <w:lang w:val="en-US" w:eastAsia="zh-CN" w:bidi="ar-SA"/>
        </w:rPr>
        <w:tab/>
      </w:r>
      <w:r>
        <w:rPr>
          <w:rFonts w:hint="eastAsia" w:ascii="宋体" w:hAnsi="宋体" w:cs="宋体" w:eastAsiaTheme="minorEastAsia"/>
          <w:bCs/>
          <w:color w:val="auto"/>
          <w:kern w:val="2"/>
          <w:sz w:val="21"/>
          <w:szCs w:val="22"/>
          <w:lang w:val="en-US" w:eastAsia="zh-CN" w:bidi="ar-SA"/>
        </w:rPr>
        <w:t>总价包干价必须要有详细的</w:t>
      </w:r>
      <w:r>
        <w:rPr>
          <w:rFonts w:hint="eastAsia" w:ascii="宋体" w:hAnsi="宋体" w:cs="宋体" w:eastAsiaTheme="minorEastAsia"/>
          <w:bCs/>
          <w:color w:val="FF0000"/>
          <w:kern w:val="2"/>
          <w:sz w:val="21"/>
          <w:szCs w:val="22"/>
          <w:lang w:val="en-US" w:eastAsia="zh-CN" w:bidi="ar-SA"/>
        </w:rPr>
        <w:t>子项价格组成</w:t>
      </w:r>
      <w:r>
        <w:rPr>
          <w:rFonts w:hint="eastAsia" w:ascii="宋体" w:hAnsi="宋体" w:cs="宋体" w:eastAsiaTheme="minorEastAsia"/>
          <w:bCs/>
          <w:color w:val="auto"/>
          <w:kern w:val="2"/>
          <w:sz w:val="21"/>
          <w:szCs w:val="22"/>
          <w:lang w:val="en-US" w:eastAsia="zh-CN" w:bidi="ar-SA"/>
        </w:rPr>
        <w:t>（列表说明）。</w:t>
      </w:r>
    </w:p>
    <w:p>
      <w:pPr>
        <w:pStyle w:val="23"/>
        <w:tabs>
          <w:tab w:val="left" w:pos="180"/>
        </w:tabs>
        <w:spacing w:line="360" w:lineRule="exact"/>
        <w:ind w:left="0" w:firstLine="0" w:firstLineChars="0"/>
        <w:jc w:val="left"/>
        <w:rPr>
          <w:rFonts w:hint="eastAsia"/>
          <w:color w:val="auto"/>
        </w:rPr>
      </w:pPr>
      <w:r>
        <w:rPr>
          <w:rFonts w:hint="eastAsia" w:ascii="宋体" w:hAnsi="宋体" w:cs="宋体" w:eastAsiaTheme="minorEastAsia"/>
          <w:bCs/>
          <w:color w:val="auto"/>
          <w:sz w:val="21"/>
          <w:szCs w:val="22"/>
          <w:lang w:val="en-US" w:eastAsia="zh-CN"/>
        </w:rPr>
        <w:t>4</w:t>
      </w:r>
      <w:r>
        <w:rPr>
          <w:rFonts w:ascii="宋体" w:hAnsi="宋体" w:cs="宋体" w:eastAsiaTheme="minorEastAsia"/>
          <w:bCs/>
          <w:color w:val="auto"/>
          <w:sz w:val="21"/>
          <w:szCs w:val="22"/>
        </w:rPr>
        <w:t>.</w:t>
      </w:r>
      <w:r>
        <w:rPr>
          <w:rFonts w:hint="eastAsia" w:ascii="宋体" w:hAnsi="宋体" w:cs="宋体" w:eastAsiaTheme="minorEastAsia"/>
          <w:bCs/>
          <w:color w:val="auto"/>
          <w:sz w:val="21"/>
          <w:szCs w:val="22"/>
        </w:rPr>
        <w:t xml:space="preserve"> 本</w:t>
      </w:r>
      <w:r>
        <w:rPr>
          <w:rFonts w:hint="eastAsia" w:ascii="宋体" w:hAnsi="宋体" w:cs="宋体" w:eastAsiaTheme="minorEastAsia"/>
          <w:bCs/>
          <w:color w:val="auto"/>
          <w:sz w:val="21"/>
          <w:szCs w:val="22"/>
          <w:lang w:val="en-US" w:eastAsia="zh-CN"/>
        </w:rPr>
        <w:t>项目</w:t>
      </w:r>
      <w:bookmarkStart w:id="3" w:name="_GoBack"/>
      <w:bookmarkEnd w:id="3"/>
      <w:r>
        <w:rPr>
          <w:rFonts w:hint="eastAsia" w:ascii="宋体" w:hAnsi="宋体" w:cs="宋体" w:eastAsiaTheme="minorEastAsia"/>
          <w:bCs/>
          <w:color w:val="auto"/>
          <w:sz w:val="21"/>
          <w:szCs w:val="22"/>
        </w:rPr>
        <w:t>签订合同时，根据工作量和投标人报价签订合同。</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 xml:space="preserve">5. </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2"/>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2"/>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2"/>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2"/>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2"/>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2"/>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2"/>
        </w:numPr>
        <w:spacing w:line="360" w:lineRule="exact"/>
        <w:ind w:left="425" w:leftChars="0" w:hanging="425" w:firstLineChars="0"/>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3"/>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3"/>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3"/>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14"/>
        <w:numPr>
          <w:ilvl w:val="0"/>
          <w:numId w:val="3"/>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14"/>
        <w:ind w:left="0" w:leftChars="0" w:firstLine="0" w:firstLineChars="0"/>
        <w:rPr>
          <w:rFonts w:hint="eastAsia" w:ascii="宋体" w:hAnsi="宋体"/>
          <w:b/>
          <w:bCs/>
          <w:color w:val="auto"/>
        </w:rPr>
      </w:pPr>
      <w:r>
        <w:rPr>
          <w:rFonts w:hint="eastAsia" w:ascii="宋体" w:hAnsi="宋体"/>
          <w:b/>
          <w:bCs/>
          <w:color w:val="auto"/>
        </w:rPr>
        <w:t>八、约定和说明</w:t>
      </w:r>
    </w:p>
    <w:p>
      <w:pPr>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1、</w:t>
      </w:r>
      <w:r>
        <w:rPr>
          <w:rFonts w:hint="eastAsia" w:ascii="宋体" w:hAnsi="宋体" w:cs="宋体" w:eastAsiaTheme="minorEastAsia"/>
          <w:color w:val="auto"/>
          <w:kern w:val="2"/>
          <w:sz w:val="21"/>
          <w:szCs w:val="22"/>
          <w:lang w:val="en-US" w:eastAsia="zh-CN" w:bidi="ar-SA"/>
        </w:rPr>
        <w:t>工程监理费付款方式:现汇支付。无预付款，合同总价分时段的付款时间和比例，投标方需在商务标中体现，经双方协商统一后，在合同中约定，本工程监理费付款方式:为银行现汇支付。</w:t>
      </w:r>
    </w:p>
    <w:p>
      <w:pPr>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 xml:space="preserve">2、投标人如有其它承诺条款，其它承诺书经单位盖章后作为招标文件附件。投标人的所有承诺、本招标书和中标方投标书的条款作为签订承包合同的依据，中标方不得以任何理由提出更改或附加条件  </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3、因不可抗力造成工程全面中断，中断期间不计监理费用，工期顺延。因不可抗力造成本工程工期延长，每个月按10000元/月另行支付监理费用（超过15天的按半个月支付，不足15天的不计费用），工期以工程现场完工时间为准。因甲方原因造成工期延长，每个月按20000元/月另行支付监理费用（超过15天的按半个月支付，不足15天的不计费用），工期以工程现场完工时间为准。</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w:t>
      </w:r>
      <w:r>
        <w:rPr>
          <w:rFonts w:hint="eastAsia" w:hAnsi="宋体" w:cs="宋体"/>
          <w:color w:val="auto"/>
          <w:szCs w:val="22"/>
          <w:lang w:eastAsia="zh-CN"/>
        </w:rPr>
        <w:t>、</w:t>
      </w:r>
      <w:r>
        <w:rPr>
          <w:rFonts w:hint="eastAsia" w:hAnsi="宋体" w:cs="宋体"/>
          <w:color w:val="auto"/>
          <w:szCs w:val="22"/>
        </w:rPr>
        <w:t>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hint="eastAsia" w:ascii="宋体" w:hAnsi="宋体" w:cs="宋体"/>
          <w:color w:val="FF0000"/>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numPr>
          <w:ilvl w:val="0"/>
          <w:numId w:val="0"/>
        </w:numPr>
        <w:snapToGrid w:val="0"/>
        <w:spacing w:line="360" w:lineRule="auto"/>
        <w:rPr>
          <w:rFonts w:hint="eastAsia" w:ascii="宋体" w:hAnsi="宋体"/>
          <w:b/>
          <w:bCs/>
          <w:sz w:val="24"/>
          <w:szCs w:val="24"/>
        </w:rPr>
      </w:pPr>
      <w:r>
        <w:rPr>
          <w:rFonts w:hint="eastAsia" w:ascii="宋体" w:hAnsi="宋体"/>
          <w:b/>
          <w:bCs/>
          <w:color w:val="auto"/>
          <w:lang w:val="en-US" w:eastAsia="zh-CN"/>
        </w:rPr>
        <w:t>九、</w:t>
      </w:r>
      <w:r>
        <w:rPr>
          <w:rFonts w:hint="eastAsia" w:ascii="宋体" w:hAnsi="宋体"/>
          <w:b/>
          <w:bCs/>
          <w:color w:val="auto"/>
        </w:rPr>
        <w:t>监理工作目标、范围及工作内容：</w:t>
      </w:r>
    </w:p>
    <w:p>
      <w:pPr>
        <w:numPr>
          <w:ilvl w:val="0"/>
          <w:numId w:val="4"/>
        </w:num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监理目标：</w:t>
      </w:r>
    </w:p>
    <w:p>
      <w:p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1.1质量目标：确保所监理的工程能够达到该工程施工合同所约定的质量标准和质量目标。</w:t>
      </w:r>
    </w:p>
    <w:p>
      <w:p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1.2工期目标：确保承包人能够按建设工程施工合同中要求的合同工期完成任务并及时交付招标人使用。</w:t>
      </w:r>
    </w:p>
    <w:p>
      <w:p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1.3安全目标：认真审查施工组织设计中的安全技术措施和专项施工方案，确保承包人建立健全安全生产责任制和安全生产专项系统，落实安全预防措施，确保工地安全无事故。</w:t>
      </w:r>
    </w:p>
    <w:p>
      <w:pPr>
        <w:numPr>
          <w:ilvl w:val="0"/>
          <w:numId w:val="4"/>
        </w:num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工作范围：</w:t>
      </w:r>
    </w:p>
    <w:p>
      <w:p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2.1负责施工图纸的交底会审、施工阶段的质量监督、进度控制、信息管理、组织协调、档案资料的管理、安全生产和文明施工的监督以及对已完工程量的审核。</w:t>
      </w:r>
    </w:p>
    <w:p>
      <w:p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2.2全面负责完成工程项目的施工监理任务</w:t>
      </w:r>
    </w:p>
    <w:p>
      <w:pPr>
        <w:numPr>
          <w:ilvl w:val="0"/>
          <w:numId w:val="4"/>
        </w:num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工作内容：</w:t>
      </w:r>
    </w:p>
    <w:p>
      <w:p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 xml:space="preserve">3.1 审查施工方的施工组织设计  </w:t>
      </w:r>
    </w:p>
    <w:p>
      <w:p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 xml:space="preserve">3.2工程的重点或关键部位，应要求施工单位提出具体方案，经审查认定后方可施工。  </w:t>
      </w:r>
    </w:p>
    <w:p>
      <w:p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 xml:space="preserve">3.3 控制工程进度 ： 审核施工单位提出工程进度计划，对进度计划是否满足规定的竣工日期的要求提出意见。审核施工单位月、周进度计划的可行性，如发现执行过程中不能完成工程计划时，应检查分析原因，督促施工单位及时调整计划和采取补救措施，以保证工程进度的实现。  </w:t>
      </w:r>
    </w:p>
    <w:p>
      <w:p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3.4 每周定期参与有关施工进度、质量及安全的协调会议 并做好会议记录，及时协调处理相关的问题。</w:t>
      </w:r>
    </w:p>
    <w:p>
      <w:p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 xml:space="preserve">3.5建立工程监理日记制度，详细记录工程进度、质量、设计修改、工地洽商等问题 以及其它有关施工过程中必须记录的问题。  </w:t>
      </w:r>
    </w:p>
    <w:p>
      <w:p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 xml:space="preserve">3.6 每周向招标单位提交监理工作周报，每月向招标单位提交一份监理工作月报。要求做到图文并茂，切实反映每月工程质量、进度状况，以实际与计划作比较，发现偏差，及时找出原因，加以调整，确保工程进展顺利。方便招标单位直观、系统地了解整个工程面貌。   </w:t>
      </w:r>
    </w:p>
    <w:p>
      <w:p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3.7 控制工程质量 ：根据施工图纸、国家及相关施工规范和本工程施工承包合同中的《施工技术操作规范》的要求严格监理施工质量，配合招标单位进行施工质量100％细部检查工作，经招标单位批准的检查表单须完整、真实填写。 </w:t>
      </w:r>
    </w:p>
    <w:p>
      <w:p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 xml:space="preserve">3.8中标单位在开工后，应及时制定施工单位管理人员及工程质量的考核细则提交招标单位。并定期（半月）进行一次考核，将考核情况上报给招标单位。  </w:t>
      </w:r>
    </w:p>
    <w:p>
      <w:p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 xml:space="preserve">3.9对工程使用的原材料、半成品、构配件，进场时必须检查其出厂合格证、质保书、 材质化验单，同时进行见证取样、送样（由见证员进行），并按规定进行抽查和复验。  </w:t>
      </w:r>
    </w:p>
    <w:p>
      <w:p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3.10 监督检查安全和文明施工  ：监督和定期（每周一次）检查施工总包单位现场施工的安全、文明措施并作好记录。</w:t>
      </w:r>
    </w:p>
    <w:p>
      <w:p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 xml:space="preserve">3.11 投资控制 ：复核施工单位每月上报的已完工程量的形象进度表，并提出书面意见。  </w:t>
      </w:r>
    </w:p>
    <w:p>
      <w:p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 xml:space="preserve">3.12负责隐蔽工程验收、中间验收和竣工初验，并督促整改。 </w:t>
      </w:r>
    </w:p>
    <w:p>
      <w:p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3.13配合发包单位进行工程竣工验收工作。</w:t>
      </w:r>
    </w:p>
    <w:p>
      <w:p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3.14审查施工单位编制的竣工图，保证其正确无误，并及时提交招标单位。</w:t>
      </w:r>
    </w:p>
    <w:p>
      <w:pPr>
        <w:numPr>
          <w:ilvl w:val="0"/>
          <w:numId w:val="0"/>
        </w:num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 xml:space="preserve">3.15负责工程监理文件的整理和归档，经招标单位认可后移交招标单位。  </w:t>
      </w:r>
    </w:p>
    <w:p>
      <w:pPr>
        <w:numPr>
          <w:ilvl w:val="0"/>
          <w:numId w:val="4"/>
        </w:num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其他：</w:t>
      </w:r>
    </w:p>
    <w:p>
      <w:pPr>
        <w:numPr>
          <w:ilvl w:val="0"/>
          <w:numId w:val="0"/>
        </w:num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4.1服务于本工程的总监、副总监必须是投标单位的在编注册人员。不得以总监代表代替总监工作。    </w:t>
      </w:r>
    </w:p>
    <w:p>
      <w:pPr>
        <w:numPr>
          <w:ilvl w:val="0"/>
          <w:numId w:val="0"/>
        </w:num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4.2本工程投标单位确定的总监理工程师，必须是投标单位提供考察项目的总监理工程师。监理员人数由招标单位根据工程的需要另行要求。</w:t>
      </w:r>
    </w:p>
    <w:p>
      <w:pPr>
        <w:numPr>
          <w:ilvl w:val="0"/>
          <w:numId w:val="0"/>
        </w:num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4.3项目总监理工程师应具有（中华人民共和国监理工程师执行资格证书）无在建工程，或合同约定范围内的全部施工任务已临近竣工阶段。</w:t>
      </w:r>
    </w:p>
    <w:p>
      <w:pPr>
        <w:numPr>
          <w:ilvl w:val="0"/>
          <w:numId w:val="0"/>
        </w:num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4.4投标人项目总监承担过所投标类似工程。</w:t>
      </w:r>
    </w:p>
    <w:p>
      <w:pPr>
        <w:numPr>
          <w:ilvl w:val="0"/>
          <w:numId w:val="0"/>
        </w:numPr>
        <w:snapToGrid w:val="0"/>
        <w:spacing w:line="360" w:lineRule="auto"/>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 xml:space="preserve">4.5监理单位在合同期内如果失职，应承担责任并进行赔偿，赔偿金视情况将给予中标监理单位100-2000元/次考核。 </w:t>
      </w:r>
    </w:p>
    <w:p>
      <w:pPr>
        <w:pStyle w:val="2"/>
      </w:pPr>
      <w:r>
        <w:rPr>
          <w:rFonts w:hint="eastAsia" w:ascii="宋体" w:hAnsi="宋体" w:cs="宋体" w:eastAsiaTheme="minorEastAsia"/>
          <w:color w:val="auto"/>
          <w:kern w:val="2"/>
          <w:sz w:val="21"/>
          <w:szCs w:val="22"/>
          <w:lang w:val="en-US" w:eastAsia="zh-CN" w:bidi="ar-SA"/>
        </w:rPr>
        <w:t>4.6施工期间由于施工单位违反安全操作规范，而中标单位又没有及时指出整改，被有关部门处罚，招标单位将给予中标监理单位100-2000元/次的考核。</w:t>
      </w:r>
    </w:p>
    <w:p>
      <w:pPr>
        <w:spacing w:line="360" w:lineRule="exact"/>
        <w:jc w:val="left"/>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为184800元（壹拾捌万肆仟捌佰元整）。</w:t>
      </w:r>
    </w:p>
    <w:p>
      <w:pPr>
        <w:pStyle w:val="14"/>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rPr>
          <w:rFonts w:hint="eastAsia" w:ascii="宋体" w:hAnsi="宋体"/>
          <w:b/>
          <w:bCs/>
          <w:color w:val="auto"/>
          <w:sz w:val="36"/>
          <w:szCs w:val="36"/>
          <w:u w:val="none"/>
          <w:lang w:val="en-US" w:eastAsia="zh-CN"/>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p>
    <w:p>
      <w:pPr>
        <w:pStyle w:val="13"/>
        <w:rPr>
          <w:sz w:val="44"/>
          <w:szCs w:val="44"/>
        </w:rPr>
      </w:pPr>
      <w:r>
        <w:rPr>
          <w:rFonts w:hint="eastAsia"/>
          <w:sz w:val="44"/>
          <w:szCs w:val="44"/>
        </w:rPr>
        <w:t>报价单</w:t>
      </w:r>
    </w:p>
    <w:p>
      <w:pPr>
        <w:spacing w:line="343" w:lineRule="exact"/>
        <w:jc w:val="center"/>
        <w:rPr>
          <w:rFonts w:hAnsi="宋体"/>
          <w:sz w:val="24"/>
          <w:szCs w:val="24"/>
        </w:rPr>
      </w:pPr>
    </w:p>
    <w:p>
      <w:pPr>
        <w:rPr>
          <w:rFonts w:ascii="宋体" w:hAnsi="宋体" w:eastAsia="宋体"/>
          <w:sz w:val="28"/>
          <w:szCs w:val="28"/>
          <w:u w:val="single"/>
        </w:rPr>
      </w:pPr>
      <w:r>
        <w:rPr>
          <w:rFonts w:hint="eastAsia" w:ascii="宋体" w:hAnsi="宋体" w:eastAsia="宋体"/>
          <w:sz w:val="28"/>
          <w:szCs w:val="28"/>
        </w:rPr>
        <w:t>项目名称：</w:t>
      </w:r>
      <w:r>
        <w:rPr>
          <w:rFonts w:hint="eastAsia" w:ascii="宋体" w:hAnsi="宋体" w:eastAsia="宋体"/>
          <w:sz w:val="28"/>
          <w:szCs w:val="28"/>
          <w:u w:val="single"/>
        </w:rPr>
        <w:t xml:space="preserve"> </w:t>
      </w:r>
      <w:r>
        <w:rPr>
          <w:rFonts w:hint="eastAsia"/>
          <w:sz w:val="32"/>
          <w:szCs w:val="32"/>
          <w:u w:val="single"/>
          <w:lang w:eastAsia="zh-CN"/>
        </w:rPr>
        <w:t>运输部新建内燃机车检修线及配套工程监理</w:t>
      </w:r>
      <w:r>
        <w:rPr>
          <w:rFonts w:hint="eastAsia" w:ascii="宋体" w:hAnsi="宋体" w:eastAsia="宋体"/>
          <w:sz w:val="28"/>
          <w:szCs w:val="28"/>
          <w:u w:val="single"/>
        </w:rPr>
        <w:t xml:space="preserve">  </w:t>
      </w:r>
    </w:p>
    <w:p>
      <w:pPr>
        <w:rPr>
          <w:rFonts w:ascii="宋体" w:hAnsi="宋体" w:eastAsia="宋体"/>
          <w:sz w:val="28"/>
          <w:szCs w:val="28"/>
          <w:u w:val="single"/>
        </w:rPr>
      </w:pPr>
      <w:r>
        <w:rPr>
          <w:rFonts w:hint="eastAsia" w:ascii="宋体" w:hAnsi="宋体" w:eastAsia="宋体"/>
          <w:sz w:val="28"/>
          <w:szCs w:val="28"/>
        </w:rPr>
        <w:t>报价：</w:t>
      </w:r>
      <w:r>
        <w:rPr>
          <w:rFonts w:hint="eastAsia" w:ascii="宋体" w:hAnsi="宋体" w:eastAsia="宋体"/>
          <w:sz w:val="28"/>
          <w:szCs w:val="28"/>
          <w:u w:val="single"/>
        </w:rPr>
        <w:t xml:space="preserve">              万元</w:t>
      </w:r>
    </w:p>
    <w:p>
      <w:pPr>
        <w:rPr>
          <w:rFonts w:ascii="宋体" w:hAnsi="宋体" w:eastAsia="宋体"/>
          <w:sz w:val="28"/>
          <w:szCs w:val="28"/>
        </w:rPr>
      </w:pPr>
      <w:r>
        <w:rPr>
          <w:rFonts w:hint="eastAsia" w:ascii="宋体" w:hAnsi="宋体" w:eastAsia="宋体"/>
          <w:sz w:val="28"/>
          <w:szCs w:val="28"/>
        </w:rPr>
        <w:t>税率：</w:t>
      </w:r>
      <w:r>
        <w:rPr>
          <w:rFonts w:hint="eastAsia" w:ascii="宋体" w:hAnsi="宋体" w:eastAsia="宋体"/>
          <w:sz w:val="28"/>
          <w:szCs w:val="28"/>
          <w:u w:val="single"/>
        </w:rPr>
        <w:t xml:space="preserve">    6%   </w:t>
      </w:r>
      <w:r>
        <w:rPr>
          <w:rFonts w:hint="eastAsia" w:ascii="宋体" w:hAnsi="宋体" w:eastAsia="宋体"/>
          <w:sz w:val="28"/>
          <w:szCs w:val="28"/>
        </w:rPr>
        <w:t xml:space="preserve">            </w:t>
      </w:r>
    </w:p>
    <w:p>
      <w:pPr>
        <w:rPr>
          <w:rFonts w:ascii="宋体" w:hAnsi="宋体" w:eastAsia="宋体"/>
          <w:sz w:val="28"/>
          <w:szCs w:val="28"/>
          <w:u w:val="single"/>
        </w:rPr>
      </w:pPr>
      <w:r>
        <w:rPr>
          <w:rFonts w:hint="eastAsia" w:ascii="宋体" w:hAnsi="宋体" w:eastAsia="宋体"/>
          <w:sz w:val="28"/>
          <w:szCs w:val="28"/>
        </w:rPr>
        <w:t>报价单位（加盖公章）：</w:t>
      </w:r>
      <w:r>
        <w:rPr>
          <w:rFonts w:hint="eastAsia" w:ascii="宋体" w:hAnsi="宋体" w:eastAsia="宋体"/>
          <w:sz w:val="28"/>
          <w:szCs w:val="28"/>
          <w:u w:val="single"/>
        </w:rPr>
        <w:t xml:space="preserve">                      </w:t>
      </w:r>
    </w:p>
    <w:p>
      <w:pPr>
        <w:rPr>
          <w:rFonts w:ascii="宋体" w:hAnsi="宋体" w:eastAsia="宋体"/>
          <w:sz w:val="28"/>
          <w:szCs w:val="28"/>
          <w:u w:val="single"/>
        </w:rPr>
      </w:pPr>
      <w:r>
        <w:rPr>
          <w:rFonts w:hint="eastAsia" w:ascii="宋体" w:hAnsi="宋体" w:eastAsia="宋体"/>
          <w:sz w:val="28"/>
          <w:szCs w:val="28"/>
        </w:rPr>
        <w:t>法人或授权代理人（印章或签字）：</w:t>
      </w:r>
      <w:r>
        <w:rPr>
          <w:rFonts w:hint="eastAsia" w:ascii="宋体" w:hAnsi="宋体" w:eastAsia="宋体"/>
          <w:sz w:val="28"/>
          <w:szCs w:val="28"/>
          <w:u w:val="single"/>
        </w:rPr>
        <w:t xml:space="preserve">            </w:t>
      </w:r>
    </w:p>
    <w:p>
      <w:pPr>
        <w:rPr>
          <w:rFonts w:ascii="宋体" w:hAnsi="宋体" w:eastAsia="宋体"/>
          <w:sz w:val="28"/>
          <w:szCs w:val="28"/>
          <w:u w:val="single"/>
        </w:rPr>
      </w:pPr>
      <w:r>
        <w:rPr>
          <w:rFonts w:hint="eastAsia" w:ascii="宋体" w:hAnsi="宋体" w:eastAsia="宋体"/>
          <w:sz w:val="28"/>
          <w:szCs w:val="28"/>
        </w:rPr>
        <w:t>日期：</w:t>
      </w:r>
      <w:r>
        <w:rPr>
          <w:rFonts w:hint="eastAsia" w:ascii="宋体" w:hAnsi="宋体" w:eastAsia="宋体"/>
          <w:sz w:val="28"/>
          <w:szCs w:val="28"/>
          <w:u w:val="single"/>
        </w:rPr>
        <w:t xml:space="preserve">      年   月   日 </w:t>
      </w:r>
    </w:p>
    <w:p>
      <w:pPr>
        <w:rPr>
          <w:rFonts w:ascii="宋体" w:hAnsi="宋体" w:eastAsia="宋体"/>
          <w:sz w:val="28"/>
          <w:szCs w:val="28"/>
          <w:u w:val="single"/>
        </w:rPr>
      </w:pPr>
    </w:p>
    <w:p>
      <w:pPr>
        <w:rPr>
          <w:rFonts w:ascii="宋体" w:hAnsi="宋体" w:eastAsia="宋体"/>
          <w:sz w:val="28"/>
          <w:szCs w:val="28"/>
          <w:u w:val="single"/>
        </w:rPr>
      </w:pPr>
    </w:p>
    <w:p>
      <w:pPr>
        <w:pStyle w:val="2"/>
        <w:sectPr>
          <w:pgSz w:w="11900" w:h="16840"/>
          <w:pgMar w:top="1582" w:right="981" w:bottom="278" w:left="1361" w:header="720" w:footer="720" w:gutter="0"/>
          <w:cols w:space="0" w:num="1"/>
          <w:rtlGutter w:val="0"/>
          <w:docGrid w:linePitch="0" w:charSpace="0"/>
        </w:sectPr>
      </w:pPr>
      <w:r>
        <w:rPr>
          <w:rFonts w:hint="eastAsia" w:ascii="宋体" w:hAnsi="宋体" w:eastAsia="宋体" w:cs="宋体"/>
          <w:color w:val="000000"/>
          <w:sz w:val="28"/>
          <w:szCs w:val="28"/>
        </w:rPr>
        <w:t>注：本报价单需加盖投标单位公章和</w:t>
      </w:r>
      <w:r>
        <w:rPr>
          <w:rFonts w:hint="eastAsia" w:ascii="宋体" w:hAnsi="宋体" w:eastAsia="宋体"/>
          <w:sz w:val="28"/>
          <w:szCs w:val="28"/>
        </w:rPr>
        <w:t>法人代表印章或授权代理人签字。</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5"/>
        <w:ind w:firstLine="474"/>
        <w:rPr>
          <w:color w:val="auto"/>
          <w:spacing w:val="5"/>
          <w:w w:val="95"/>
          <w:sz w:val="24"/>
          <w:szCs w:val="24"/>
        </w:rPr>
      </w:pPr>
      <w:r>
        <w:rPr>
          <w:rFonts w:hint="eastAsia"/>
          <w:color w:val="auto"/>
          <w:spacing w:val="5"/>
          <w:w w:val="95"/>
          <w:sz w:val="24"/>
          <w:szCs w:val="24"/>
        </w:rPr>
        <w:t>尊敬的合作单位：</w:t>
      </w:r>
    </w:p>
    <w:p>
      <w:pPr>
        <w:pStyle w:val="5"/>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5"/>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5"/>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5"/>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5"/>
        <w:spacing w:before="7"/>
        <w:ind w:firstLine="400"/>
        <w:rPr>
          <w:color w:val="auto"/>
          <w:sz w:val="20"/>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p>
    <w:p>
      <w:pPr>
        <w:pStyle w:val="5"/>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4"/>
        <w:widowControl/>
        <w:jc w:val="center"/>
        <w:rPr>
          <w:color w:val="auto"/>
          <w:sz w:val="28"/>
          <w:szCs w:val="28"/>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4"/>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3"/>
        <w:spacing w:after="0" w:line="240" w:lineRule="auto"/>
        <w:jc w:val="center"/>
        <w:rPr>
          <w:b w:val="0"/>
          <w:bCs w:val="0"/>
          <w:color w:val="auto"/>
          <w:sz w:val="30"/>
          <w:szCs w:val="30"/>
        </w:rPr>
      </w:pPr>
      <w:r>
        <w:rPr>
          <w:b w:val="0"/>
          <w:bCs w:val="0"/>
          <w:color w:val="auto"/>
          <w:sz w:val="30"/>
          <w:szCs w:val="30"/>
        </w:rPr>
        <w:t>合作单位入厂开工手续办理指南</w:t>
      </w:r>
    </w:p>
    <w:p>
      <w:pPr>
        <w:pStyle w:val="3"/>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7"/>
          <w:color w:val="auto"/>
          <w:sz w:val="18"/>
          <w:szCs w:val="18"/>
        </w:rPr>
        <w:t>http://abc.whxxzg.com:8095/apply.html</w:t>
      </w:r>
      <w:r>
        <w:rPr>
          <w:rStyle w:val="17"/>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32B0C25"/>
    <w:multiLevelType w:val="multilevel"/>
    <w:tmpl w:val="432B0C2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6"/>
  </w:num>
  <w:num w:numId="2">
    <w:abstractNumId w:val="4"/>
  </w:num>
  <w:num w:numId="3">
    <w:abstractNumId w:val="2"/>
  </w:num>
  <w:num w:numId="4">
    <w:abstractNumId w:val="8"/>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2357"/>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CC35F1"/>
    <w:rsid w:val="0423636D"/>
    <w:rsid w:val="083D3F56"/>
    <w:rsid w:val="08806402"/>
    <w:rsid w:val="08CA7F4E"/>
    <w:rsid w:val="0A0901C8"/>
    <w:rsid w:val="0A3430D5"/>
    <w:rsid w:val="0C3710C2"/>
    <w:rsid w:val="0DFC1491"/>
    <w:rsid w:val="0E1B7681"/>
    <w:rsid w:val="0E4F2C23"/>
    <w:rsid w:val="0F454D3F"/>
    <w:rsid w:val="0FA95C7C"/>
    <w:rsid w:val="104501EF"/>
    <w:rsid w:val="112D1B8A"/>
    <w:rsid w:val="132052E4"/>
    <w:rsid w:val="1A33768E"/>
    <w:rsid w:val="1CAB7BE0"/>
    <w:rsid w:val="1DC136C9"/>
    <w:rsid w:val="1F861B97"/>
    <w:rsid w:val="214D2E1E"/>
    <w:rsid w:val="21D2437C"/>
    <w:rsid w:val="21F73AF2"/>
    <w:rsid w:val="237B1D7A"/>
    <w:rsid w:val="23883F50"/>
    <w:rsid w:val="24C93CD8"/>
    <w:rsid w:val="24E835CF"/>
    <w:rsid w:val="282A37D0"/>
    <w:rsid w:val="28754C22"/>
    <w:rsid w:val="29AB06DF"/>
    <w:rsid w:val="29EF4459"/>
    <w:rsid w:val="326329B3"/>
    <w:rsid w:val="34481C4C"/>
    <w:rsid w:val="364C51F0"/>
    <w:rsid w:val="37CA36AB"/>
    <w:rsid w:val="386D04A2"/>
    <w:rsid w:val="3A9E2574"/>
    <w:rsid w:val="3B9F0063"/>
    <w:rsid w:val="3C062CAD"/>
    <w:rsid w:val="3D5977E3"/>
    <w:rsid w:val="3FF547FB"/>
    <w:rsid w:val="400A7CF7"/>
    <w:rsid w:val="407815C4"/>
    <w:rsid w:val="467B56CD"/>
    <w:rsid w:val="47807B49"/>
    <w:rsid w:val="48BE65EB"/>
    <w:rsid w:val="49806F97"/>
    <w:rsid w:val="4C390A1D"/>
    <w:rsid w:val="4C6F1F1E"/>
    <w:rsid w:val="4EF83610"/>
    <w:rsid w:val="4F917C83"/>
    <w:rsid w:val="4FC1072C"/>
    <w:rsid w:val="51C85998"/>
    <w:rsid w:val="53966193"/>
    <w:rsid w:val="547279F3"/>
    <w:rsid w:val="57181B7C"/>
    <w:rsid w:val="58251DDC"/>
    <w:rsid w:val="59A06F0E"/>
    <w:rsid w:val="5ACF5D45"/>
    <w:rsid w:val="5D634D0C"/>
    <w:rsid w:val="5F533CAB"/>
    <w:rsid w:val="66296C18"/>
    <w:rsid w:val="68BB783B"/>
    <w:rsid w:val="6BFA79CF"/>
    <w:rsid w:val="6DF65BBA"/>
    <w:rsid w:val="6F286C4E"/>
    <w:rsid w:val="71A34979"/>
    <w:rsid w:val="724E1F86"/>
    <w:rsid w:val="73F30113"/>
    <w:rsid w:val="75037D3A"/>
    <w:rsid w:val="765207B1"/>
    <w:rsid w:val="77676C2F"/>
    <w:rsid w:val="782F64FC"/>
    <w:rsid w:val="7A1268BD"/>
    <w:rsid w:val="7E9D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4"/>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cs="Times New Roman"/>
      <w:kern w:val="2"/>
      <w:sz w:val="21"/>
      <w:lang w:eastAsia="zh-CN"/>
    </w:rPr>
  </w:style>
  <w:style w:type="paragraph" w:styleId="5">
    <w:name w:val="Body Text"/>
    <w:basedOn w:val="1"/>
    <w:link w:val="25"/>
    <w:qFormat/>
    <w:uiPriority w:val="1"/>
    <w:pPr>
      <w:spacing w:before="141"/>
      <w:ind w:left="113"/>
    </w:pPr>
    <w:rPr>
      <w:rFonts w:ascii="宋体" w:hAnsi="宋体" w:eastAsia="宋体" w:cs="宋体"/>
      <w:sz w:val="28"/>
      <w:szCs w:val="28"/>
      <w:lang w:val="zh-CN" w:bidi="zh-CN"/>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link w:val="21"/>
    <w:qFormat/>
    <w:uiPriority w:val="0"/>
    <w:rPr>
      <w:rFonts w:ascii="宋体" w:hAnsi="Courier New"/>
      <w:szCs w:val="20"/>
    </w:rPr>
  </w:style>
  <w:style w:type="paragraph" w:styleId="9">
    <w:name w:val="Balloon Text"/>
    <w:basedOn w:val="1"/>
    <w:link w:val="26"/>
    <w:semiHidden/>
    <w:unhideWhenUsed/>
    <w:qFormat/>
    <w:uiPriority w:val="99"/>
    <w:rPr>
      <w:sz w:val="18"/>
      <w:szCs w:val="18"/>
    </w:rPr>
  </w:style>
  <w:style w:type="paragraph" w:styleId="10">
    <w:name w:val="footer"/>
    <w:basedOn w:val="1"/>
    <w:link w:val="19"/>
    <w:unhideWhenUsed/>
    <w:qFormat/>
    <w:uiPriority w:val="0"/>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Title"/>
    <w:basedOn w:val="1"/>
    <w:next w:val="1"/>
    <w:qFormat/>
    <w:uiPriority w:val="10"/>
    <w:pPr>
      <w:spacing w:before="240" w:after="60"/>
      <w:jc w:val="center"/>
      <w:outlineLvl w:val="0"/>
    </w:pPr>
    <w:rPr>
      <w:rFonts w:ascii="Cambria" w:hAnsi="Cambria" w:cs="Times New Roman"/>
      <w:b/>
      <w:bCs/>
      <w:sz w:val="32"/>
      <w:szCs w:val="32"/>
    </w:rPr>
  </w:style>
  <w:style w:type="paragraph" w:styleId="14">
    <w:name w:val="Body Text First Indent 2"/>
    <w:basedOn w:val="6"/>
    <w:qFormat/>
    <w:uiPriority w:val="0"/>
    <w:pPr>
      <w:ind w:firstLine="420" w:firstLineChars="200"/>
    </w:pPr>
  </w:style>
  <w:style w:type="character" w:styleId="17">
    <w:name w:val="Hyperlink"/>
    <w:basedOn w:val="16"/>
    <w:unhideWhenUsed/>
    <w:qFormat/>
    <w:uiPriority w:val="99"/>
    <w:rPr>
      <w:color w:val="3F88BF"/>
      <w:u w:val="none"/>
    </w:rPr>
  </w:style>
  <w:style w:type="character" w:customStyle="1" w:styleId="18">
    <w:name w:val="页眉 Char"/>
    <w:basedOn w:val="16"/>
    <w:link w:val="11"/>
    <w:qFormat/>
    <w:uiPriority w:val="99"/>
    <w:rPr>
      <w:sz w:val="18"/>
      <w:szCs w:val="18"/>
    </w:rPr>
  </w:style>
  <w:style w:type="character" w:customStyle="1" w:styleId="19">
    <w:name w:val="页脚 Char"/>
    <w:basedOn w:val="16"/>
    <w:link w:val="10"/>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纯文本 Char"/>
    <w:link w:val="8"/>
    <w:qFormat/>
    <w:uiPriority w:val="0"/>
    <w:rPr>
      <w:rFonts w:ascii="宋体" w:hAnsi="Courier New"/>
      <w:szCs w:val="20"/>
    </w:rPr>
  </w:style>
  <w:style w:type="character" w:customStyle="1" w:styleId="22">
    <w:name w:val="纯文本 Char1"/>
    <w:basedOn w:val="16"/>
    <w:semiHidden/>
    <w:qFormat/>
    <w:uiPriority w:val="99"/>
    <w:rPr>
      <w:rFonts w:ascii="宋体" w:hAnsi="Courier New" w:eastAsia="宋体" w:cs="Courier New"/>
      <w:szCs w:val="21"/>
    </w:rPr>
  </w:style>
  <w:style w:type="paragraph" w:customStyle="1" w:styleId="23">
    <w:name w:val="正文文本缩进1"/>
    <w:basedOn w:val="1"/>
    <w:qFormat/>
    <w:uiPriority w:val="0"/>
    <w:pPr>
      <w:ind w:left="480" w:hanging="480" w:hangingChars="200"/>
    </w:pPr>
    <w:rPr>
      <w:rFonts w:ascii="Calibri" w:hAnsi="Calibri" w:eastAsia="宋体" w:cs="黑体"/>
      <w:sz w:val="24"/>
      <w:szCs w:val="24"/>
    </w:rPr>
  </w:style>
  <w:style w:type="character" w:customStyle="1" w:styleId="24">
    <w:name w:val="标题 2 Char"/>
    <w:basedOn w:val="16"/>
    <w:link w:val="4"/>
    <w:qFormat/>
    <w:uiPriority w:val="0"/>
    <w:rPr>
      <w:rFonts w:ascii="宋体" w:hAnsi="宋体" w:eastAsia="宋体" w:cs="Times New Roman"/>
      <w:b/>
      <w:kern w:val="0"/>
      <w:sz w:val="36"/>
      <w:szCs w:val="36"/>
    </w:rPr>
  </w:style>
  <w:style w:type="character" w:customStyle="1" w:styleId="25">
    <w:name w:val="正文文本 Char"/>
    <w:basedOn w:val="16"/>
    <w:link w:val="5"/>
    <w:qFormat/>
    <w:uiPriority w:val="1"/>
    <w:rPr>
      <w:rFonts w:ascii="宋体" w:hAnsi="宋体" w:eastAsia="宋体" w:cs="宋体"/>
      <w:sz w:val="28"/>
      <w:szCs w:val="28"/>
      <w:lang w:val="zh-CN" w:bidi="zh-CN"/>
    </w:rPr>
  </w:style>
  <w:style w:type="character" w:customStyle="1" w:styleId="26">
    <w:name w:val="批注框文本 Char"/>
    <w:basedOn w:val="16"/>
    <w:link w:val="9"/>
    <w:semiHidden/>
    <w:qFormat/>
    <w:uiPriority w:val="99"/>
    <w:rPr>
      <w:sz w:val="18"/>
      <w:szCs w:val="18"/>
    </w:rPr>
  </w:style>
  <w:style w:type="character" w:customStyle="1" w:styleId="27">
    <w:name w:val="font11"/>
    <w:basedOn w:val="16"/>
    <w:qFormat/>
    <w:uiPriority w:val="0"/>
    <w:rPr>
      <w:rFonts w:hint="eastAsia" w:ascii="宋体" w:hAnsi="宋体" w:eastAsia="宋体" w:cs="宋体"/>
      <w:color w:val="000000"/>
      <w:sz w:val="20"/>
      <w:szCs w:val="20"/>
      <w:u w:val="none"/>
    </w:rPr>
  </w:style>
  <w:style w:type="character" w:customStyle="1" w:styleId="28">
    <w:name w:val="font21"/>
    <w:basedOn w:val="16"/>
    <w:qFormat/>
    <w:uiPriority w:val="0"/>
    <w:rPr>
      <w:rFonts w:hint="eastAsia" w:ascii="宋体" w:hAnsi="宋体" w:eastAsia="宋体" w:cs="宋体"/>
      <w:color w:val="000000"/>
      <w:sz w:val="20"/>
      <w:szCs w:val="20"/>
      <w:u w:val="single"/>
    </w:rPr>
  </w:style>
  <w:style w:type="character" w:customStyle="1" w:styleId="29">
    <w:name w:val="font41"/>
    <w:basedOn w:val="16"/>
    <w:qFormat/>
    <w:uiPriority w:val="0"/>
    <w:rPr>
      <w:rFonts w:hint="default" w:ascii="Times New Roman" w:hAnsi="Times New Roman" w:cs="Times New Roman"/>
      <w:color w:val="000000"/>
      <w:sz w:val="24"/>
      <w:szCs w:val="24"/>
      <w:u w:val="none"/>
    </w:rPr>
  </w:style>
  <w:style w:type="character" w:customStyle="1" w:styleId="30">
    <w:name w:val="font71"/>
    <w:basedOn w:val="16"/>
    <w:qFormat/>
    <w:uiPriority w:val="0"/>
    <w:rPr>
      <w:rFonts w:hint="eastAsia" w:ascii="宋体" w:hAnsi="宋体" w:eastAsia="宋体" w:cs="宋体"/>
      <w:color w:val="000000"/>
      <w:sz w:val="24"/>
      <w:szCs w:val="24"/>
      <w:u w:val="none"/>
    </w:rPr>
  </w:style>
  <w:style w:type="character" w:customStyle="1" w:styleId="31">
    <w:name w:val="font9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1"/>
      <w:szCs w:val="21"/>
      <w:u w:val="none"/>
    </w:rPr>
  </w:style>
  <w:style w:type="character" w:customStyle="1" w:styleId="33">
    <w:name w:val="font81"/>
    <w:basedOn w:val="16"/>
    <w:qFormat/>
    <w:uiPriority w:val="0"/>
    <w:rPr>
      <w:rFonts w:hint="eastAsia" w:ascii="宋体" w:hAnsi="宋体" w:eastAsia="宋体" w:cs="宋体"/>
      <w:color w:val="000000"/>
      <w:sz w:val="21"/>
      <w:szCs w:val="21"/>
      <w:u w:val="none"/>
    </w:rPr>
  </w:style>
  <w:style w:type="character" w:customStyle="1" w:styleId="34">
    <w:name w:val="font61"/>
    <w:basedOn w:val="16"/>
    <w:qFormat/>
    <w:uiPriority w:val="0"/>
    <w:rPr>
      <w:rFonts w:hint="eastAsia" w:ascii="宋体" w:hAnsi="宋体" w:eastAsia="宋体" w:cs="宋体"/>
      <w:color w:val="000000"/>
      <w:sz w:val="21"/>
      <w:szCs w:val="21"/>
      <w:u w:val="single"/>
    </w:rPr>
  </w:style>
  <w:style w:type="character" w:customStyle="1" w:styleId="35">
    <w:name w:val="标题 1 Char"/>
    <w:basedOn w:val="16"/>
    <w:link w:val="3"/>
    <w:qFormat/>
    <w:uiPriority w:val="9"/>
    <w:rPr>
      <w:rFonts w:ascii="Times New Roman" w:hAnsi="Times New Roman" w:eastAsia="宋体" w:cs="Times New Roman"/>
      <w:b/>
      <w:bCs/>
      <w:kern w:val="44"/>
      <w:sz w:val="44"/>
      <w:szCs w:val="44"/>
    </w:rPr>
  </w:style>
  <w:style w:type="character" w:customStyle="1" w:styleId="36">
    <w:name w:val="font3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2021-07-29T09:31:19Z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9C715AAECA884F55A9461866D6FA45E2</vt:lpwstr>
  </property>
</Properties>
</file>