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ascii="宋体" w:hAnsi="宋体"/>
          <w:sz w:val="32"/>
          <w:szCs w:val="28"/>
          <w:lang w:eastAsia="zh-CN"/>
        </w:rPr>
      </w:pPr>
      <w:r>
        <w:rPr>
          <w:rFonts w:hint="eastAsia" w:ascii="宋体" w:hAnsi="宋体"/>
          <w:sz w:val="32"/>
          <w:szCs w:val="28"/>
          <w:lang w:eastAsia="zh-CN"/>
        </w:rPr>
        <w:t>炼钢部新建4</w:t>
      </w:r>
      <w:r>
        <w:rPr>
          <w:rFonts w:hint="eastAsia" w:ascii="宋体" w:hAnsi="宋体"/>
          <w:sz w:val="32"/>
          <w:szCs w:val="28"/>
          <w:lang w:val="en-US" w:eastAsia="zh-CN"/>
        </w:rPr>
        <w:t>号</w:t>
      </w:r>
      <w:r>
        <w:rPr>
          <w:rFonts w:hint="eastAsia" w:ascii="宋体" w:hAnsi="宋体"/>
          <w:sz w:val="32"/>
          <w:szCs w:val="28"/>
          <w:lang w:eastAsia="zh-CN"/>
        </w:rPr>
        <w:t>LF炉及除尘器土建工程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08</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05</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8005LGLFTJGC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olor w:val="FF0000"/>
          <w:sz w:val="24"/>
          <w:szCs w:val="22"/>
          <w:lang w:eastAsia="zh-CN"/>
        </w:rPr>
        <w:t>炼钢部新建4</w:t>
      </w:r>
      <w:r>
        <w:rPr>
          <w:rFonts w:hint="eastAsia" w:ascii="宋体" w:hAnsi="宋体"/>
          <w:color w:val="FF0000"/>
          <w:sz w:val="24"/>
          <w:szCs w:val="22"/>
          <w:lang w:val="en-US" w:eastAsia="zh-CN"/>
        </w:rPr>
        <w:t>号</w:t>
      </w:r>
      <w:r>
        <w:rPr>
          <w:rFonts w:hint="eastAsia" w:ascii="宋体" w:hAnsi="宋体"/>
          <w:color w:val="FF0000"/>
          <w:sz w:val="24"/>
          <w:szCs w:val="22"/>
          <w:lang w:eastAsia="zh-CN"/>
        </w:rPr>
        <w:t>LF炉及除尘器土建工程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numPr>
          <w:ilvl w:val="0"/>
          <w:numId w:val="0"/>
        </w:numPr>
        <w:snapToGrid w:val="0"/>
        <w:spacing w:line="360" w:lineRule="auto"/>
        <w:ind w:left="560" w:hanging="562" w:hangingChars="200"/>
        <w:rPr>
          <w:rFonts w:hint="eastAsia" w:hAnsi="宋体"/>
          <w:sz w:val="24"/>
          <w:szCs w:val="24"/>
          <w:highlight w:val="none"/>
          <w:u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投标人须具有</w:t>
      </w:r>
      <w:r>
        <w:rPr>
          <w:rFonts w:hint="eastAsia" w:ascii="宋体" w:hAnsi="宋体"/>
          <w:bCs/>
          <w:sz w:val="24"/>
          <w:szCs w:val="24"/>
          <w:u w:val="none"/>
        </w:rPr>
        <w:t>国家建</w:t>
      </w:r>
      <w:r>
        <w:rPr>
          <w:rFonts w:hint="eastAsia" w:ascii="宋体" w:hAnsi="宋体"/>
          <w:bCs/>
          <w:sz w:val="24"/>
          <w:szCs w:val="24"/>
          <w:highlight w:val="none"/>
          <w:u w:val="none"/>
        </w:rPr>
        <w:t>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w:t>
      </w:r>
      <w:r>
        <w:rPr>
          <w:rFonts w:hint="eastAsia" w:ascii="宋体" w:hAnsi="宋体"/>
          <w:bCs/>
          <w:color w:val="FF0000"/>
          <w:sz w:val="24"/>
          <w:szCs w:val="24"/>
          <w:u w:val="none"/>
          <w:lang w:val="en-US" w:eastAsia="zh-CN"/>
        </w:rPr>
        <w:t>施工总</w:t>
      </w:r>
      <w:r>
        <w:rPr>
          <w:rFonts w:hint="eastAsia" w:ascii="宋体" w:hAnsi="宋体"/>
          <w:bCs/>
          <w:color w:val="FF0000"/>
          <w:sz w:val="24"/>
          <w:szCs w:val="24"/>
          <w:u w:val="none"/>
        </w:rPr>
        <w:t>承包叁级及以上资质</w:t>
      </w:r>
      <w:r>
        <w:rPr>
          <w:rFonts w:hint="eastAsia" w:ascii="宋体" w:hAnsi="宋体"/>
          <w:bCs/>
          <w:sz w:val="24"/>
          <w:szCs w:val="24"/>
          <w:highlight w:val="none"/>
          <w:u w:val="none"/>
        </w:rPr>
        <w:t>。</w:t>
      </w:r>
      <w:r>
        <w:rPr>
          <w:rFonts w:hint="eastAsia" w:ascii="宋体" w:hAnsi="宋体"/>
          <w:bCs/>
          <w:sz w:val="24"/>
          <w:szCs w:val="24"/>
          <w:u w:val="none"/>
        </w:rPr>
        <w:t>投标人拟派</w:t>
      </w:r>
      <w:r>
        <w:rPr>
          <w:rFonts w:hint="eastAsia" w:hAnsi="宋体"/>
          <w:sz w:val="24"/>
          <w:szCs w:val="24"/>
          <w:u w:val="none"/>
        </w:rPr>
        <w:t>项目经理须具有</w:t>
      </w:r>
      <w:r>
        <w:rPr>
          <w:rFonts w:hint="eastAsia" w:hAnsi="宋体"/>
          <w:color w:val="FF0000"/>
          <w:sz w:val="24"/>
          <w:szCs w:val="24"/>
          <w:u w:val="none"/>
          <w:lang w:val="en-US" w:eastAsia="zh-CN"/>
        </w:rPr>
        <w:t>建筑工程</w:t>
      </w:r>
      <w:r>
        <w:rPr>
          <w:rFonts w:hint="eastAsia" w:hAnsi="宋体"/>
          <w:sz w:val="24"/>
          <w:szCs w:val="24"/>
          <w:u w:val="none"/>
        </w:rPr>
        <w:t>专业</w:t>
      </w:r>
      <w:r>
        <w:rPr>
          <w:rFonts w:hint="eastAsia" w:hAnsi="宋体"/>
          <w:color w:val="FF0000"/>
          <w:sz w:val="24"/>
          <w:szCs w:val="24"/>
          <w:u w:val="none"/>
          <w:lang w:val="en-US" w:eastAsia="zh-CN"/>
        </w:rPr>
        <w:t>二</w:t>
      </w:r>
      <w:r>
        <w:rPr>
          <w:rFonts w:hint="eastAsia" w:hAnsi="宋体"/>
          <w:color w:val="FF0000"/>
          <w:sz w:val="24"/>
          <w:szCs w:val="24"/>
          <w:u w:val="none"/>
        </w:rPr>
        <w:t>级</w:t>
      </w:r>
      <w:r>
        <w:rPr>
          <w:rFonts w:hint="eastAsia" w:hAnsi="宋体"/>
          <w:sz w:val="24"/>
          <w:szCs w:val="24"/>
          <w:u w:val="none"/>
        </w:rPr>
        <w:t>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8</w:t>
      </w:r>
      <w:r>
        <w:rPr>
          <w:rFonts w:hint="eastAsia" w:ascii="宋体" w:hAnsi="宋体"/>
          <w:bCs/>
          <w:sz w:val="24"/>
          <w:szCs w:val="24"/>
        </w:rPr>
        <w:t>月</w:t>
      </w:r>
      <w:r>
        <w:rPr>
          <w:rFonts w:hint="eastAsia" w:ascii="宋体" w:hAnsi="宋体"/>
          <w:bCs/>
          <w:color w:val="FF0000"/>
          <w:sz w:val="24"/>
          <w:szCs w:val="24"/>
          <w:lang w:val="en-US" w:eastAsia="zh-CN"/>
        </w:rPr>
        <w:t>06</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8</w:t>
      </w:r>
      <w:r>
        <w:rPr>
          <w:rFonts w:hint="eastAsia" w:ascii="宋体" w:hAnsi="宋体"/>
          <w:bCs/>
          <w:sz w:val="24"/>
          <w:szCs w:val="24"/>
        </w:rPr>
        <w:t>月</w:t>
      </w:r>
      <w:r>
        <w:rPr>
          <w:rFonts w:hint="eastAsia" w:ascii="宋体" w:hAnsi="宋体"/>
          <w:bCs/>
          <w:color w:val="FF0000"/>
          <w:sz w:val="24"/>
          <w:szCs w:val="24"/>
          <w:lang w:val="en-US" w:eastAsia="zh-CN"/>
        </w:rPr>
        <w:t>24</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olor w:val="FF0000"/>
          <w:sz w:val="24"/>
          <w:szCs w:val="22"/>
          <w:lang w:eastAsia="zh-CN"/>
        </w:rPr>
        <w:t>炼钢部新建4</w:t>
      </w:r>
      <w:r>
        <w:rPr>
          <w:rFonts w:hint="eastAsia" w:ascii="宋体" w:hAnsi="宋体"/>
          <w:color w:val="FF0000"/>
          <w:sz w:val="24"/>
          <w:szCs w:val="22"/>
          <w:lang w:val="en-US" w:eastAsia="zh-CN"/>
        </w:rPr>
        <w:t>号</w:t>
      </w:r>
      <w:r>
        <w:rPr>
          <w:rFonts w:hint="eastAsia" w:ascii="宋体" w:hAnsi="宋体"/>
          <w:color w:val="FF0000"/>
          <w:sz w:val="24"/>
          <w:szCs w:val="22"/>
          <w:lang w:eastAsia="zh-CN"/>
        </w:rPr>
        <w:t>LF炉及除尘器土建工程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8</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24</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eastAsia="zh-CN"/>
        </w:rPr>
        <w:t>炼钢部新建4</w:t>
      </w:r>
      <w:r>
        <w:rPr>
          <w:rFonts w:hint="eastAsia" w:ascii="宋体" w:hAnsi="宋体"/>
          <w:color w:val="FF0000"/>
          <w:sz w:val="24"/>
          <w:szCs w:val="22"/>
          <w:lang w:val="en-US" w:eastAsia="zh-CN"/>
        </w:rPr>
        <w:t>号</w:t>
      </w:r>
      <w:r>
        <w:rPr>
          <w:rFonts w:hint="eastAsia" w:ascii="宋体" w:hAnsi="宋体"/>
          <w:color w:val="FF0000"/>
          <w:sz w:val="24"/>
          <w:szCs w:val="22"/>
          <w:lang w:eastAsia="zh-CN"/>
        </w:rPr>
        <w:t>LF炉及除尘器土建工程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szCs w:val="22"/>
          <w:lang w:eastAsia="zh-CN"/>
        </w:rPr>
        <w:t>炼钢部新建4</w:t>
      </w:r>
      <w:r>
        <w:rPr>
          <w:rFonts w:hint="eastAsia" w:ascii="宋体" w:hAnsi="宋体"/>
          <w:color w:val="FF0000"/>
          <w:sz w:val="24"/>
          <w:szCs w:val="22"/>
          <w:lang w:val="en-US" w:eastAsia="zh-CN"/>
        </w:rPr>
        <w:t>号</w:t>
      </w:r>
      <w:r>
        <w:rPr>
          <w:rFonts w:hint="eastAsia" w:ascii="宋体" w:hAnsi="宋体"/>
          <w:color w:val="FF0000"/>
          <w:sz w:val="24"/>
          <w:szCs w:val="22"/>
          <w:lang w:eastAsia="zh-CN"/>
        </w:rPr>
        <w:t>LF炉及除尘器土建工程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柒万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08</w:t>
      </w:r>
      <w:r>
        <w:rPr>
          <w:rFonts w:hint="eastAsia" w:ascii="宋体" w:hAnsi="宋体" w:cs="宋体"/>
          <w:bCs/>
          <w:color w:val="FF0000"/>
          <w:kern w:val="36"/>
        </w:rPr>
        <w:t>月</w:t>
      </w:r>
      <w:r>
        <w:rPr>
          <w:rFonts w:hint="eastAsia" w:ascii="宋体" w:hAnsi="宋体" w:cs="宋体"/>
          <w:bCs/>
          <w:color w:val="FF0000"/>
          <w:kern w:val="36"/>
          <w:u w:val="single"/>
          <w:lang w:val="en-US" w:eastAsia="zh-CN"/>
        </w:rPr>
        <w:t>25</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rPr>
        <w:t>具体内容详见发包人确认下发的图纸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numId w:val="0"/>
        </w:numPr>
        <w:spacing w:line="360" w:lineRule="auto"/>
        <w:ind w:leftChars="0"/>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p>
    <w:p>
      <w:pPr>
        <w:spacing w:line="360" w:lineRule="auto"/>
        <w:rPr>
          <w:rFonts w:hint="eastAsia" w:ascii="宋体" w:hAnsi="宋体"/>
        </w:rPr>
      </w:pPr>
      <w:r>
        <w:rPr>
          <w:rFonts w:hint="eastAsia" w:ascii="宋体" w:hAnsi="宋体" w:eastAsia="仿宋"/>
          <w:lang w:val="en-US" w:eastAsia="zh-CN"/>
        </w:rPr>
        <w:t xml:space="preserve">2.1  </w:t>
      </w:r>
      <w:r>
        <w:rPr>
          <w:rFonts w:hint="eastAsia" w:ascii="宋体" w:hAnsi="宋体"/>
          <w:lang w:val="en-US" w:eastAsia="zh-CN"/>
        </w:rPr>
        <w:t>4#LF炉土建，包含：</w:t>
      </w:r>
      <w:r>
        <w:rPr>
          <w:rFonts w:hint="eastAsia" w:ascii="宋体" w:hAnsi="宋体"/>
          <w:lang w:eastAsia="zh-CN"/>
        </w:rPr>
        <w:t>机械开挖土方约2500m3，土方回填约1800m3，砼浇筑约1100m3，钢筋制安约110</w:t>
      </w:r>
      <w:r>
        <w:rPr>
          <w:rFonts w:hint="eastAsia" w:ascii="宋体" w:hAnsi="宋体"/>
          <w:lang w:val="en-US" w:eastAsia="zh-CN"/>
        </w:rPr>
        <w:t>t，砌砖约150m3，混凝土及墙体表面杂物清理、抹灰、粉刷涂料约1300m2，轨道安装约170m，钢结构制安约40t，室外道路浇筑约50m3等工程量。</w:t>
      </w:r>
    </w:p>
    <w:p>
      <w:pPr>
        <w:spacing w:line="360" w:lineRule="auto"/>
        <w:rPr>
          <w:rFonts w:hint="eastAsia" w:ascii="宋体" w:hAnsi="宋体"/>
        </w:rPr>
      </w:pPr>
      <w:r>
        <w:rPr>
          <w:rFonts w:hint="eastAsia" w:ascii="宋体" w:hAnsi="宋体"/>
          <w:lang w:val="en-US" w:eastAsia="zh-CN"/>
        </w:rPr>
        <w:t>2.2  除尘器土建，包含：机械开挖土方约6500</w:t>
      </w:r>
      <w:r>
        <w:rPr>
          <w:rFonts w:hint="eastAsia" w:ascii="宋体" w:hAnsi="宋体"/>
          <w:lang w:eastAsia="zh-CN"/>
        </w:rPr>
        <w:t>m3，土方回填约3300m3，砼浇筑约2100m3，钢筋制安约250</w:t>
      </w:r>
      <w:r>
        <w:rPr>
          <w:rFonts w:hint="eastAsia" w:ascii="宋体" w:hAnsi="宋体"/>
          <w:lang w:val="en-US" w:eastAsia="zh-CN"/>
        </w:rPr>
        <w:t>t，砌砖约300m3，混凝土及墙体表面杂物清理、抹灰、粉刷涂料约2900m2，钢结构制安约30t，室外道路浇筑约50m3等工程量。</w:t>
      </w:r>
    </w:p>
    <w:p>
      <w:pPr>
        <w:spacing w:line="360" w:lineRule="auto"/>
        <w:rPr>
          <w:rFonts w:hint="eastAsia" w:ascii="宋体" w:hAnsi="宋体"/>
        </w:rPr>
      </w:pPr>
      <w:r>
        <w:rPr>
          <w:rFonts w:hint="eastAsia" w:ascii="宋体" w:hAnsi="宋体"/>
          <w:lang w:val="en-US" w:eastAsia="zh-CN"/>
        </w:rPr>
        <w:t xml:space="preserve">3. </w:t>
      </w:r>
      <w:r>
        <w:rPr>
          <w:rFonts w:hint="eastAsia" w:ascii="宋体" w:hAnsi="宋体"/>
          <w:lang w:eastAsia="zh-CN"/>
        </w:rPr>
        <w:t>配合桩检单位检测，施工量现场确认。</w:t>
      </w:r>
    </w:p>
    <w:p>
      <w:pPr>
        <w:spacing w:line="360" w:lineRule="auto"/>
        <w:rPr>
          <w:rFonts w:hint="eastAsia" w:ascii="宋体" w:hAnsi="宋体"/>
        </w:rPr>
      </w:pPr>
      <w:r>
        <w:rPr>
          <w:rFonts w:hint="eastAsia" w:ascii="宋体" w:hAnsi="宋体"/>
          <w:lang w:val="en-US" w:eastAsia="zh-CN"/>
        </w:rPr>
        <w:t xml:space="preserve">4. </w:t>
      </w:r>
      <w:r>
        <w:rPr>
          <w:rFonts w:hint="eastAsia" w:ascii="宋体" w:hAnsi="宋体"/>
          <w:lang w:eastAsia="zh-CN"/>
        </w:rPr>
        <w:t>破除桩头不予确认，费用不另计取。</w:t>
      </w:r>
    </w:p>
    <w:p>
      <w:pPr>
        <w:spacing w:line="360" w:lineRule="auto"/>
        <w:rPr>
          <w:rFonts w:hint="eastAsia" w:ascii="宋体" w:hAnsi="宋体"/>
        </w:rPr>
      </w:pPr>
      <w:r>
        <w:rPr>
          <w:rFonts w:hint="eastAsia" w:ascii="宋体" w:hAnsi="宋体"/>
          <w:lang w:val="en-US" w:eastAsia="zh-CN"/>
        </w:rPr>
        <w:t>4#LF炉</w:t>
      </w:r>
      <w:r>
        <w:rPr>
          <w:rFonts w:hint="eastAsia" w:ascii="宋体" w:hAnsi="宋体"/>
          <w:lang w:eastAsia="zh-CN"/>
        </w:rPr>
        <w:t>土建主体结构工期为</w:t>
      </w:r>
      <w:r>
        <w:rPr>
          <w:rFonts w:hint="eastAsia" w:ascii="宋体" w:hAnsi="宋体"/>
          <w:lang w:val="en-US" w:eastAsia="zh-CN"/>
        </w:rPr>
        <w:t>50天；除尘器土建主体结构工期为45天</w:t>
      </w:r>
      <w:r>
        <w:rPr>
          <w:rFonts w:hint="eastAsia" w:ascii="宋体" w:hAnsi="宋体"/>
        </w:rPr>
        <w:t>。</w:t>
      </w:r>
    </w:p>
    <w:p>
      <w:pPr>
        <w:spacing w:line="360" w:lineRule="exact"/>
        <w:rPr>
          <w:rFonts w:ascii="宋体" w:hAnsi="宋体"/>
        </w:rPr>
      </w:pPr>
      <w:r>
        <w:rPr>
          <w:rFonts w:hint="eastAsia" w:ascii="宋体" w:hAnsi="宋体"/>
          <w:lang w:val="en-US" w:eastAsia="zh-CN"/>
        </w:rPr>
        <w:t>5</w:t>
      </w:r>
      <w:r>
        <w:rPr>
          <w:rFonts w:hint="eastAsia" w:ascii="宋体" w:hAnsi="宋体"/>
        </w:rPr>
        <w:t>.  投标有效期:90天。</w:t>
      </w:r>
    </w:p>
    <w:p>
      <w:pPr>
        <w:spacing w:beforeLines="50" w:afterLines="50" w:line="360" w:lineRule="exact"/>
        <w:rPr>
          <w:rFonts w:ascii="宋体" w:hAnsi="宋体"/>
        </w:rPr>
      </w:pPr>
      <w:r>
        <w:rPr>
          <w:rFonts w:hint="eastAsia" w:ascii="宋体" w:hAnsi="宋体"/>
          <w:b/>
        </w:rPr>
        <w:t>四、工期：</w:t>
      </w:r>
    </w:p>
    <w:p>
      <w:pPr>
        <w:spacing w:line="360" w:lineRule="auto"/>
        <w:rPr>
          <w:rFonts w:hint="eastAsia" w:ascii="宋体" w:hAnsi="宋体"/>
          <w:lang w:val="en-US" w:eastAsia="zh-CN"/>
        </w:rPr>
      </w:pPr>
      <w:r>
        <w:rPr>
          <w:rFonts w:hint="eastAsia" w:ascii="宋体" w:hAnsi="宋体"/>
          <w:lang w:val="en-US" w:eastAsia="zh-CN"/>
        </w:rPr>
        <w:t>4#LF炉土建工期</w:t>
      </w:r>
    </w:p>
    <w:p>
      <w:pPr>
        <w:spacing w:line="360" w:lineRule="auto"/>
        <w:rPr>
          <w:rFonts w:hint="eastAsia" w:ascii="宋体" w:hAnsi="宋体"/>
          <w:lang w:val="en-US" w:eastAsia="zh-CN"/>
        </w:rPr>
      </w:pPr>
      <w:r>
        <w:rPr>
          <w:rFonts w:hint="eastAsia" w:ascii="宋体" w:hAnsi="宋体"/>
          <w:lang w:val="en-US" w:eastAsia="zh-CN"/>
        </w:rPr>
        <w:t xml:space="preserve">     开工日期： 2021年9月1日 （暂定）                                          </w:t>
      </w:r>
    </w:p>
    <w:p>
      <w:pPr>
        <w:spacing w:line="360" w:lineRule="auto"/>
        <w:rPr>
          <w:rFonts w:hint="eastAsia" w:ascii="宋体" w:hAnsi="宋体"/>
          <w:lang w:val="en-US" w:eastAsia="zh-CN"/>
        </w:rPr>
      </w:pPr>
      <w:r>
        <w:rPr>
          <w:rFonts w:hint="eastAsia" w:ascii="宋体" w:hAnsi="宋体"/>
          <w:lang w:val="en-US" w:eastAsia="zh-CN"/>
        </w:rPr>
        <w:t xml:space="preserve">     竣工日期： 2022年1月31日                                                </w:t>
      </w:r>
    </w:p>
    <w:p>
      <w:pPr>
        <w:spacing w:line="360" w:lineRule="auto"/>
        <w:rPr>
          <w:rFonts w:hint="eastAsia" w:ascii="宋体" w:hAnsi="宋体"/>
          <w:lang w:val="en-US" w:eastAsia="zh-CN"/>
        </w:rPr>
      </w:pPr>
      <w:r>
        <w:rPr>
          <w:rFonts w:hint="eastAsia" w:ascii="宋体" w:hAnsi="宋体"/>
          <w:lang w:val="en-US" w:eastAsia="zh-CN"/>
        </w:rPr>
        <w:t>合同工期总日历天数   152   天。</w:t>
      </w:r>
    </w:p>
    <w:p>
      <w:pPr>
        <w:spacing w:line="360" w:lineRule="auto"/>
        <w:rPr>
          <w:rFonts w:hint="eastAsia" w:ascii="宋体" w:hAnsi="宋体"/>
          <w:lang w:val="en-US" w:eastAsia="zh-CN"/>
        </w:rPr>
      </w:pPr>
      <w:r>
        <w:rPr>
          <w:rFonts w:hint="eastAsia" w:ascii="宋体" w:hAnsi="宋体"/>
          <w:lang w:val="en-US" w:eastAsia="zh-CN"/>
        </w:rPr>
        <w:t>除尘器土建工期</w:t>
      </w:r>
    </w:p>
    <w:p>
      <w:pPr>
        <w:spacing w:line="360" w:lineRule="auto"/>
        <w:rPr>
          <w:rFonts w:hint="eastAsia" w:ascii="宋体" w:hAnsi="宋体"/>
          <w:lang w:val="en-US" w:eastAsia="zh-CN"/>
        </w:rPr>
      </w:pPr>
      <w:r>
        <w:rPr>
          <w:rFonts w:hint="eastAsia" w:ascii="宋体" w:hAnsi="宋体"/>
          <w:lang w:val="en-US" w:eastAsia="zh-CN"/>
        </w:rPr>
        <w:t xml:space="preserve">     开工日期： 2021年9 月 1 日 （暂定）                                          </w:t>
      </w:r>
    </w:p>
    <w:p>
      <w:pPr>
        <w:spacing w:line="360" w:lineRule="auto"/>
        <w:rPr>
          <w:rFonts w:ascii="宋体" w:hAnsi="宋体" w:cs="宋体"/>
          <w:sz w:val="24"/>
        </w:rPr>
      </w:pPr>
      <w:r>
        <w:rPr>
          <w:rFonts w:hint="eastAsia" w:ascii="宋体" w:hAnsi="宋体"/>
          <w:lang w:val="en-US" w:eastAsia="zh-CN"/>
        </w:rPr>
        <w:t xml:space="preserve">     竣工日期： 2021年12月30日                </w:t>
      </w:r>
      <w:r>
        <w:rPr>
          <w:rFonts w:hint="eastAsia" w:ascii="宋体" w:hAnsi="宋体" w:cs="宋体"/>
          <w:sz w:val="24"/>
          <w:szCs w:val="24"/>
        </w:rPr>
        <w:t xml:space="preserve">                                </w:t>
      </w:r>
    </w:p>
    <w:p>
      <w:pPr>
        <w:spacing w:line="360" w:lineRule="auto"/>
        <w:rPr>
          <w:rFonts w:hint="eastAsia" w:ascii="宋体" w:hAnsi="宋体"/>
          <w:lang w:val="en-US" w:eastAsia="zh-CN"/>
        </w:rPr>
      </w:pPr>
      <w:r>
        <w:rPr>
          <w:rFonts w:hint="eastAsia" w:ascii="宋体" w:hAnsi="宋体"/>
          <w:lang w:val="en-US" w:eastAsia="zh-CN"/>
        </w:rPr>
        <w:t>合同工期总日历天数  120   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本工程预结算执行《建设工程结算管理暂行办法》。</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该工程所有材料（</w:t>
      </w:r>
      <w:r>
        <w:rPr>
          <w:rFonts w:hint="eastAsia" w:asciiTheme="minorHAnsi" w:hAnsiTheme="minorHAnsi" w:eastAsiaTheme="minorEastAsia" w:cstheme="minorBidi"/>
          <w:bCs/>
          <w:color w:val="FF0000"/>
          <w:kern w:val="36"/>
          <w:sz w:val="21"/>
          <w:szCs w:val="21"/>
          <w:lang w:val="en-US" w:eastAsia="zh-CN" w:bidi="ar-SA"/>
        </w:rPr>
        <w:t>除普通钢筋外</w:t>
      </w:r>
      <w:r>
        <w:rPr>
          <w:rFonts w:hint="eastAsia" w:asciiTheme="minorHAnsi" w:hAnsiTheme="minorHAnsi" w:eastAsiaTheme="minorEastAsia" w:cstheme="minorBidi"/>
          <w:bCs/>
          <w:kern w:val="36"/>
          <w:sz w:val="21"/>
          <w:szCs w:val="21"/>
          <w:lang w:val="en-US" w:eastAsia="zh-CN" w:bidi="ar-SA"/>
        </w:rPr>
        <w:t>）由承包人提供。承包人需优先领用发包人降级、非标定尺和不成捆钢筋，若发包人不能及时提供所需材料，承包方上报自购证明报告，经发包人同意后可由承包人提供。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color w:val="FF0000"/>
          <w:kern w:val="36"/>
          <w:sz w:val="21"/>
          <w:szCs w:val="21"/>
          <w:lang w:val="en-US" w:eastAsia="zh-CN" w:bidi="ar-SA"/>
        </w:rPr>
        <w:t>发包人提供的钢筋和铸管的厂内倒运费用按照报价单执行</w:t>
      </w:r>
      <w:r>
        <w:rPr>
          <w:rFonts w:hint="eastAsia" w:asciiTheme="minorHAnsi" w:hAnsiTheme="minorHAnsi" w:eastAsiaTheme="minorEastAsia" w:cstheme="minorBidi"/>
          <w:bCs/>
          <w:kern w:val="36"/>
          <w:sz w:val="21"/>
          <w:szCs w:val="21"/>
          <w:lang w:val="en-US" w:eastAsia="zh-CN" w:bidi="ar-SA"/>
        </w:rPr>
        <w:t>。</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bookmarkStart w:id="0" w:name="_Hlk67732197"/>
      <w:r>
        <w:rPr>
          <w:rFonts w:hint="eastAsia" w:asciiTheme="minorHAnsi" w:hAnsiTheme="minorHAnsi" w:eastAsiaTheme="minorEastAsia" w:cstheme="minorBidi"/>
          <w:bCs/>
          <w:kern w:val="36"/>
          <w:sz w:val="21"/>
          <w:szCs w:val="21"/>
          <w:lang w:val="en-US" w:eastAsia="zh-CN" w:bidi="ar-SA"/>
        </w:rPr>
        <w:t>单价包干部分钢材价格以</w:t>
      </w:r>
      <w:r>
        <w:rPr>
          <w:rFonts w:hint="eastAsia" w:asciiTheme="minorHAnsi" w:hAnsiTheme="minorHAnsi" w:eastAsiaTheme="minorEastAsia" w:cstheme="minorBidi"/>
          <w:bCs/>
          <w:color w:val="FF0000"/>
          <w:kern w:val="36"/>
          <w:sz w:val="21"/>
          <w:szCs w:val="21"/>
          <w:lang w:val="en-US" w:eastAsia="zh-CN" w:bidi="ar-SA"/>
        </w:rPr>
        <w:t>2021年第7期</w:t>
      </w:r>
      <w:r>
        <w:rPr>
          <w:rFonts w:hint="eastAsia" w:asciiTheme="minorHAnsi" w:hAnsiTheme="minorHAnsi" w:eastAsiaTheme="minorEastAsia" w:cstheme="minorBidi"/>
          <w:bCs/>
          <w:kern w:val="36"/>
          <w:sz w:val="21"/>
          <w:szCs w:val="21"/>
          <w:lang w:val="en-US" w:eastAsia="zh-CN" w:bidi="ar-SA"/>
        </w:rPr>
        <w:t>（根据情况调整时间）芜湖市市场信息价为基准，芜湖市市场信息价没有的以合肥市市场信息价为基准，若施工期间材料单价</w:t>
      </w:r>
      <w:r>
        <w:rPr>
          <w:rFonts w:hint="eastAsia" w:asciiTheme="minorHAnsi" w:hAnsiTheme="minorHAnsi" w:eastAsiaTheme="minorEastAsia" w:cstheme="minorBidi"/>
          <w:bCs/>
          <w:color w:val="FF0000"/>
          <w:kern w:val="36"/>
          <w:sz w:val="21"/>
          <w:szCs w:val="21"/>
          <w:lang w:val="en-US" w:eastAsia="zh-CN" w:bidi="ar-SA"/>
        </w:rPr>
        <w:t>涨跌幅超过±5%</w:t>
      </w:r>
      <w:r>
        <w:rPr>
          <w:rFonts w:hint="eastAsia" w:asciiTheme="minorHAnsi" w:hAnsiTheme="minorHAnsi" w:eastAsiaTheme="minorEastAsia" w:cstheme="minorBidi"/>
          <w:bCs/>
          <w:kern w:val="36"/>
          <w:sz w:val="21"/>
          <w:szCs w:val="21"/>
          <w:lang w:val="en-US" w:eastAsia="zh-CN" w:bidi="ar-SA"/>
        </w:rPr>
        <w:t>时，其超过部分</w:t>
      </w:r>
      <w:r>
        <w:rPr>
          <w:rFonts w:hint="eastAsia" w:asciiTheme="minorHAnsi" w:hAnsiTheme="minorHAnsi" w:eastAsiaTheme="minorEastAsia" w:cstheme="minorBidi"/>
          <w:bCs/>
          <w:color w:val="FF0000"/>
          <w:kern w:val="36"/>
          <w:sz w:val="21"/>
          <w:szCs w:val="21"/>
          <w:lang w:val="en-US" w:eastAsia="zh-CN" w:bidi="ar-SA"/>
        </w:rPr>
        <w:t>据实调整</w:t>
      </w:r>
      <w:r>
        <w:rPr>
          <w:rFonts w:hint="eastAsia" w:asciiTheme="minorHAnsi" w:hAnsiTheme="minorHAnsi" w:eastAsiaTheme="minorEastAsia" w:cstheme="minorBidi"/>
          <w:bCs/>
          <w:kern w:val="36"/>
          <w:sz w:val="21"/>
          <w:szCs w:val="21"/>
          <w:lang w:val="en-US" w:eastAsia="zh-CN" w:bidi="ar-SA"/>
        </w:rPr>
        <w:t>钢材价格，芜湖和合肥市场信息价查询不到的不予调整。</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w:t>
      </w:r>
      <w:r>
        <w:rPr>
          <w:rFonts w:hint="eastAsia" w:ascii="宋体" w:hAnsi="宋体" w:cs="宋体"/>
          <w:color w:val="000000"/>
          <w:lang w:eastAsia="zh-CN"/>
        </w:rPr>
        <w:t>伍仟元</w:t>
      </w:r>
      <w:r>
        <w:rPr>
          <w:rFonts w:hint="eastAsia" w:ascii="宋体" w:hAnsi="宋体" w:cs="宋体"/>
          <w:color w:val="000000"/>
        </w:rPr>
        <w:t>整（¥：</w:t>
      </w:r>
      <w:r>
        <w:rPr>
          <w:rFonts w:hint="eastAsia" w:ascii="宋体" w:hAnsi="宋体" w:cs="宋体"/>
          <w:color w:val="000000"/>
          <w:lang w:val="en-US" w:eastAsia="zh-CN"/>
        </w:rPr>
        <w:t>5</w:t>
      </w:r>
      <w:r>
        <w:rPr>
          <w:rFonts w:hint="eastAsia" w:ascii="宋体" w:hAnsi="宋体" w:cs="宋体"/>
          <w:color w:val="000000"/>
        </w:rPr>
        <w:t>000元整）。竣工工期每延误1天，承包人向发包人支付违约金</w:t>
      </w:r>
      <w:r>
        <w:rPr>
          <w:rFonts w:hint="eastAsia" w:ascii="宋体" w:hAnsi="宋体" w:cs="宋体"/>
          <w:color w:val="000000"/>
          <w:lang w:eastAsia="zh-CN"/>
        </w:rPr>
        <w:t>壹万元</w:t>
      </w:r>
      <w:r>
        <w:rPr>
          <w:rFonts w:hint="eastAsia" w:ascii="宋体" w:hAnsi="宋体" w:cs="宋体"/>
          <w:color w:val="000000"/>
        </w:rPr>
        <w:t>整（¥：</w:t>
      </w:r>
      <w:r>
        <w:rPr>
          <w:rFonts w:hint="eastAsia" w:ascii="宋体" w:hAnsi="宋体" w:cs="宋体"/>
          <w:color w:val="000000"/>
          <w:lang w:val="en-US" w:eastAsia="zh-CN"/>
        </w:rPr>
        <w:t>10</w:t>
      </w:r>
      <w:r>
        <w:rPr>
          <w:rFonts w:hint="eastAsia" w:ascii="宋体" w:hAnsi="宋体" w:cs="宋体"/>
          <w:color w:val="000000"/>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2．双方约定的工程款（进度款）支付的方式：本工程无预付款，发包人次月按审定的上月进度的70%支付承包人工程款，付款前提供等额增值税专用发票。</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lang w:eastAsia="zh-CN"/>
        </w:rPr>
      </w:pPr>
      <w:r>
        <w:rPr>
          <w:rFonts w:hint="eastAsia" w:ascii="宋体" w:hAnsi="宋体" w:cs="宋体"/>
          <w:color w:val="000000"/>
        </w:rPr>
        <w:t>结算审核后承包人及时向发包人开具全额增值税专用发票</w:t>
      </w:r>
      <w:r>
        <w:rPr>
          <w:rFonts w:hint="eastAsia" w:ascii="宋体" w:hAnsi="宋体" w:cs="宋体"/>
          <w:color w:val="000000"/>
          <w:lang w:eastAsia="zh-CN"/>
        </w:rPr>
        <w:t>。</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w:t>
      </w:r>
      <w:r>
        <w:rPr>
          <w:rFonts w:hint="eastAsia" w:ascii="宋体" w:hAnsi="宋体"/>
          <w:bCs/>
        </w:rPr>
        <w:t>拦标价</w:t>
      </w:r>
      <w:r>
        <w:rPr>
          <w:rFonts w:hint="eastAsia" w:ascii="宋体" w:hAnsi="宋体"/>
          <w:bCs/>
          <w:lang w:val="en-US" w:eastAsia="zh-CN"/>
        </w:rPr>
        <w:t>详见报价单，超过综合单价拦标价及低于优惠率拦标价的做废标处理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spacing w:line="300" w:lineRule="auto"/>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ind w:left="0" w:leftChars="0" w:firstLine="0" w:firstLineChars="0"/>
        <w:rPr>
          <w:rFonts w:hint="eastAsia"/>
          <w:b/>
        </w:rPr>
        <w:sectPr>
          <w:footerReference r:id="rId3" w:type="default"/>
          <w:pgSz w:w="11900" w:h="16840"/>
          <w:pgMar w:top="1582" w:right="981" w:bottom="278" w:left="1361" w:header="720" w:footer="720" w:gutter="0"/>
          <w:cols w:space="720" w:num="1"/>
        </w:sectPr>
      </w:pPr>
      <w:bookmarkStart w:id="4" w:name="_GoBack"/>
      <w:bookmarkEnd w:id="4"/>
    </w:p>
    <w:p>
      <w:pPr>
        <w:spacing w:line="300" w:lineRule="auto"/>
        <w:jc w:val="center"/>
        <w:rPr>
          <w:rFonts w:ascii="宋体" w:hAnsi="宋体"/>
          <w:b/>
          <w:bCs/>
          <w:sz w:val="36"/>
          <w:szCs w:val="36"/>
        </w:rPr>
      </w:pPr>
      <w:r>
        <w:rPr>
          <w:rFonts w:hint="eastAsia" w:ascii="宋体" w:hAnsi="宋体" w:eastAsia="宋体" w:cs="宋体"/>
          <w:b/>
          <w:sz w:val="36"/>
          <w:szCs w:val="36"/>
          <w:u w:val="single"/>
          <w:lang w:eastAsia="zh-CN"/>
        </w:rPr>
        <w:t>炼钢部新建</w:t>
      </w:r>
      <w:r>
        <w:rPr>
          <w:rFonts w:hint="eastAsia" w:ascii="宋体" w:hAnsi="宋体" w:eastAsia="宋体" w:cs="宋体"/>
          <w:b/>
          <w:sz w:val="36"/>
          <w:szCs w:val="36"/>
          <w:u w:val="single"/>
          <w:lang w:val="en-US" w:eastAsia="zh-CN"/>
        </w:rPr>
        <w:t>4#LF炉及除尘器土建</w:t>
      </w:r>
      <w:r>
        <w:rPr>
          <w:rFonts w:hint="eastAsia" w:ascii="宋体" w:hAnsi="宋体"/>
          <w:b/>
          <w:bCs/>
          <w:sz w:val="36"/>
          <w:szCs w:val="36"/>
        </w:rPr>
        <w:t>工程报价单</w:t>
      </w:r>
    </w:p>
    <w:tbl>
      <w:tblPr>
        <w:tblStyle w:val="13"/>
        <w:tblW w:w="149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654"/>
        <w:gridCol w:w="596"/>
        <w:gridCol w:w="968"/>
        <w:gridCol w:w="1078"/>
        <w:gridCol w:w="1653"/>
        <w:gridCol w:w="8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拦标价</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报价</w:t>
            </w:r>
          </w:p>
        </w:tc>
        <w:tc>
          <w:tcPr>
            <w:tcW w:w="8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4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一、综合单价部分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机械开挖土方</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元/m3</w:t>
            </w:r>
          </w:p>
        </w:tc>
        <w:tc>
          <w:tcPr>
            <w:tcW w:w="8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包括开挖、装车、外排（外运5km）、人工清底等涉及的全部工序及人工费、机械费、材料费、措施费、不可竞争费、税金、水电费等全部费用。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土方回填</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元/m3</w:t>
            </w:r>
          </w:p>
        </w:tc>
        <w:tc>
          <w:tcPr>
            <w:tcW w:w="8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包括装车、运输、回填、平整、夯实等涉及的全部工序及人工费、机械费、材料费、措施费、不可竞争费、税金、水电费等全部费用。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5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砼浇筑</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元/m3</w:t>
            </w:r>
          </w:p>
        </w:tc>
        <w:tc>
          <w:tcPr>
            <w:tcW w:w="8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包括卸车、运输、倒运、脚手架、支模、对拉丝、浇筑、养生等涉及的全部工序及人工费、机械费、材料费、措施费、不可竞争费、税金、水电费等全部费用。（不含</w:t>
            </w:r>
            <w:r>
              <w:rPr>
                <w:rFonts w:hint="eastAsia" w:ascii="宋体" w:hAnsi="宋体" w:cs="宋体"/>
                <w:i w:val="0"/>
                <w:iCs w:val="0"/>
                <w:color w:val="000000"/>
                <w:kern w:val="0"/>
                <w:sz w:val="22"/>
                <w:szCs w:val="22"/>
                <w:u w:val="none"/>
                <w:lang w:val="en-US" w:eastAsia="zh-CN" w:bidi="ar"/>
              </w:rPr>
              <w:t>室外</w:t>
            </w:r>
            <w:r>
              <w:rPr>
                <w:rFonts w:hint="eastAsia" w:ascii="宋体" w:hAnsi="宋体" w:eastAsia="宋体" w:cs="宋体"/>
                <w:i w:val="0"/>
                <w:iCs w:val="0"/>
                <w:color w:val="000000"/>
                <w:kern w:val="0"/>
                <w:sz w:val="22"/>
                <w:szCs w:val="22"/>
                <w:u w:val="none"/>
                <w:lang w:val="en-US" w:eastAsia="zh-CN" w:bidi="ar"/>
              </w:rPr>
              <w:t>地坪</w:t>
            </w:r>
            <w:r>
              <w:rPr>
                <w:rFonts w:hint="eastAsia" w:ascii="宋体" w:hAnsi="宋体" w:cs="宋体"/>
                <w:i w:val="0"/>
                <w:iCs w:val="0"/>
                <w:color w:val="000000"/>
                <w:kern w:val="0"/>
                <w:sz w:val="22"/>
                <w:szCs w:val="22"/>
                <w:u w:val="none"/>
                <w:lang w:val="en-US" w:eastAsia="zh-CN" w:bidi="ar"/>
              </w:rPr>
              <w:t>道路</w:t>
            </w:r>
            <w:r>
              <w:rPr>
                <w:rFonts w:hint="eastAsia" w:ascii="宋体" w:hAnsi="宋体" w:eastAsia="宋体" w:cs="宋体"/>
                <w:i w:val="0"/>
                <w:iCs w:val="0"/>
                <w:color w:val="000000"/>
                <w:kern w:val="0"/>
                <w:sz w:val="22"/>
                <w:szCs w:val="22"/>
                <w:u w:val="none"/>
                <w:lang w:val="en-US" w:eastAsia="zh-CN" w:bidi="ar"/>
              </w:rPr>
              <w:t>施工</w:t>
            </w:r>
            <w:r>
              <w:rPr>
                <w:rFonts w:hint="eastAsia" w:ascii="宋体" w:hAnsi="宋体" w:cs="宋体"/>
                <w:i w:val="0"/>
                <w:iCs w:val="0"/>
                <w:color w:val="000000"/>
                <w:kern w:val="0"/>
                <w:sz w:val="22"/>
                <w:szCs w:val="22"/>
                <w:u w:val="none"/>
                <w:lang w:val="en-US" w:eastAsia="zh-CN" w:bidi="ar"/>
              </w:rPr>
              <w:t>；含二次灌浆，部分区域使用防水混凝土浇筑。</w:t>
            </w: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钢筋制安</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元/t</w:t>
            </w:r>
          </w:p>
        </w:tc>
        <w:tc>
          <w:tcPr>
            <w:tcW w:w="8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包括卸车、运输、倒运、制作、安装等涉及的全部工序及人工费、机械费、材料费（不包含钢筋主材费用）、措施费、不可竞争费、税金、水电费等全部费用（不包含发包人提供的钢筋倒运费用）。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钢筋在厂内的倒运费用</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元/t</w:t>
            </w:r>
          </w:p>
        </w:tc>
        <w:tc>
          <w:tcPr>
            <w:tcW w:w="8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包括发包人提供的钢筋在厂内的提料、运输、卸车等涉及的全部工序及人工费、机械费、材料费、措施费、不可竞争费、税金、水电费等全部费用。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砌砖</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元/m3</w:t>
            </w:r>
          </w:p>
        </w:tc>
        <w:tc>
          <w:tcPr>
            <w:tcW w:w="8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包括卸车、运输、倒运、脚手架、砌筑等涉及的全部工序及人工费、机械费、材料费、措施费、不可竞争费、税金、水电费等全部费用。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混凝土及墙体表面杂物清理、抹灰、粉刷涂料</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元/m2</w:t>
            </w:r>
          </w:p>
        </w:tc>
        <w:tc>
          <w:tcPr>
            <w:tcW w:w="8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包括卸车、运输、倒运、杂物清理、粉刷涂料、脚手架等涉及的全部工序及人工费、机械费、材料费、措施费、不可竞争费、税金、水电费等全部费用。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顶棚腻子、刷漆</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元/m2</w:t>
            </w:r>
          </w:p>
        </w:tc>
        <w:tc>
          <w:tcPr>
            <w:tcW w:w="8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包括卸车、运输、倒运、表面剔除、刮腻子及粉刷乳胶漆等涉及的全部工序及人工费、机械费、材料费、措施费、不可竞争费、税金、水电费等全部费用。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5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地板砖铺设</w:t>
            </w:r>
          </w:p>
        </w:tc>
        <w:tc>
          <w:tcPr>
            <w:tcW w:w="59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元/m2</w:t>
            </w:r>
          </w:p>
        </w:tc>
        <w:tc>
          <w:tcPr>
            <w:tcW w:w="8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包括卸车、运输、倒运、表面剔除、铺设地板砖等涉及的全部工序及人工费、机械费、材料费（不包含地板砖费用）、措施费、不可竞争费、税金、水电费等全部费用。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54"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耐火砖铺设</w:t>
            </w:r>
          </w:p>
        </w:tc>
        <w:tc>
          <w:tcPr>
            <w:tcW w:w="59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96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元/m2</w:t>
            </w:r>
          </w:p>
        </w:tc>
        <w:tc>
          <w:tcPr>
            <w:tcW w:w="8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包括卸车、运输、倒运、表面剔除、铺设地板砖等涉及的全部工序及人工费、机械费、材料费、措施费、不可竞争费、税金、水电费等全部费用。（不含耐火砖和耐火泥材料费）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5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轨道安装</w:t>
            </w:r>
          </w:p>
        </w:tc>
        <w:tc>
          <w:tcPr>
            <w:tcW w:w="5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m </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元/m</w:t>
            </w:r>
          </w:p>
        </w:tc>
        <w:tc>
          <w:tcPr>
            <w:tcW w:w="8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包括轨道及附件的安装，包括卸车、运输、倒运、制作、安装、除锈、刷漆等涉及的全部工序及人工费、机械费、材料费、措施费、不可竞争费、税金、水电费等全部费用。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钢结构制安</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元/t</w:t>
            </w:r>
          </w:p>
        </w:tc>
        <w:tc>
          <w:tcPr>
            <w:tcW w:w="8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桥架、桁架、支架、平台、梯子、栏杆、预埋件、单梁吊轨道、螺栓、盖板、钢大门等所有钢构制安，包括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室外道路浇筑</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元/m3</w:t>
            </w:r>
          </w:p>
        </w:tc>
        <w:tc>
          <w:tcPr>
            <w:tcW w:w="8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包括卸车、运输、倒运、脚手架、支模、对拉丝、浇筑、养生</w:t>
            </w:r>
            <w:r>
              <w:rPr>
                <w:rFonts w:hint="eastAsia" w:ascii="宋体" w:hAnsi="宋体" w:cs="宋体"/>
                <w:i w:val="0"/>
                <w:iCs w:val="0"/>
                <w:color w:val="000000"/>
                <w:kern w:val="0"/>
                <w:sz w:val="22"/>
                <w:szCs w:val="22"/>
                <w:u w:val="none"/>
                <w:lang w:val="en-US" w:eastAsia="zh-CN" w:bidi="ar"/>
              </w:rPr>
              <w:t>、伸缩缝、切缝</w:t>
            </w:r>
            <w:r>
              <w:rPr>
                <w:rFonts w:hint="eastAsia" w:ascii="宋体" w:hAnsi="宋体" w:eastAsia="宋体" w:cs="宋体"/>
                <w:i w:val="0"/>
                <w:iCs w:val="0"/>
                <w:color w:val="000000"/>
                <w:kern w:val="0"/>
                <w:sz w:val="22"/>
                <w:szCs w:val="22"/>
                <w:u w:val="none"/>
                <w:lang w:val="en-US" w:eastAsia="zh-CN" w:bidi="ar"/>
              </w:rPr>
              <w:t>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破除砼道路、</w:t>
            </w:r>
            <w:r>
              <w:rPr>
                <w:rFonts w:hint="eastAsia" w:ascii="宋体" w:hAnsi="宋体" w:cs="宋体"/>
                <w:i w:val="0"/>
                <w:iCs w:val="0"/>
                <w:color w:val="000000"/>
                <w:kern w:val="0"/>
                <w:sz w:val="22"/>
                <w:szCs w:val="22"/>
                <w:u w:val="none"/>
                <w:lang w:val="en-US" w:eastAsia="zh-CN" w:bidi="ar"/>
              </w:rPr>
              <w:t>砼</w:t>
            </w:r>
            <w:r>
              <w:rPr>
                <w:rFonts w:hint="eastAsia" w:ascii="宋体" w:hAnsi="宋体" w:eastAsia="宋体" w:cs="宋体"/>
                <w:i w:val="0"/>
                <w:iCs w:val="0"/>
                <w:color w:val="000000"/>
                <w:kern w:val="0"/>
                <w:sz w:val="22"/>
                <w:szCs w:val="22"/>
                <w:u w:val="none"/>
                <w:lang w:val="en-US" w:eastAsia="zh-CN" w:bidi="ar"/>
              </w:rPr>
              <w:t>基础</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元/m3</w:t>
            </w:r>
          </w:p>
        </w:tc>
        <w:tc>
          <w:tcPr>
            <w:tcW w:w="8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包括凿除、装车、外排（外运5km）等涉及的全部工序及人工费、机械费、材料费、措施费、不可竞争费、税金、水电费等全部费用。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94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二、除综合单价外工程量（4#LF炉土建）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暂列金额</w:t>
            </w:r>
            <w:r>
              <w:rPr>
                <w:rStyle w:val="31"/>
                <w:lang w:val="en-US" w:eastAsia="zh-CN" w:bidi="ar"/>
              </w:rPr>
              <w:t>12000</w:t>
            </w:r>
            <w:r>
              <w:rPr>
                <w:rStyle w:val="31"/>
                <w:rFonts w:hint="eastAsia"/>
                <w:lang w:val="en-US" w:eastAsia="zh-CN" w:bidi="ar"/>
              </w:rPr>
              <w:t>0</w:t>
            </w:r>
            <w:r>
              <w:rPr>
                <w:rStyle w:val="32"/>
                <w:lang w:val="en-US" w:eastAsia="zh-CN" w:bidi="ar"/>
              </w:rPr>
              <w:t>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执行2018版安徽省建设工程计价定额及配套费用定额，材料费不参与总价优惠。措施费以签证形式据实计取，二次搬运费不计取。（门窗安装、不锈钢钢筋制安、防雷接地等）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94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三、除综合单价外工程量（除尘器土建）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暂列金额</w:t>
            </w:r>
            <w:r>
              <w:rPr>
                <w:rStyle w:val="31"/>
                <w:lang w:val="en-US" w:eastAsia="zh-CN" w:bidi="ar"/>
              </w:rPr>
              <w:t xml:space="preserve">180000   </w:t>
            </w:r>
            <w:r>
              <w:rPr>
                <w:rStyle w:val="32"/>
                <w:lang w:val="en-US" w:eastAsia="zh-CN" w:bidi="ar"/>
              </w:rPr>
              <w:t>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执行2018版安徽省建设工程计价定额及配套费用定额，材料费不参与总价优惠。措施费以签证形式据实计取，二次搬运费不计取。（门窗安装、防雷接地等）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94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四、以下工作量和报价仅供参考，不参与评分（4#LF炉土建）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基坑支护</w:t>
            </w:r>
          </w:p>
        </w:tc>
        <w:tc>
          <w:tcPr>
            <w:tcW w:w="26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工程量：周长约50m，深约4m</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w:t>
            </w:r>
            <w:r>
              <w:rPr>
                <w:rStyle w:val="31"/>
                <w:lang w:val="en-US" w:eastAsia="zh-CN" w:bidi="ar"/>
              </w:rPr>
              <w:t xml:space="preserve">   </w:t>
            </w:r>
            <w:r>
              <w:rPr>
                <w:rStyle w:val="31"/>
                <w:rFonts w:hint="eastAsia"/>
                <w:lang w:val="en-US" w:eastAsia="zh-CN" w:bidi="ar"/>
              </w:rPr>
              <w:t xml:space="preserve">   </w:t>
            </w:r>
            <w:r>
              <w:rPr>
                <w:rStyle w:val="31"/>
                <w:lang w:val="en-US" w:eastAsia="zh-CN" w:bidi="ar"/>
              </w:rPr>
              <w:t>元</w:t>
            </w:r>
          </w:p>
        </w:tc>
        <w:tc>
          <w:tcPr>
            <w:tcW w:w="8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以招标方批准的专项施工方案为结算依据。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494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五、以下工作量和报价仅供参考，不参与评分（除尘器土建）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基坑支护</w:t>
            </w:r>
          </w:p>
        </w:tc>
        <w:tc>
          <w:tcPr>
            <w:tcW w:w="26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工程量：周长约130m，深约4m</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w:t>
            </w:r>
            <w:r>
              <w:rPr>
                <w:rStyle w:val="31"/>
                <w:lang w:val="en-US" w:eastAsia="zh-CN" w:bidi="ar"/>
              </w:rPr>
              <w:t xml:space="preserve">      元</w:t>
            </w:r>
          </w:p>
        </w:tc>
        <w:tc>
          <w:tcPr>
            <w:tcW w:w="8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以招标方批准的专项施工方案为结算依据。</w:t>
            </w:r>
          </w:p>
        </w:tc>
      </w:tr>
    </w:tbl>
    <w:p>
      <w:pPr>
        <w:pStyle w:val="2"/>
        <w:ind w:left="0" w:leftChars="0" w:firstLine="0" w:firstLineChars="0"/>
        <w:rPr>
          <w:rFonts w:hint="eastAsia"/>
          <w:b/>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pStyle w:val="2"/>
        <w:ind w:left="0" w:leftChars="0" w:firstLine="0" w:firstLineChars="0"/>
        <w:rPr>
          <w:rFonts w:hint="eastAsia"/>
          <w:b/>
        </w:rPr>
        <w:sectPr>
          <w:pgSz w:w="16840" w:h="11900" w:orient="landscape"/>
          <w:pgMar w:top="1361" w:right="1582" w:bottom="981" w:left="278" w:header="720" w:footer="720" w:gutter="0"/>
          <w:paperSrc/>
          <w:cols w:space="0" w:num="1"/>
          <w:rtlGutter w:val="0"/>
          <w:docGrid w:linePitch="0" w:charSpace="0"/>
        </w:sectPr>
      </w:pPr>
    </w:p>
    <w:p>
      <w:pPr>
        <w:pStyle w:val="2"/>
        <w:ind w:left="0" w:leftChars="0" w:firstLine="0" w:firstLineChars="0"/>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paperSrc/>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91886"/>
      <w:bookmarkStart w:id="2" w:name="_Toc532887698"/>
      <w:bookmarkStart w:id="3" w:name="_Toc15231775"/>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paperSrc/>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1CD4971A"/>
    <w:multiLevelType w:val="singleLevel"/>
    <w:tmpl w:val="1CD4971A"/>
    <w:lvl w:ilvl="0" w:tentative="0">
      <w:start w:val="11"/>
      <w:numFmt w:val="chineseCounting"/>
      <w:suff w:val="nothing"/>
      <w:lvlText w:val="%1、"/>
      <w:lvlJc w:val="left"/>
      <w:rPr>
        <w:rFonts w:hint="eastAsia"/>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6"/>
  </w:num>
  <w:num w:numId="2">
    <w:abstractNumId w:val="8"/>
  </w:num>
  <w:num w:numId="3">
    <w:abstractNumId w:val="10"/>
  </w:num>
  <w:num w:numId="4">
    <w:abstractNumId w:val="9"/>
  </w:num>
  <w:num w:numId="5">
    <w:abstractNumId w:val="3"/>
  </w:num>
  <w:num w:numId="6">
    <w:abstractNumId w:val="1"/>
  </w:num>
  <w:num w:numId="7">
    <w:abstractNumId w:val="5"/>
  </w:num>
  <w:num w:numId="8">
    <w:abstractNumId w:val="4"/>
  </w:num>
  <w:num w:numId="9">
    <w:abstractNumId w:val="0"/>
    <w:lvlOverride w:ilvl="0">
      <w:startOverride w:val="1"/>
    </w:lvlOverride>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3BC5298"/>
    <w:rsid w:val="08211923"/>
    <w:rsid w:val="0DFC1491"/>
    <w:rsid w:val="1DC136C9"/>
    <w:rsid w:val="214D2E1E"/>
    <w:rsid w:val="21F73AF2"/>
    <w:rsid w:val="22574413"/>
    <w:rsid w:val="23883F50"/>
    <w:rsid w:val="24C93CD8"/>
    <w:rsid w:val="24E835CF"/>
    <w:rsid w:val="277A7469"/>
    <w:rsid w:val="282A37D0"/>
    <w:rsid w:val="32120583"/>
    <w:rsid w:val="326329B3"/>
    <w:rsid w:val="34481C4C"/>
    <w:rsid w:val="3C9A4830"/>
    <w:rsid w:val="45661826"/>
    <w:rsid w:val="47614EF9"/>
    <w:rsid w:val="492349FE"/>
    <w:rsid w:val="510606A7"/>
    <w:rsid w:val="58473042"/>
    <w:rsid w:val="59545629"/>
    <w:rsid w:val="59A06F0E"/>
    <w:rsid w:val="59EC5338"/>
    <w:rsid w:val="5D882CE0"/>
    <w:rsid w:val="5EDC5495"/>
    <w:rsid w:val="65581936"/>
    <w:rsid w:val="66296C18"/>
    <w:rsid w:val="663E0959"/>
    <w:rsid w:val="68881191"/>
    <w:rsid w:val="6CEF7CB8"/>
    <w:rsid w:val="6E1E3AB8"/>
    <w:rsid w:val="724E1F86"/>
    <w:rsid w:val="754C160E"/>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FF0000"/>
      <w:sz w:val="20"/>
      <w:szCs w:val="20"/>
      <w:u w:val="none"/>
    </w:rPr>
  </w:style>
  <w:style w:type="character" w:customStyle="1" w:styleId="35">
    <w:name w:val="font161"/>
    <w:basedOn w:val="14"/>
    <w:qFormat/>
    <w:uiPriority w:val="0"/>
    <w:rPr>
      <w:rFonts w:hint="default" w:ascii="Times New Roman" w:hAnsi="Times New Roman" w:cs="Times New Roman"/>
      <w:color w:val="000000"/>
      <w:sz w:val="21"/>
      <w:szCs w:val="21"/>
      <w:u w:val="none"/>
    </w:rPr>
  </w:style>
  <w:style w:type="character" w:customStyle="1" w:styleId="36">
    <w:name w:val="font151"/>
    <w:basedOn w:val="14"/>
    <w:qFormat/>
    <w:uiPriority w:val="0"/>
    <w:rPr>
      <w:rFonts w:hint="eastAsia" w:ascii="宋体" w:hAnsi="宋体" w:eastAsia="宋体" w:cs="宋体"/>
      <w:b/>
      <w:bCs/>
      <w:color w:val="FF0000"/>
      <w:sz w:val="24"/>
      <w:szCs w:val="24"/>
      <w:u w:val="none"/>
    </w:rPr>
  </w:style>
  <w:style w:type="character" w:customStyle="1" w:styleId="37">
    <w:name w:val="font121"/>
    <w:basedOn w:val="14"/>
    <w:qFormat/>
    <w:uiPriority w:val="0"/>
    <w:rPr>
      <w:rFonts w:hint="eastAsia" w:ascii="宋体" w:hAnsi="宋体" w:eastAsia="宋体" w:cs="宋体"/>
      <w:color w:val="000000"/>
      <w:sz w:val="21"/>
      <w:szCs w:val="21"/>
      <w:u w:val="none"/>
    </w:rPr>
  </w:style>
  <w:style w:type="character" w:customStyle="1" w:styleId="38">
    <w:name w:val="font13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4</TotalTime>
  <ScaleCrop>false</ScaleCrop>
  <LinksUpToDate>false</LinksUpToDate>
  <CharactersWithSpaces>11263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2021-08-05T09:23:32Z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2FA7562817C24DA3BD1AB1BD62A1C4E2</vt:lpwstr>
  </property>
</Properties>
</file>