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widowControl/>
        <w:shd w:val="clear" w:color="auto" w:fill="FFFFFF"/>
        <w:spacing w:line="440" w:lineRule="exact"/>
        <w:ind w:firstLine="482"/>
        <w:jc w:val="center"/>
        <w:rPr>
          <w:rFonts w:hint="eastAsia" w:ascii="宋体" w:hAnsi="宋体"/>
          <w:sz w:val="32"/>
          <w:szCs w:val="28"/>
          <w:lang w:eastAsia="zh-CN"/>
        </w:rPr>
      </w:pPr>
      <w:r>
        <w:rPr>
          <w:rFonts w:hint="eastAsia" w:ascii="宋体" w:hAnsi="宋体"/>
          <w:sz w:val="32"/>
          <w:szCs w:val="28"/>
          <w:lang w:eastAsia="zh-CN"/>
        </w:rPr>
        <w:t>炼钢厂房延长桩基工程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ascii="宋体" w:hAnsi="宋体" w:eastAsia="宋体" w:cs="宋体"/>
          <w:color w:val="2A2A2A"/>
          <w:kern w:val="0"/>
          <w:sz w:val="28"/>
          <w:szCs w:val="28"/>
        </w:rPr>
        <w:t>1</w:t>
      </w:r>
      <w:r>
        <w:rPr>
          <w:rFonts w:hint="eastAsia" w:ascii="宋体" w:hAnsi="宋体" w:eastAsia="宋体" w:cs="宋体"/>
          <w:color w:val="2A2A2A"/>
          <w:kern w:val="0"/>
          <w:sz w:val="28"/>
          <w:szCs w:val="28"/>
        </w:rPr>
        <w:t>年</w:t>
      </w:r>
      <w:r>
        <w:rPr>
          <w:rFonts w:hint="eastAsia" w:ascii="宋体" w:hAnsi="宋体" w:eastAsia="宋体" w:cs="宋体"/>
          <w:color w:val="2A2A2A"/>
          <w:kern w:val="0"/>
          <w:sz w:val="28"/>
          <w:szCs w:val="28"/>
          <w:lang w:val="en-US" w:eastAsia="zh-CN"/>
        </w:rPr>
        <w:t>08</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09</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hint="default" w:ascii="宋体" w:hAnsi="宋体" w:eastAsia="宋体" w:cs="宋体"/>
          <w:bCs/>
          <w:color w:val="2A2A2A"/>
          <w:kern w:val="0"/>
          <w:sz w:val="28"/>
          <w:szCs w:val="28"/>
          <w:lang w:val="en-US"/>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ascii="宋体" w:hAnsi="宋体" w:eastAsia="宋体" w:cs="宋体"/>
          <w:bCs/>
          <w:color w:val="2A2A2A"/>
          <w:kern w:val="0"/>
          <w:sz w:val="28"/>
          <w:szCs w:val="28"/>
        </w:rPr>
        <w:t>10</w:t>
      </w:r>
      <w:r>
        <w:rPr>
          <w:rFonts w:hint="eastAsia" w:ascii="宋体" w:hAnsi="宋体" w:eastAsia="宋体" w:cs="宋体"/>
          <w:bCs/>
          <w:color w:val="2A2A2A"/>
          <w:kern w:val="0"/>
          <w:sz w:val="28"/>
          <w:szCs w:val="28"/>
          <w:lang w:val="en-US" w:eastAsia="zh-CN"/>
        </w:rPr>
        <w:t>8006LGCFYCZJGC</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spacing w:before="156" w:beforeLines="50" w:after="156" w:afterLines="50" w:line="300" w:lineRule="auto"/>
        <w:rPr>
          <w:rFonts w:hint="eastAsia" w:ascii="宋体" w:hAnsi="宋体" w:eastAsia="宋体"/>
          <w:sz w:val="24"/>
          <w:szCs w:val="22"/>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ascii="宋体" w:hAnsi="宋体"/>
          <w:color w:val="FF0000"/>
          <w:sz w:val="24"/>
          <w:szCs w:val="22"/>
          <w:lang w:eastAsia="zh-CN"/>
        </w:rPr>
        <w:t>炼钢厂房延长桩基工程</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numPr>
          <w:ilvl w:val="0"/>
          <w:numId w:val="0"/>
        </w:numPr>
        <w:snapToGrid w:val="0"/>
        <w:spacing w:line="360" w:lineRule="auto"/>
        <w:ind w:left="560" w:hanging="560" w:hangingChars="200"/>
        <w:rPr>
          <w:rFonts w:hint="eastAsia" w:hAnsi="宋体"/>
          <w:sz w:val="24"/>
          <w:szCs w:val="24"/>
          <w:highlight w:val="none"/>
          <w:u w:val="none"/>
        </w:rPr>
      </w:pPr>
      <w:r>
        <w:rPr>
          <w:rFonts w:ascii="宋体" w:hAnsi="宋体" w:eastAsia="宋体" w:cs="宋体"/>
          <w:b/>
          <w:bCs/>
          <w:color w:val="2A2A2A"/>
          <w:kern w:val="0"/>
          <w:sz w:val="28"/>
          <w:szCs w:val="28"/>
        </w:rPr>
        <w:t xml:space="preserve">   </w:t>
      </w:r>
      <w:r>
        <w:rPr>
          <w:rFonts w:hint="eastAsia" w:ascii="宋体" w:hAnsi="宋体" w:eastAsia="宋体" w:cs="宋体"/>
          <w:b/>
          <w:bCs/>
          <w:color w:val="2A2A2A"/>
          <w:kern w:val="0"/>
          <w:sz w:val="28"/>
          <w:szCs w:val="28"/>
          <w:lang w:val="en-US" w:eastAsia="zh-CN"/>
        </w:rPr>
        <w:t xml:space="preserve">    </w:t>
      </w:r>
      <w:r>
        <w:rPr>
          <w:rFonts w:hint="eastAsia" w:ascii="宋体" w:hAnsi="宋体"/>
          <w:bCs/>
          <w:sz w:val="24"/>
          <w:szCs w:val="24"/>
        </w:rPr>
        <w:t>投标人须具有</w:t>
      </w:r>
      <w:r>
        <w:rPr>
          <w:rFonts w:hint="eastAsia" w:ascii="宋体" w:hAnsi="宋体"/>
          <w:bCs/>
          <w:sz w:val="24"/>
          <w:szCs w:val="24"/>
          <w:u w:val="none"/>
        </w:rPr>
        <w:t>国家建</w:t>
      </w:r>
      <w:r>
        <w:rPr>
          <w:rFonts w:hint="eastAsia" w:ascii="宋体" w:hAnsi="宋体"/>
          <w:bCs/>
          <w:sz w:val="24"/>
          <w:szCs w:val="24"/>
          <w:highlight w:val="none"/>
          <w:u w:val="none"/>
        </w:rPr>
        <w:t>设部门颁发的</w:t>
      </w:r>
      <w:r>
        <w:rPr>
          <w:rFonts w:hint="eastAsia" w:ascii="宋体" w:hAnsi="宋体"/>
          <w:bCs/>
          <w:color w:val="FF0000"/>
          <w:sz w:val="24"/>
          <w:szCs w:val="24"/>
          <w:u w:val="none"/>
        </w:rPr>
        <w:t>地基基础工程专业承包叁级及以上资质</w:t>
      </w:r>
      <w:r>
        <w:rPr>
          <w:rFonts w:hint="eastAsia" w:ascii="宋体" w:hAnsi="宋体"/>
          <w:bCs/>
          <w:sz w:val="24"/>
          <w:szCs w:val="24"/>
          <w:highlight w:val="none"/>
          <w:u w:val="none"/>
        </w:rPr>
        <w:t>。</w:t>
      </w:r>
      <w:r>
        <w:rPr>
          <w:rFonts w:hint="eastAsia" w:ascii="宋体" w:hAnsi="宋体"/>
          <w:bCs/>
          <w:sz w:val="24"/>
          <w:szCs w:val="24"/>
          <w:u w:val="none"/>
        </w:rPr>
        <w:t>投标人拟派</w:t>
      </w:r>
      <w:r>
        <w:rPr>
          <w:rFonts w:hint="eastAsia" w:hAnsi="宋体"/>
          <w:sz w:val="24"/>
          <w:szCs w:val="24"/>
          <w:u w:val="none"/>
        </w:rPr>
        <w:t>项目经理须具有</w:t>
      </w:r>
      <w:r>
        <w:rPr>
          <w:rFonts w:hint="eastAsia" w:hAnsi="宋体"/>
          <w:color w:val="FF0000"/>
          <w:sz w:val="24"/>
          <w:szCs w:val="24"/>
          <w:u w:val="none"/>
          <w:lang w:val="en-US" w:eastAsia="zh-CN"/>
        </w:rPr>
        <w:t>建筑工程</w:t>
      </w:r>
      <w:r>
        <w:rPr>
          <w:rFonts w:hint="eastAsia" w:hAnsi="宋体"/>
          <w:sz w:val="24"/>
          <w:szCs w:val="24"/>
          <w:u w:val="none"/>
        </w:rPr>
        <w:t>专业</w:t>
      </w:r>
      <w:r>
        <w:rPr>
          <w:rFonts w:hint="eastAsia" w:hAnsi="宋体"/>
          <w:color w:val="FF0000"/>
          <w:sz w:val="24"/>
          <w:szCs w:val="24"/>
          <w:u w:val="none"/>
          <w:lang w:val="en-US" w:eastAsia="zh-CN"/>
        </w:rPr>
        <w:t>二</w:t>
      </w:r>
      <w:r>
        <w:rPr>
          <w:rFonts w:hint="eastAsia" w:hAnsi="宋体"/>
          <w:color w:val="FF0000"/>
          <w:sz w:val="24"/>
          <w:szCs w:val="24"/>
          <w:u w:val="none"/>
        </w:rPr>
        <w:t>级</w:t>
      </w:r>
      <w:r>
        <w:rPr>
          <w:rFonts w:hint="eastAsia" w:hAnsi="宋体"/>
          <w:sz w:val="24"/>
          <w:szCs w:val="24"/>
          <w:u w:val="none"/>
        </w:rPr>
        <w:t>注册建造师执业资格。</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8</w:t>
      </w:r>
      <w:r>
        <w:rPr>
          <w:rFonts w:hint="eastAsia" w:ascii="宋体" w:hAnsi="宋体"/>
          <w:bCs/>
          <w:sz w:val="24"/>
          <w:szCs w:val="24"/>
        </w:rPr>
        <w:t>月</w:t>
      </w:r>
      <w:r>
        <w:rPr>
          <w:rFonts w:hint="eastAsia" w:ascii="宋体" w:hAnsi="宋体"/>
          <w:bCs/>
          <w:color w:val="FF0000"/>
          <w:sz w:val="24"/>
          <w:szCs w:val="24"/>
          <w:lang w:val="en-US" w:eastAsia="zh-CN"/>
        </w:rPr>
        <w:t>10</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8</w:t>
      </w:r>
      <w:r>
        <w:rPr>
          <w:rFonts w:hint="eastAsia" w:ascii="宋体" w:hAnsi="宋体"/>
          <w:bCs/>
          <w:sz w:val="24"/>
          <w:szCs w:val="24"/>
        </w:rPr>
        <w:t>月</w:t>
      </w:r>
      <w:r>
        <w:rPr>
          <w:rFonts w:hint="eastAsia" w:ascii="宋体" w:hAnsi="宋体"/>
          <w:bCs/>
          <w:color w:val="FF0000"/>
          <w:sz w:val="24"/>
          <w:szCs w:val="24"/>
          <w:lang w:val="en-US" w:eastAsia="zh-CN"/>
        </w:rPr>
        <w:t>17</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ascii="宋体" w:hAnsi="宋体"/>
          <w:bCs/>
          <w:color w:val="FF0000"/>
          <w:sz w:val="24"/>
          <w:szCs w:val="24"/>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8</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19</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w:t>
      </w:r>
      <w:r>
        <w:rPr>
          <w:rFonts w:hint="eastAsia" w:ascii="宋体" w:hAnsi="宋体" w:eastAsia="宋体" w:cs="宋体"/>
          <w:bCs/>
          <w:color w:val="FF0000"/>
          <w:kern w:val="0"/>
          <w:sz w:val="24"/>
          <w:szCs w:val="24"/>
        </w:rPr>
        <w:t>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w:t>
      </w:r>
      <w:r>
        <w:rPr>
          <w:rFonts w:hint="eastAsia" w:ascii="宋体" w:hAnsi="宋体" w:eastAsia="宋体" w:cs="宋体"/>
          <w:bCs/>
          <w:kern w:val="0"/>
          <w:sz w:val="24"/>
          <w:szCs w:val="24"/>
          <w:lang w:val="en-US" w:eastAsia="zh-CN"/>
        </w:rPr>
        <w:t>弋江</w:t>
      </w:r>
      <w:r>
        <w:rPr>
          <w:rFonts w:ascii="宋体" w:hAnsi="宋体" w:eastAsia="宋体" w:cs="宋体"/>
          <w:bCs/>
          <w:kern w:val="0"/>
          <w:sz w:val="24"/>
          <w:szCs w:val="24"/>
        </w:rPr>
        <w:t>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8</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19</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w:t>
      </w:r>
      <w:r>
        <w:rPr>
          <w:rFonts w:hint="eastAsia" w:ascii="宋体" w:hAnsi="宋体" w:eastAsia="宋体" w:cs="宋体"/>
          <w:bCs/>
          <w:color w:val="FF0000"/>
          <w:kern w:val="0"/>
          <w:sz w:val="24"/>
          <w:szCs w:val="24"/>
        </w:rPr>
        <w:t>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ascii="宋体" w:hAnsi="宋体"/>
          <w:color w:val="FF0000"/>
          <w:sz w:val="24"/>
          <w:szCs w:val="22"/>
          <w:lang w:eastAsia="zh-CN"/>
        </w:rPr>
        <w:t>炼钢厂房延长桩基工程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有意向合作的公司可与我公司联系并网上报名</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，请按要求填写投标报名函，并附上相关资质资料等，公平交易承诺函（加盖公章）扫描后发至过志峰邮箱。</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孙星超</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 xml:space="preserve">  </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15385537006</w:t>
      </w:r>
    </w:p>
    <w:p>
      <w:pPr>
        <w:widowControl/>
        <w:shd w:val="clear" w:color="auto" w:fill="FFFFFF"/>
        <w:spacing w:line="440" w:lineRule="exact"/>
        <w:ind w:firstLine="48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招标办：    </w:t>
      </w:r>
      <w:r>
        <w:rPr>
          <w:rFonts w:hint="eastAsia" w:ascii="宋体" w:hAnsi="宋体" w:eastAsia="宋体" w:cs="宋体"/>
          <w:color w:val="2A2A2A"/>
          <w:kern w:val="0"/>
          <w:sz w:val="24"/>
          <w:szCs w:val="24"/>
          <w:lang w:val="en-US" w:eastAsia="zh-CN"/>
        </w:rPr>
        <w:t>过志峰</w:t>
      </w:r>
      <w:r>
        <w:rPr>
          <w:rFonts w:hint="eastAsia" w:ascii="宋体" w:hAnsi="宋体" w:eastAsia="宋体" w:cs="宋体"/>
          <w:color w:val="2A2A2A"/>
          <w:kern w:val="0"/>
          <w:sz w:val="24"/>
          <w:szCs w:val="24"/>
        </w:rPr>
        <w:t>   </w:t>
      </w:r>
      <w:r>
        <w:rPr>
          <w:rFonts w:hint="eastAsia" w:ascii="宋体" w:hAnsi="宋体" w:eastAsia="宋体" w:cs="宋体"/>
          <w:color w:val="2A2A2A"/>
          <w:kern w:val="0"/>
          <w:sz w:val="24"/>
          <w:szCs w:val="24"/>
          <w:lang w:val="en-US" w:eastAsia="zh-CN"/>
        </w:rPr>
        <w:t xml:space="preserve"> </w:t>
      </w:r>
      <w:r>
        <w:rPr>
          <w:rFonts w:hint="eastAsia" w:ascii="宋体" w:hAnsi="宋体" w:eastAsia="宋体" w:cs="宋体"/>
          <w:color w:val="2A2A2A"/>
          <w:kern w:val="0"/>
          <w:sz w:val="24"/>
          <w:szCs w:val="24"/>
        </w:rPr>
        <w:t> </w:t>
      </w:r>
      <w:r>
        <w:rPr>
          <w:rFonts w:hint="eastAsia" w:ascii="宋体" w:hAnsi="宋体" w:eastAsia="宋体" w:cs="宋体"/>
          <w:color w:val="2A2A2A"/>
          <w:kern w:val="0"/>
          <w:sz w:val="24"/>
          <w:szCs w:val="24"/>
          <w:lang w:val="en-US" w:eastAsia="zh-CN"/>
        </w:rPr>
        <w:t>13966028668</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ascii="宋体" w:hAnsi="宋体" w:eastAsia="宋体" w:cs="宋体"/>
          <w:color w:val="FF0000"/>
          <w:kern w:val="0"/>
          <w:sz w:val="24"/>
          <w:szCs w:val="24"/>
          <w:u w:val="single"/>
        </w:rPr>
        <w:t>1</w:t>
      </w:r>
      <w:r>
        <w:rPr>
          <w:rFonts w:hint="eastAsia" w:ascii="宋体" w:hAnsi="宋体" w:eastAsia="宋体" w:cs="宋体"/>
          <w:color w:val="FF0000"/>
          <w:kern w:val="0"/>
          <w:sz w:val="24"/>
          <w:szCs w:val="24"/>
        </w:rPr>
        <w:t>年</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lang w:val="en-US" w:eastAsia="zh-CN"/>
        </w:rPr>
        <w:t>8</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17</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单位地址：芜湖市三山区春洲路2号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hint="eastAsia" w:ascii="宋体" w:hAnsi="宋体" w:eastAsia="宋体" w:cs="宋体"/>
          <w:color w:val="2A2A2A"/>
          <w:kern w:val="0"/>
          <w:sz w:val="24"/>
          <w:szCs w:val="24"/>
          <w:lang w:eastAsia="zh-CN"/>
        </w:rPr>
      </w:pPr>
      <w:r>
        <w:rPr>
          <w:rFonts w:hint="eastAsia" w:ascii="宋体" w:hAnsi="宋体" w:eastAsia="宋体" w:cs="宋体"/>
          <w:color w:val="2A2A2A"/>
          <w:kern w:val="0"/>
          <w:sz w:val="24"/>
          <w:szCs w:val="24"/>
        </w:rPr>
        <w:t>联 系 人：</w:t>
      </w:r>
      <w:r>
        <w:rPr>
          <w:rFonts w:hint="eastAsia" w:ascii="宋体" w:hAnsi="宋体" w:eastAsia="宋体" w:cs="宋体"/>
          <w:color w:val="2A2A2A"/>
          <w:kern w:val="0"/>
          <w:sz w:val="24"/>
          <w:szCs w:val="24"/>
          <w:lang w:val="en-US" w:eastAsia="zh-CN"/>
        </w:rPr>
        <w:t>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w:t>
      </w:r>
      <w:r>
        <w:rPr>
          <w:rFonts w:hint="eastAsia" w:ascii="宋体" w:hAnsi="宋体" w:eastAsia="宋体" w:cs="宋体"/>
          <w:color w:val="2A2A2A"/>
          <w:kern w:val="0"/>
          <w:sz w:val="24"/>
          <w:szCs w:val="24"/>
          <w:lang w:val="en-US" w:eastAsia="zh-CN"/>
        </w:rPr>
        <w:t>66028668</w:t>
      </w:r>
      <w:r>
        <w:rPr>
          <w:rFonts w:hint="eastAsia" w:ascii="宋体" w:hAnsi="宋体" w:eastAsia="宋体" w:cs="宋体"/>
          <w:color w:val="2A2A2A"/>
          <w:kern w:val="0"/>
          <w:sz w:val="24"/>
          <w:szCs w:val="24"/>
        </w:rPr>
        <w:t>@1</w:t>
      </w:r>
      <w:r>
        <w:rPr>
          <w:rFonts w:hint="eastAsia" w:ascii="宋体" w:hAnsi="宋体" w:eastAsia="宋体" w:cs="宋体"/>
          <w:color w:val="2A2A2A"/>
          <w:kern w:val="0"/>
          <w:sz w:val="24"/>
          <w:szCs w:val="24"/>
          <w:lang w:val="en-US" w:eastAsia="zh-CN"/>
        </w:rPr>
        <w:t>63</w:t>
      </w:r>
      <w:r>
        <w:rPr>
          <w:rFonts w:hint="eastAsia" w:ascii="宋体" w:hAnsi="宋体" w:eastAsia="宋体" w:cs="宋体"/>
          <w:color w:val="2A2A2A"/>
          <w:kern w:val="0"/>
          <w:sz w:val="24"/>
          <w:szCs w:val="24"/>
        </w:rPr>
        <w:t>.com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cs="宋体"/>
          <w:kern w:val="36"/>
        </w:rPr>
        <w:t>本公司拟对</w:t>
      </w:r>
      <w:r>
        <w:rPr>
          <w:rFonts w:hint="eastAsia" w:ascii="宋体" w:hAnsi="宋体"/>
          <w:color w:val="FF0000"/>
          <w:sz w:val="24"/>
          <w:szCs w:val="22"/>
          <w:lang w:eastAsia="zh-CN"/>
        </w:rPr>
        <w:t>炼钢厂房延长桩基工程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before="156" w:beforeLines="50" w:after="156" w:afterLines="50" w:line="300" w:lineRule="auto"/>
        <w:rPr>
          <w:rFonts w:ascii="宋体" w:hAnsi="宋体" w:cs="宋体"/>
          <w:b/>
          <w:bCs/>
        </w:rPr>
      </w:pPr>
      <w:r>
        <w:rPr>
          <w:rFonts w:hint="eastAsia" w:ascii="宋体" w:hAnsi="宋体" w:cs="宋体"/>
          <w:b/>
          <w:bCs/>
        </w:rPr>
        <w:t>一、工程名称：</w:t>
      </w:r>
      <w:r>
        <w:rPr>
          <w:rFonts w:hint="eastAsia" w:ascii="宋体" w:hAnsi="宋体"/>
          <w:color w:val="FF0000"/>
          <w:sz w:val="24"/>
          <w:szCs w:val="22"/>
          <w:lang w:eastAsia="zh-CN"/>
        </w:rPr>
        <w:t>炼钢厂房延长桩基工程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壹万</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ascii="宋体" w:hAnsi="宋体" w:cs="宋体"/>
          <w:bCs/>
          <w:color w:val="FF0000"/>
          <w:kern w:val="36"/>
        </w:rPr>
        <w:t>1</w:t>
      </w:r>
      <w:r>
        <w:rPr>
          <w:rFonts w:hint="eastAsia" w:ascii="宋体" w:hAnsi="宋体" w:cs="宋体"/>
          <w:bCs/>
          <w:color w:val="FF0000"/>
          <w:kern w:val="36"/>
        </w:rPr>
        <w:t>年</w:t>
      </w:r>
      <w:r>
        <w:rPr>
          <w:rFonts w:hint="eastAsia" w:ascii="宋体" w:hAnsi="宋体" w:cs="宋体"/>
          <w:bCs/>
          <w:color w:val="FF0000"/>
          <w:kern w:val="36"/>
          <w:u w:val="single"/>
          <w:lang w:val="en-US" w:eastAsia="zh-CN"/>
        </w:rPr>
        <w:t>08</w:t>
      </w:r>
      <w:r>
        <w:rPr>
          <w:rFonts w:hint="eastAsia" w:ascii="宋体" w:hAnsi="宋体" w:cs="宋体"/>
          <w:bCs/>
          <w:color w:val="FF0000"/>
          <w:kern w:val="36"/>
        </w:rPr>
        <w:t>月</w:t>
      </w:r>
      <w:r>
        <w:rPr>
          <w:rFonts w:hint="eastAsia" w:ascii="宋体" w:hAnsi="宋体" w:cs="宋体"/>
          <w:bCs/>
          <w:color w:val="FF0000"/>
          <w:kern w:val="36"/>
          <w:u w:val="single"/>
          <w:lang w:val="en-US" w:eastAsia="zh-CN"/>
        </w:rPr>
        <w:t>17</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0"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spacing w:line="360" w:lineRule="auto"/>
        <w:rPr>
          <w:rFonts w:ascii="宋体" w:hAnsi="宋体"/>
          <w:color w:val="auto"/>
          <w:sz w:val="24"/>
        </w:rPr>
      </w:pPr>
      <w:r>
        <w:rPr>
          <w:rFonts w:hint="eastAsia" w:ascii="宋体" w:hAnsi="宋体"/>
          <w:lang w:val="en-US" w:eastAsia="zh-CN"/>
        </w:rPr>
        <w:t xml:space="preserve">1.  </w:t>
      </w:r>
      <w:r>
        <w:rPr>
          <w:rFonts w:hint="eastAsia" w:ascii="宋体" w:hAnsi="宋体"/>
        </w:rPr>
        <w:t>具体内容</w:t>
      </w:r>
      <w:r>
        <w:rPr>
          <w:rFonts w:hint="eastAsia" w:ascii="宋体" w:hAnsi="宋体"/>
          <w:lang w:val="en-US" w:eastAsia="zh-CN"/>
        </w:rPr>
        <w:t>需投标方现场踏勘</w:t>
      </w:r>
      <w:r>
        <w:rPr>
          <w:rFonts w:hint="eastAsia" w:ascii="宋体" w:hAnsi="宋体"/>
          <w:lang w:eastAsia="zh-CN"/>
        </w:rPr>
        <w:t>。</w:t>
      </w:r>
      <w:r>
        <w:rPr>
          <w:rFonts w:hint="eastAsia" w:ascii="宋体" w:hAnsi="宋体" w:cs="宋体"/>
          <w:color w:val="auto"/>
          <w:sz w:val="24"/>
          <w:szCs w:val="24"/>
        </w:rPr>
        <w:t xml:space="preserve"> </w:t>
      </w:r>
    </w:p>
    <w:p>
      <w:pPr>
        <w:spacing w:line="360" w:lineRule="auto"/>
        <w:rPr>
          <w:rFonts w:hint="eastAsia" w:ascii="宋体" w:hAnsi="宋体"/>
        </w:rPr>
      </w:pPr>
      <w:r>
        <w:rPr>
          <w:rFonts w:hint="eastAsia" w:ascii="宋体" w:hAnsi="宋体"/>
        </w:rPr>
        <w:t>2</w:t>
      </w:r>
      <w:r>
        <w:rPr>
          <w:rFonts w:ascii="宋体" w:hAnsi="宋体"/>
        </w:rPr>
        <w:t>.</w:t>
      </w:r>
      <w:r>
        <w:rPr>
          <w:rFonts w:hint="eastAsia" w:ascii="宋体" w:hAnsi="宋体"/>
        </w:rPr>
        <w:t xml:space="preserve">  工程概况和估算工作量：</w:t>
      </w:r>
    </w:p>
    <w:p>
      <w:pPr>
        <w:spacing w:line="360" w:lineRule="auto"/>
        <w:ind w:firstLine="420" w:firstLineChars="200"/>
        <w:rPr>
          <w:rFonts w:hint="eastAsia" w:ascii="宋体" w:hAnsi="宋体"/>
        </w:rPr>
      </w:pPr>
      <w:r>
        <w:rPr>
          <w:rFonts w:hint="eastAsia" w:ascii="宋体" w:hAnsi="宋体"/>
          <w:lang w:eastAsia="zh-CN"/>
        </w:rPr>
        <w:t>厂房延长一期，包含：φ650挤扩支盘灌注桩，盘数</w:t>
      </w:r>
      <w:r>
        <w:rPr>
          <w:rFonts w:hint="eastAsia" w:ascii="宋体" w:hAnsi="宋体"/>
          <w:lang w:val="en-US" w:eastAsia="zh-CN"/>
        </w:rPr>
        <w:t>3，盘径1400mm，盘高700mm，桩长35m，约540m3。</w:t>
      </w:r>
    </w:p>
    <w:p>
      <w:pPr>
        <w:spacing w:line="360" w:lineRule="auto"/>
        <w:ind w:firstLine="420" w:firstLineChars="200"/>
        <w:rPr>
          <w:rFonts w:hint="eastAsia" w:ascii="宋体" w:hAnsi="宋体"/>
        </w:rPr>
      </w:pPr>
      <w:r>
        <w:rPr>
          <w:rFonts w:hint="eastAsia" w:ascii="宋体" w:hAnsi="宋体"/>
          <w:lang w:eastAsia="zh-CN"/>
        </w:rPr>
        <w:t>厂房延长二期，包含：φ650挤扩支盘灌注桩，盘数</w:t>
      </w:r>
      <w:r>
        <w:rPr>
          <w:rFonts w:hint="eastAsia" w:ascii="宋体" w:hAnsi="宋体"/>
          <w:lang w:val="en-US" w:eastAsia="zh-CN"/>
        </w:rPr>
        <w:t>3，盘径1400mm，盘高700mm，桩长35m，约540m3。</w:t>
      </w:r>
    </w:p>
    <w:p>
      <w:pPr>
        <w:spacing w:line="360" w:lineRule="auto"/>
        <w:ind w:firstLine="420" w:firstLineChars="200"/>
        <w:rPr>
          <w:rFonts w:hint="eastAsia" w:ascii="宋体" w:hAnsi="宋体"/>
        </w:rPr>
      </w:pPr>
      <w:r>
        <w:rPr>
          <w:rFonts w:hint="eastAsia" w:ascii="宋体" w:hAnsi="宋体"/>
          <w:lang w:eastAsia="zh-CN"/>
        </w:rPr>
        <w:t>厂房延长三期，包含：φ650挤扩支盘灌注桩，盘数</w:t>
      </w:r>
      <w:r>
        <w:rPr>
          <w:rFonts w:hint="eastAsia" w:ascii="宋体" w:hAnsi="宋体"/>
          <w:lang w:val="en-US" w:eastAsia="zh-CN"/>
        </w:rPr>
        <w:t>3，盘径1400mm，盘高700mm，桩长35m，约194m3</w:t>
      </w:r>
      <w:r>
        <w:rPr>
          <w:rFonts w:hint="eastAsia" w:ascii="宋体" w:hAnsi="宋体"/>
        </w:rPr>
        <w:t>。</w:t>
      </w:r>
    </w:p>
    <w:p>
      <w:pPr>
        <w:spacing w:line="360" w:lineRule="exact"/>
        <w:rPr>
          <w:rFonts w:ascii="宋体" w:hAnsi="宋体"/>
        </w:rPr>
      </w:pPr>
      <w:r>
        <w:rPr>
          <w:rFonts w:hint="eastAsia" w:ascii="宋体" w:hAnsi="宋体"/>
        </w:rPr>
        <w:t>3.  投标有效期:90天。</w:t>
      </w:r>
    </w:p>
    <w:p>
      <w:pPr>
        <w:spacing w:beforeLines="50" w:afterLines="50" w:line="360" w:lineRule="exact"/>
        <w:rPr>
          <w:rFonts w:ascii="宋体" w:hAnsi="宋体"/>
        </w:rPr>
      </w:pPr>
      <w:r>
        <w:rPr>
          <w:rFonts w:hint="eastAsia" w:ascii="宋体" w:hAnsi="宋体"/>
          <w:b/>
        </w:rPr>
        <w:t>四、工期：</w:t>
      </w:r>
    </w:p>
    <w:p>
      <w:pPr>
        <w:spacing w:line="360" w:lineRule="exact"/>
        <w:rPr>
          <w:rFonts w:hint="eastAsia" w:ascii="宋体" w:hAnsi="宋体" w:cs="宋体"/>
          <w:kern w:val="36"/>
        </w:rPr>
      </w:pPr>
      <w:r>
        <w:rPr>
          <w:rFonts w:hint="eastAsia" w:ascii="宋体" w:hAnsi="宋体" w:cs="宋体"/>
          <w:kern w:val="36"/>
        </w:rPr>
        <w:t xml:space="preserve">开工日期： </w:t>
      </w:r>
      <w:r>
        <w:rPr>
          <w:rFonts w:hint="eastAsia" w:ascii="宋体" w:hAnsi="宋体" w:cs="宋体"/>
          <w:kern w:val="36"/>
          <w:lang w:val="en-US" w:eastAsia="zh-CN"/>
        </w:rPr>
        <w:t>2021年8月21日</w:t>
      </w:r>
      <w:r>
        <w:rPr>
          <w:rFonts w:hint="eastAsia" w:ascii="宋体" w:hAnsi="宋体" w:cs="宋体"/>
          <w:kern w:val="36"/>
        </w:rPr>
        <w:t xml:space="preserve">（暂定）                                          </w:t>
      </w:r>
    </w:p>
    <w:p>
      <w:pPr>
        <w:spacing w:line="360" w:lineRule="exact"/>
        <w:rPr>
          <w:rFonts w:hint="eastAsia" w:ascii="宋体" w:hAnsi="宋体" w:cs="宋体"/>
          <w:kern w:val="36"/>
        </w:rPr>
      </w:pPr>
      <w:r>
        <w:rPr>
          <w:rFonts w:hint="eastAsia" w:ascii="宋体" w:hAnsi="宋体" w:cs="宋体"/>
          <w:kern w:val="36"/>
        </w:rPr>
        <w:t xml:space="preserve">竣工日期： </w:t>
      </w:r>
      <w:r>
        <w:rPr>
          <w:rFonts w:hint="eastAsia" w:ascii="宋体" w:hAnsi="宋体" w:cs="宋体"/>
          <w:kern w:val="36"/>
          <w:lang w:val="en-US" w:eastAsia="zh-CN"/>
        </w:rPr>
        <w:t>2021年9月25日</w:t>
      </w:r>
      <w:r>
        <w:rPr>
          <w:rFonts w:hint="eastAsia" w:ascii="宋体" w:hAnsi="宋体" w:cs="宋体"/>
          <w:kern w:val="36"/>
        </w:rPr>
        <w:t xml:space="preserve">                                             </w:t>
      </w:r>
    </w:p>
    <w:p>
      <w:pPr>
        <w:spacing w:line="360" w:lineRule="exact"/>
        <w:rPr>
          <w:rFonts w:hint="eastAsia" w:ascii="宋体" w:hAnsi="宋体" w:cs="宋体"/>
          <w:kern w:val="36"/>
        </w:rPr>
      </w:pPr>
      <w:r>
        <w:rPr>
          <w:rFonts w:hint="eastAsia" w:ascii="宋体" w:hAnsi="宋体" w:cs="宋体"/>
          <w:kern w:val="36"/>
        </w:rPr>
        <w:t xml:space="preserve">合同工期总日历天数  </w:t>
      </w:r>
      <w:r>
        <w:rPr>
          <w:rFonts w:hint="eastAsia" w:ascii="宋体" w:hAnsi="宋体" w:cs="宋体"/>
          <w:kern w:val="36"/>
          <w:lang w:val="en-US" w:eastAsia="zh-CN"/>
        </w:rPr>
        <w:t>35</w:t>
      </w:r>
      <w:r>
        <w:rPr>
          <w:rFonts w:hint="eastAsia" w:ascii="宋体" w:hAnsi="宋体" w:cs="宋体"/>
          <w:kern w:val="36"/>
        </w:rPr>
        <w:t xml:space="preserve">  天</w:t>
      </w:r>
      <w:r>
        <w:rPr>
          <w:rFonts w:hint="eastAsia" w:ascii="宋体" w:hAnsi="宋体" w:cs="宋体"/>
          <w:kern w:val="36"/>
        </w:rPr>
        <w:t>。</w:t>
      </w:r>
    </w:p>
    <w:p>
      <w:pPr>
        <w:spacing w:line="360" w:lineRule="exact"/>
        <w:rPr>
          <w:rFonts w:ascii="宋体" w:hAnsi="宋体"/>
        </w:rPr>
      </w:pP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pStyle w:val="18"/>
        <w:numPr>
          <w:ilvl w:val="0"/>
          <w:numId w:val="2"/>
        </w:numPr>
        <w:ind w:firstLineChars="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本工程预结算执行《建设工程结算管理暂行办法》。</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该工程所有材料（</w:t>
      </w:r>
      <w:r>
        <w:rPr>
          <w:rFonts w:hint="eastAsia" w:asciiTheme="minorHAnsi" w:hAnsiTheme="minorHAnsi" w:eastAsiaTheme="minorEastAsia" w:cstheme="minorBidi"/>
          <w:bCs/>
          <w:color w:val="FF0000"/>
          <w:kern w:val="36"/>
          <w:sz w:val="21"/>
          <w:szCs w:val="21"/>
          <w:lang w:val="en-US" w:eastAsia="zh-CN" w:bidi="ar-SA"/>
        </w:rPr>
        <w:t>除钢筋、混凝土外</w:t>
      </w:r>
      <w:r>
        <w:rPr>
          <w:rFonts w:hint="eastAsia" w:asciiTheme="minorHAnsi" w:hAnsiTheme="minorHAnsi" w:eastAsiaTheme="minorEastAsia" w:cstheme="minorBidi"/>
          <w:bCs/>
          <w:kern w:val="36"/>
          <w:sz w:val="21"/>
          <w:szCs w:val="21"/>
          <w:lang w:val="en-US" w:eastAsia="zh-CN" w:bidi="ar-SA"/>
        </w:rPr>
        <w:t>）由承包人提供。承包人需优先领用发包人非标定尺和不成捆钢筋，若发包人不能及时提供所需材料，承包方上报自购证明报告，经发包人同意后可由承包人提供。</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建筑用钢材砼承包人须优先采购发包人产品；平台、梯子用钢格板优先使用新兴际华集团产品；由承包人提供使用计划，发包人收到计划经审核同意后15天内提供材料，提料、卸车、保管由承包人负责。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color w:val="FF0000"/>
          <w:kern w:val="36"/>
          <w:sz w:val="21"/>
          <w:szCs w:val="21"/>
          <w:lang w:val="en-US" w:eastAsia="zh-CN" w:bidi="ar-SA"/>
        </w:rPr>
        <w:t>发包人提供的钢筋的厂内倒运费用按照报价单执行</w:t>
      </w:r>
      <w:r>
        <w:rPr>
          <w:rFonts w:hint="eastAsia" w:asciiTheme="minorHAnsi" w:hAnsiTheme="minorHAnsi" w:eastAsiaTheme="minorEastAsia" w:cstheme="minorBidi"/>
          <w:bCs/>
          <w:kern w:val="36"/>
          <w:sz w:val="21"/>
          <w:szCs w:val="21"/>
          <w:lang w:val="en-US" w:eastAsia="zh-CN" w:bidi="ar-SA"/>
        </w:rPr>
        <w:t>。</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bookmarkStart w:id="0" w:name="_Hlk67732197"/>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color w:val="FF0000"/>
          <w:kern w:val="36"/>
          <w:sz w:val="21"/>
          <w:szCs w:val="21"/>
          <w:lang w:val="en-US" w:eastAsia="zh-CN" w:bidi="ar-SA"/>
        </w:rPr>
        <w:t>定额计价部分发包人供应的材料承包人领用并按供应价结算</w:t>
      </w:r>
      <w:r>
        <w:rPr>
          <w:rFonts w:hint="eastAsia" w:asciiTheme="minorHAnsi" w:hAnsiTheme="minorHAnsi" w:eastAsiaTheme="minorEastAsia" w:cstheme="minorBidi"/>
          <w:bCs/>
          <w:kern w:val="36"/>
          <w:sz w:val="21"/>
          <w:szCs w:val="21"/>
          <w:lang w:val="en-US" w:eastAsia="zh-CN" w:bidi="ar-SA"/>
        </w:rPr>
        <w:t>。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bookmarkEnd w:id="0"/>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工程内容按合同约定执行，开具增值税发票执行9%税率。</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发包人在指定位置提供施工电源及水源，之外部分承包人自行承担，现场施工水电费结算时按合同总价的7‰扣除或装表据实扣除。</w:t>
      </w:r>
    </w:p>
    <w:p>
      <w:pPr>
        <w:spacing w:beforeLines="50" w:afterLines="50" w:line="360" w:lineRule="exact"/>
        <w:rPr>
          <w:rFonts w:hint="eastAsia"/>
          <w:bCs/>
          <w:kern w:val="36"/>
          <w:szCs w:val="21"/>
        </w:rPr>
      </w:pPr>
      <w:r>
        <w:rPr>
          <w:rFonts w:hint="eastAsia"/>
          <w:bCs/>
          <w:kern w:val="36"/>
          <w:szCs w:val="21"/>
        </w:rPr>
        <w:t>1</w:t>
      </w:r>
      <w:r>
        <w:rPr>
          <w:rFonts w:hint="eastAsia"/>
          <w:bCs/>
          <w:kern w:val="36"/>
          <w:szCs w:val="21"/>
          <w:lang w:val="en-US" w:eastAsia="zh-CN"/>
        </w:rPr>
        <w:t>3</w:t>
      </w:r>
      <w:r>
        <w:rPr>
          <w:rFonts w:hint="eastAsia"/>
          <w:bCs/>
          <w:kern w:val="36"/>
          <w:szCs w:val="21"/>
        </w:rPr>
        <w:t>.  本次招标采取综合评分的方式进行评标，评分标准按以下表格计分，投标单位需对表内要求内容在投标书中如实反馈：</w:t>
      </w:r>
    </w:p>
    <w:tbl>
      <w:tblPr>
        <w:tblStyle w:val="1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15" w:type="dxa"/>
          <w:left w:w="15" w:type="dxa"/>
          <w:bottom w:w="15" w:type="dxa"/>
          <w:right w:w="15" w:type="dxa"/>
        </w:tblCellMar>
      </w:tblPr>
      <w:tblGrid>
        <w:gridCol w:w="484"/>
        <w:gridCol w:w="1078"/>
        <w:gridCol w:w="1099"/>
        <w:gridCol w:w="2426"/>
        <w:gridCol w:w="32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40" w:hRule="atLeast"/>
        </w:trPr>
        <w:tc>
          <w:tcPr>
            <w:tcW w:w="290" w:type="pct"/>
            <w:vMerge w:val="restart"/>
            <w:vAlign w:val="center"/>
          </w:tcPr>
          <w:p>
            <w:pPr>
              <w:rPr>
                <w:highlight w:val="none"/>
              </w:rPr>
            </w:pPr>
            <w:r>
              <w:rPr>
                <w:rFonts w:hint="eastAsia"/>
                <w:highlight w:val="none"/>
              </w:rPr>
              <w:t>评分标准</w:t>
            </w:r>
          </w:p>
        </w:tc>
        <w:tc>
          <w:tcPr>
            <w:tcW w:w="646" w:type="pct"/>
            <w:vAlign w:val="center"/>
          </w:tcPr>
          <w:p>
            <w:pPr>
              <w:rPr>
                <w:highlight w:val="none"/>
              </w:rPr>
            </w:pPr>
            <w:r>
              <w:rPr>
                <w:rFonts w:hint="eastAsia"/>
                <w:highlight w:val="none"/>
              </w:rPr>
              <w:t>标价（40分）</w:t>
            </w:r>
          </w:p>
        </w:tc>
        <w:tc>
          <w:tcPr>
            <w:tcW w:w="4064" w:type="pct"/>
            <w:gridSpan w:val="3"/>
            <w:vAlign w:val="center"/>
          </w:tcPr>
          <w:p>
            <w:r>
              <w:rPr>
                <w:rFonts w:hint="eastAsia"/>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pPr>
              <w:rPr>
                <w:highlight w:val="none"/>
              </w:rPr>
            </w:pPr>
          </w:p>
        </w:tc>
        <w:tc>
          <w:tcPr>
            <w:tcW w:w="646" w:type="pct"/>
            <w:vMerge w:val="restart"/>
            <w:vAlign w:val="center"/>
          </w:tcPr>
          <w:p>
            <w:pPr>
              <w:rPr>
                <w:highlight w:val="none"/>
              </w:rPr>
            </w:pPr>
            <w:r>
              <w:rPr>
                <w:rFonts w:hint="eastAsia"/>
                <w:highlight w:val="none"/>
              </w:rPr>
              <w:t>施工方案  （</w:t>
            </w:r>
            <w:r>
              <w:rPr>
                <w:highlight w:val="none"/>
              </w:rPr>
              <w:t>4</w:t>
            </w:r>
            <w:r>
              <w:rPr>
                <w:rFonts w:hint="eastAsia"/>
                <w:highlight w:val="none"/>
              </w:rPr>
              <w:t>0分）</w:t>
            </w:r>
          </w:p>
        </w:tc>
        <w:tc>
          <w:tcPr>
            <w:tcW w:w="2113" w:type="pct"/>
            <w:gridSpan w:val="2"/>
            <w:vAlign w:val="center"/>
          </w:tcPr>
          <w:p>
            <w:r>
              <w:rPr>
                <w:rFonts w:hint="eastAsia"/>
              </w:rPr>
              <w:t>施工现场概况：2分</w:t>
            </w:r>
          </w:p>
        </w:tc>
        <w:tc>
          <w:tcPr>
            <w:tcW w:w="1951" w:type="pct"/>
            <w:vAlign w:val="center"/>
          </w:tcPr>
          <w:p>
            <w:r>
              <w:rPr>
                <w:rFonts w:hint="eastAsia"/>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continue"/>
            <w:vAlign w:val="center"/>
          </w:tcPr>
          <w:p/>
        </w:tc>
        <w:tc>
          <w:tcPr>
            <w:tcW w:w="659" w:type="pct"/>
            <w:vMerge w:val="restart"/>
            <w:vAlign w:val="center"/>
          </w:tcPr>
          <w:p>
            <w:r>
              <w:rPr>
                <w:rFonts w:hint="eastAsia"/>
              </w:rPr>
              <w:t>施工方案及技术措施：共</w:t>
            </w:r>
            <w:r>
              <w:t>3</w:t>
            </w:r>
            <w:r>
              <w:rPr>
                <w:rFonts w:hint="eastAsia"/>
              </w:rPr>
              <w:t>0分</w:t>
            </w:r>
          </w:p>
        </w:tc>
        <w:tc>
          <w:tcPr>
            <w:tcW w:w="1454" w:type="pct"/>
            <w:vAlign w:val="center"/>
          </w:tcPr>
          <w:p>
            <w:r>
              <w:rPr>
                <w:rFonts w:hint="eastAsia"/>
              </w:rPr>
              <w:t>施工存在难度（</w:t>
            </w:r>
            <w:r>
              <w:t>6</w:t>
            </w:r>
            <w:r>
              <w:rPr>
                <w:rFonts w:hint="eastAsia"/>
              </w:rPr>
              <w:t>分）</w:t>
            </w:r>
          </w:p>
        </w:tc>
        <w:tc>
          <w:tcPr>
            <w:tcW w:w="1951" w:type="pct"/>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continue"/>
            <w:vAlign w:val="center"/>
          </w:tcPr>
          <w:p/>
        </w:tc>
        <w:tc>
          <w:tcPr>
            <w:tcW w:w="659" w:type="pct"/>
            <w:vMerge w:val="continue"/>
            <w:vAlign w:val="center"/>
          </w:tcPr>
          <w:p/>
        </w:tc>
        <w:tc>
          <w:tcPr>
            <w:tcW w:w="1454" w:type="pct"/>
            <w:vAlign w:val="center"/>
          </w:tcPr>
          <w:p>
            <w:r>
              <w:rPr>
                <w:rFonts w:hint="eastAsia"/>
              </w:rPr>
              <w:t>采取的措施（6分）</w:t>
            </w:r>
          </w:p>
        </w:tc>
        <w:tc>
          <w:tcPr>
            <w:tcW w:w="1951" w:type="pct"/>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continue"/>
            <w:vAlign w:val="center"/>
          </w:tcPr>
          <w:p/>
        </w:tc>
        <w:tc>
          <w:tcPr>
            <w:tcW w:w="659" w:type="pct"/>
            <w:vMerge w:val="continue"/>
            <w:vAlign w:val="center"/>
          </w:tcPr>
          <w:p/>
        </w:tc>
        <w:tc>
          <w:tcPr>
            <w:tcW w:w="1454" w:type="pct"/>
            <w:vAlign w:val="center"/>
          </w:tcPr>
          <w:p>
            <w:r>
              <w:rPr>
                <w:rFonts w:hint="eastAsia"/>
              </w:rPr>
              <w:t>人力投入计划（6分）</w:t>
            </w:r>
          </w:p>
        </w:tc>
        <w:tc>
          <w:tcPr>
            <w:tcW w:w="1951" w:type="pct"/>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continue"/>
            <w:vAlign w:val="center"/>
          </w:tcPr>
          <w:p/>
        </w:tc>
        <w:tc>
          <w:tcPr>
            <w:tcW w:w="659" w:type="pct"/>
            <w:vMerge w:val="continue"/>
            <w:vAlign w:val="center"/>
          </w:tcPr>
          <w:p/>
        </w:tc>
        <w:tc>
          <w:tcPr>
            <w:tcW w:w="1454" w:type="pct"/>
            <w:vAlign w:val="center"/>
          </w:tcPr>
          <w:p>
            <w:r>
              <w:rPr>
                <w:rFonts w:hint="eastAsia"/>
              </w:rPr>
              <w:t>材料、机械投入计划（6分）</w:t>
            </w:r>
          </w:p>
        </w:tc>
        <w:tc>
          <w:tcPr>
            <w:tcW w:w="1951" w:type="pct"/>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continue"/>
            <w:vAlign w:val="center"/>
          </w:tcPr>
          <w:p/>
        </w:tc>
        <w:tc>
          <w:tcPr>
            <w:tcW w:w="659" w:type="pct"/>
            <w:vMerge w:val="continue"/>
            <w:vAlign w:val="center"/>
          </w:tcPr>
          <w:p/>
        </w:tc>
        <w:tc>
          <w:tcPr>
            <w:tcW w:w="1454" w:type="pct"/>
            <w:vAlign w:val="center"/>
          </w:tcPr>
          <w:p>
            <w:r>
              <w:rPr>
                <w:rFonts w:hint="eastAsia"/>
              </w:rPr>
              <w:t>工期计划（6分）</w:t>
            </w:r>
          </w:p>
        </w:tc>
        <w:tc>
          <w:tcPr>
            <w:tcW w:w="1951" w:type="pct"/>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continue"/>
            <w:vAlign w:val="center"/>
          </w:tcPr>
          <w:p/>
        </w:tc>
        <w:tc>
          <w:tcPr>
            <w:tcW w:w="2113" w:type="pct"/>
            <w:gridSpan w:val="2"/>
            <w:vAlign w:val="center"/>
          </w:tcPr>
          <w:p>
            <w:r>
              <w:rPr>
                <w:rFonts w:hint="eastAsia"/>
              </w:rPr>
              <w:t>现场安全隐患及防范措施，安全措施：5分</w:t>
            </w:r>
          </w:p>
        </w:tc>
        <w:tc>
          <w:tcPr>
            <w:tcW w:w="1951" w:type="pct"/>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continue"/>
            <w:vAlign w:val="center"/>
          </w:tcPr>
          <w:p/>
        </w:tc>
        <w:tc>
          <w:tcPr>
            <w:tcW w:w="2113" w:type="pct"/>
            <w:gridSpan w:val="2"/>
            <w:vAlign w:val="center"/>
          </w:tcPr>
          <w:p>
            <w:r>
              <w:rPr>
                <w:rFonts w:hint="eastAsia"/>
              </w:rPr>
              <w:t>现场质量保证措施及文明施工措施： 3分</w:t>
            </w:r>
          </w:p>
        </w:tc>
        <w:tc>
          <w:tcPr>
            <w:tcW w:w="1951" w:type="pct"/>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50" w:hRule="atLeast"/>
        </w:trPr>
        <w:tc>
          <w:tcPr>
            <w:tcW w:w="290" w:type="pct"/>
            <w:vMerge w:val="continue"/>
            <w:vAlign w:val="center"/>
          </w:tcPr>
          <w:p/>
        </w:tc>
        <w:tc>
          <w:tcPr>
            <w:tcW w:w="646" w:type="pct"/>
            <w:vMerge w:val="restart"/>
            <w:vAlign w:val="center"/>
          </w:tcPr>
          <w:p>
            <w:pPr>
              <w:rPr>
                <w:highlight w:val="none"/>
              </w:rPr>
            </w:pPr>
            <w:r>
              <w:rPr>
                <w:rFonts w:hint="eastAsia"/>
                <w:highlight w:val="none"/>
              </w:rPr>
              <w:t>企业信誉  （20分）</w:t>
            </w:r>
          </w:p>
        </w:tc>
        <w:tc>
          <w:tcPr>
            <w:tcW w:w="2113" w:type="pct"/>
            <w:gridSpan w:val="2"/>
            <w:vAlign w:val="center"/>
          </w:tcPr>
          <w:p>
            <w:pPr>
              <w:rPr>
                <w:highlight w:val="none"/>
              </w:rPr>
            </w:pPr>
            <w:r>
              <w:rPr>
                <w:rFonts w:hint="eastAsia"/>
                <w:highlight w:val="none"/>
              </w:rPr>
              <w:t xml:space="preserve">企业资金状况及信用等级： </w:t>
            </w:r>
            <w:r>
              <w:rPr>
                <w:highlight w:val="none"/>
              </w:rPr>
              <w:t>2</w:t>
            </w:r>
            <w:r>
              <w:rPr>
                <w:rFonts w:hint="eastAsia"/>
                <w:highlight w:val="none"/>
              </w:rPr>
              <w:t>分</w:t>
            </w:r>
          </w:p>
        </w:tc>
        <w:tc>
          <w:tcPr>
            <w:tcW w:w="1951" w:type="pct"/>
            <w:vAlign w:val="center"/>
          </w:tcPr>
          <w:p>
            <w:pPr>
              <w:rPr>
                <w:highlight w:val="none"/>
              </w:rPr>
            </w:pPr>
            <w:r>
              <w:rPr>
                <w:rFonts w:hint="eastAsia"/>
                <w:highlight w:val="none"/>
              </w:rPr>
              <w:t>近三年财务状况良好+1分，AAA级企业+</w:t>
            </w:r>
            <w:r>
              <w:rPr>
                <w:highlight w:val="none"/>
              </w:rPr>
              <w:t>1</w:t>
            </w:r>
            <w:r>
              <w:rPr>
                <w:rFonts w:hint="eastAsia"/>
                <w:highlight w:val="none"/>
              </w:rPr>
              <w:t>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4" w:hRule="atLeast"/>
        </w:trPr>
        <w:tc>
          <w:tcPr>
            <w:tcW w:w="290" w:type="pct"/>
            <w:vMerge w:val="continue"/>
            <w:vAlign w:val="center"/>
          </w:tcPr>
          <w:p/>
        </w:tc>
        <w:tc>
          <w:tcPr>
            <w:tcW w:w="646" w:type="pct"/>
            <w:vMerge w:val="continue"/>
            <w:vAlign w:val="center"/>
          </w:tcPr>
          <w:p/>
        </w:tc>
        <w:tc>
          <w:tcPr>
            <w:tcW w:w="2113" w:type="pct"/>
            <w:gridSpan w:val="2"/>
            <w:vAlign w:val="center"/>
          </w:tcPr>
          <w:p>
            <w:r>
              <w:rPr>
                <w:rFonts w:hint="eastAsia"/>
              </w:rPr>
              <w:t>项目经理业绩共</w:t>
            </w:r>
            <w:r>
              <w:t>2</w:t>
            </w:r>
            <w:r>
              <w:rPr>
                <w:rFonts w:hint="eastAsia"/>
              </w:rPr>
              <w:t>分</w:t>
            </w:r>
          </w:p>
        </w:tc>
        <w:tc>
          <w:tcPr>
            <w:tcW w:w="1951" w:type="pct"/>
            <w:vAlign w:val="center"/>
          </w:tcPr>
          <w:p>
            <w:r>
              <w:rPr>
                <w:rFonts w:hint="eastAsia"/>
              </w:rPr>
              <w:t>对应业绩每项1分。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continue"/>
            <w:vAlign w:val="center"/>
          </w:tcPr>
          <w:p>
            <w:pPr>
              <w:rPr>
                <w:highlight w:val="none"/>
              </w:rPr>
            </w:pPr>
          </w:p>
        </w:tc>
        <w:tc>
          <w:tcPr>
            <w:tcW w:w="2113" w:type="pct"/>
            <w:gridSpan w:val="2"/>
            <w:vAlign w:val="center"/>
          </w:tcPr>
          <w:p>
            <w:pPr>
              <w:rPr>
                <w:highlight w:val="none"/>
              </w:rPr>
            </w:pPr>
            <w:r>
              <w:rPr>
                <w:rFonts w:hint="eastAsia"/>
                <w:highlight w:val="none"/>
              </w:rPr>
              <w:t>企业类似项目业绩共1</w:t>
            </w:r>
            <w:r>
              <w:rPr>
                <w:highlight w:val="none"/>
              </w:rPr>
              <w:t>0</w:t>
            </w:r>
            <w:r>
              <w:rPr>
                <w:rFonts w:hint="eastAsia"/>
                <w:highlight w:val="none"/>
              </w:rPr>
              <w:t>分</w:t>
            </w:r>
          </w:p>
        </w:tc>
        <w:tc>
          <w:tcPr>
            <w:tcW w:w="1951" w:type="pct"/>
            <w:vAlign w:val="center"/>
          </w:tcPr>
          <w:p>
            <w:pPr>
              <w:rPr>
                <w:highlight w:val="none"/>
              </w:rPr>
            </w:pPr>
            <w:r>
              <w:rPr>
                <w:rFonts w:hint="eastAsia"/>
                <w:highlight w:val="none"/>
              </w:rPr>
              <w:t>类似业绩每项2分。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3" w:hRule="atLeast"/>
        </w:trPr>
        <w:tc>
          <w:tcPr>
            <w:tcW w:w="290" w:type="pct"/>
            <w:vMerge w:val="continue"/>
            <w:vAlign w:val="center"/>
          </w:tcPr>
          <w:p/>
        </w:tc>
        <w:tc>
          <w:tcPr>
            <w:tcW w:w="646" w:type="pct"/>
            <w:vMerge w:val="continue"/>
            <w:vAlign w:val="center"/>
          </w:tcPr>
          <w:p/>
        </w:tc>
        <w:tc>
          <w:tcPr>
            <w:tcW w:w="2113" w:type="pct"/>
            <w:gridSpan w:val="2"/>
            <w:vAlign w:val="center"/>
          </w:tcPr>
          <w:p>
            <w:r>
              <w:rPr>
                <w:rFonts w:hint="eastAsia"/>
              </w:rPr>
              <w:t>履约能力综合评估（财务信誉、工程履约信誉、结算信誉）共计6分</w:t>
            </w:r>
          </w:p>
        </w:tc>
        <w:tc>
          <w:tcPr>
            <w:tcW w:w="1951" w:type="pct"/>
            <w:vAlign w:val="center"/>
          </w:tcPr>
          <w:p>
            <w:r>
              <w:rPr>
                <w:rFonts w:hint="eastAsia"/>
              </w:rPr>
              <w:t>每项2分，若有一项不良情况，计0分。</w:t>
            </w:r>
          </w:p>
        </w:tc>
      </w:tr>
    </w:tbl>
    <w:p>
      <w:pPr>
        <w:pStyle w:val="21"/>
        <w:tabs>
          <w:tab w:val="left" w:pos="180"/>
        </w:tabs>
        <w:spacing w:line="360" w:lineRule="exact"/>
        <w:ind w:left="0" w:firstLine="0" w:firstLineChars="0"/>
        <w:jc w:val="left"/>
        <w:rPr>
          <w:rFonts w:hint="eastAsia"/>
        </w:rPr>
      </w:pPr>
      <w:r>
        <w:rPr>
          <w:rFonts w:ascii="宋体" w:hAnsi="宋体" w:cs="宋体" w:eastAsiaTheme="minorEastAsia"/>
          <w:bCs/>
          <w:sz w:val="21"/>
          <w:szCs w:val="22"/>
        </w:rPr>
        <w:t>1</w:t>
      </w:r>
      <w:r>
        <w:rPr>
          <w:rFonts w:hint="eastAsia" w:ascii="宋体" w:hAnsi="宋体" w:cs="宋体" w:eastAsiaTheme="minorEastAsia"/>
          <w:bCs/>
          <w:sz w:val="21"/>
          <w:szCs w:val="22"/>
          <w:lang w:val="en-US" w:eastAsia="zh-CN"/>
        </w:rPr>
        <w:t>4</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3"/>
        </w:numPr>
        <w:spacing w:line="360" w:lineRule="exact"/>
        <w:rPr>
          <w:rFonts w:ascii="宋体" w:hAnsi="宋体"/>
          <w:bCs/>
        </w:rPr>
      </w:pPr>
      <w:r>
        <w:rPr>
          <w:rFonts w:hint="eastAsia" w:ascii="宋体" w:hAnsi="宋体" w:cs="宋体"/>
          <w:bCs/>
        </w:rPr>
        <w:t>现场开标，投标书当众启封，由发包人评标小组根据报价、施工方案、企业信誉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3"/>
        </w:numPr>
        <w:spacing w:line="360" w:lineRule="exact"/>
        <w:rPr>
          <w:rFonts w:ascii="宋体" w:hAnsi="宋体"/>
          <w:bCs/>
          <w:kern w:val="0"/>
        </w:rPr>
      </w:pPr>
      <w:r>
        <w:rPr>
          <w:rFonts w:hint="eastAsia" w:ascii="宋体" w:hAnsi="宋体"/>
          <w:bCs/>
        </w:rPr>
        <w:t>投标人的资质不达标等实行一票否决制。</w:t>
      </w:r>
    </w:p>
    <w:p>
      <w:pPr>
        <w:numPr>
          <w:ilvl w:val="0"/>
          <w:numId w:val="3"/>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4"/>
        </w:numPr>
        <w:spacing w:line="360" w:lineRule="exact"/>
        <w:rPr>
          <w:rFonts w:ascii="宋体" w:hAnsi="宋体" w:cs="宋体"/>
        </w:rPr>
      </w:pPr>
      <w:r>
        <w:rPr>
          <w:rFonts w:hint="eastAsia" w:ascii="宋体" w:hAnsi="宋体" w:cs="宋体"/>
        </w:rPr>
        <w:t>投标文件未按规定加盖公章和签字。</w:t>
      </w:r>
    </w:p>
    <w:p>
      <w:pPr>
        <w:numPr>
          <w:ilvl w:val="0"/>
          <w:numId w:val="4"/>
        </w:numPr>
        <w:spacing w:line="360" w:lineRule="exact"/>
        <w:rPr>
          <w:rFonts w:ascii="宋体" w:hAnsi="宋体" w:cs="宋体"/>
        </w:rPr>
      </w:pPr>
      <w:r>
        <w:rPr>
          <w:rFonts w:hint="eastAsia" w:ascii="宋体" w:hAnsi="宋体" w:cs="宋体"/>
        </w:rPr>
        <w:t>投标文件字迹模糊、无法辨认影响评标的。</w:t>
      </w:r>
    </w:p>
    <w:p>
      <w:pPr>
        <w:numPr>
          <w:ilvl w:val="0"/>
          <w:numId w:val="4"/>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4"/>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4"/>
        </w:numPr>
        <w:spacing w:line="360" w:lineRule="exact"/>
        <w:rPr>
          <w:rFonts w:ascii="宋体" w:hAnsi="宋体" w:cs="宋体"/>
        </w:rPr>
      </w:pPr>
      <w:r>
        <w:rPr>
          <w:rFonts w:hint="eastAsia" w:ascii="宋体" w:hAnsi="宋体" w:cs="宋体"/>
        </w:rPr>
        <w:t>投标人企业资质不全或无资质的。</w:t>
      </w:r>
    </w:p>
    <w:p>
      <w:pPr>
        <w:numPr>
          <w:ilvl w:val="0"/>
          <w:numId w:val="4"/>
        </w:numPr>
        <w:spacing w:line="360" w:lineRule="exact"/>
        <w:rPr>
          <w:rFonts w:ascii="宋体" w:hAnsi="宋体" w:cs="宋体"/>
        </w:rPr>
      </w:pPr>
      <w:r>
        <w:rPr>
          <w:rFonts w:hint="eastAsia" w:ascii="宋体" w:hAnsi="宋体" w:cs="宋体"/>
        </w:rPr>
        <w:t>附有招标人不能接受的条件的。</w:t>
      </w:r>
    </w:p>
    <w:p>
      <w:pPr>
        <w:numPr>
          <w:ilvl w:val="0"/>
          <w:numId w:val="4"/>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4"/>
        </w:numPr>
        <w:spacing w:line="360" w:lineRule="exact"/>
        <w:rPr>
          <w:rFonts w:ascii="宋体" w:hAnsi="宋体" w:cs="宋体"/>
        </w:rPr>
      </w:pPr>
      <w:r>
        <w:rPr>
          <w:rFonts w:hint="eastAsia" w:ascii="宋体" w:hAnsi="宋体" w:cs="宋体"/>
        </w:rPr>
        <w:t>以联合体方式投标而无共同投标协议的。</w:t>
      </w:r>
    </w:p>
    <w:p>
      <w:pPr>
        <w:numPr>
          <w:ilvl w:val="0"/>
          <w:numId w:val="4"/>
        </w:numPr>
        <w:spacing w:line="360" w:lineRule="exact"/>
        <w:rPr>
          <w:rFonts w:ascii="宋体" w:hAnsi="宋体" w:cs="宋体"/>
        </w:rPr>
      </w:pPr>
      <w:r>
        <w:rPr>
          <w:rFonts w:hint="eastAsia" w:ascii="宋体" w:hAnsi="宋体" w:cs="宋体"/>
        </w:rPr>
        <w:t>以他人名义投标的。</w:t>
      </w:r>
    </w:p>
    <w:p>
      <w:pPr>
        <w:numPr>
          <w:ilvl w:val="0"/>
          <w:numId w:val="4"/>
        </w:numPr>
        <w:spacing w:line="360" w:lineRule="exact"/>
        <w:rPr>
          <w:rFonts w:ascii="宋体" w:hAnsi="宋体" w:cs="宋体"/>
        </w:rPr>
      </w:pPr>
      <w:r>
        <w:rPr>
          <w:rFonts w:hint="eastAsia" w:ascii="宋体" w:hAnsi="宋体" w:cs="宋体"/>
        </w:rPr>
        <w:t>未按招标文件要求提交投标保证金的。</w:t>
      </w:r>
    </w:p>
    <w:p>
      <w:pPr>
        <w:numPr>
          <w:ilvl w:val="0"/>
          <w:numId w:val="4"/>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4"/>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5"/>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5"/>
        </w:numPr>
        <w:spacing w:line="360" w:lineRule="exact"/>
        <w:rPr>
          <w:rFonts w:ascii="宋体" w:hAnsi="宋体"/>
          <w:bCs/>
        </w:rPr>
      </w:pPr>
      <w:r>
        <w:rPr>
          <w:rFonts w:hint="eastAsia" w:ascii="宋体" w:hAnsi="宋体"/>
          <w:bCs/>
        </w:rPr>
        <w:t>投标代表为法人代表或持有法人委托书的委托代理人。</w:t>
      </w:r>
    </w:p>
    <w:p>
      <w:pPr>
        <w:numPr>
          <w:ilvl w:val="0"/>
          <w:numId w:val="5"/>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5"/>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5"/>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5"/>
        </w:numPr>
        <w:spacing w:line="360" w:lineRule="exact"/>
        <w:rPr>
          <w:rFonts w:ascii="宋体" w:hAnsi="宋体"/>
          <w:bCs/>
        </w:rPr>
      </w:pPr>
      <w:r>
        <w:rPr>
          <w:rFonts w:hint="eastAsia" w:ascii="宋体" w:hAnsi="宋体"/>
          <w:bCs/>
        </w:rPr>
        <w:t>企业具备安全生产条件,并取得安全生产许可证。</w:t>
      </w:r>
    </w:p>
    <w:p>
      <w:pPr>
        <w:numPr>
          <w:ilvl w:val="0"/>
          <w:numId w:val="5"/>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5"/>
        </w:numPr>
        <w:spacing w:line="360" w:lineRule="exact"/>
        <w:rPr>
          <w:rFonts w:ascii="宋体" w:hAnsi="宋体"/>
          <w:bCs/>
        </w:rPr>
      </w:pPr>
      <w:r>
        <w:rPr>
          <w:rFonts w:hint="eastAsia" w:ascii="宋体" w:hAnsi="宋体"/>
          <w:bCs/>
        </w:rPr>
        <w:t>投标人项目经理承担过所投标段类似工程。</w:t>
      </w:r>
    </w:p>
    <w:p>
      <w:pPr>
        <w:numPr>
          <w:ilvl w:val="0"/>
          <w:numId w:val="5"/>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6"/>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6"/>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6"/>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（1）有本工程项目经理和副经理名单及在投标人公司的任职说明，项目经理至少具有相应专业的国家</w:t>
      </w:r>
      <w:r>
        <w:rPr>
          <w:rFonts w:hint="eastAsia" w:ascii="宋体" w:hAnsi="宋体"/>
          <w:bCs/>
          <w:color w:val="FF0000"/>
        </w:rPr>
        <w:t>二级</w:t>
      </w:r>
      <w:r>
        <w:rPr>
          <w:rFonts w:hint="eastAsia" w:ascii="宋体" w:hAnsi="宋体"/>
          <w:bCs/>
        </w:rPr>
        <w:t>建造师注册证书。项目部的设置和施工人员的组成应有详细说明。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rPr>
      </w:pPr>
      <w:r>
        <w:rPr>
          <w:rFonts w:hint="eastAsia" w:ascii="宋体" w:hAnsi="宋体"/>
          <w:bCs/>
        </w:rPr>
        <w:t>3. 标书一式四份，其中正本一份，副本三份，任何情况下标书开标后不予退还，投标费用自理。报价文件一份即可，须单独密封。</w:t>
      </w:r>
    </w:p>
    <w:p>
      <w:pPr>
        <w:spacing w:line="360" w:lineRule="exact"/>
        <w:ind w:firstLine="210" w:firstLineChars="100"/>
        <w:rPr>
          <w:rFonts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应在开标前将投标文件送达到指定地点，逾期未到的都将视为弃权。如因特殊客观原因，投标人应于开标前告知招标人，并得到其同意者除外。</w:t>
      </w:r>
    </w:p>
    <w:p>
      <w:pPr>
        <w:spacing w:line="360" w:lineRule="exact"/>
        <w:ind w:firstLine="210" w:firstLineChars="100"/>
        <w:rPr>
          <w:rFonts w:hint="eastAsia" w:ascii="宋体" w:hAnsi="宋体" w:cs="宋体"/>
        </w:rPr>
      </w:pPr>
      <w:r>
        <w:rPr>
          <w:rFonts w:hint="eastAsia" w:ascii="宋体" w:hAnsi="宋体" w:cs="宋体"/>
        </w:rPr>
        <w:t>5. 投标人不得在开标当日至投标有效期满前撤回投标文件，否则其投标保证金将不予退还。</w:t>
      </w:r>
    </w:p>
    <w:p>
      <w:pPr>
        <w:pStyle w:val="2"/>
        <w:ind w:left="0" w:leftChars="0" w:firstLine="0" w:firstLineChars="0"/>
        <w:rPr>
          <w:rFonts w:hint="default" w:eastAsiaTheme="minorEastAsia"/>
          <w:lang w:val="en-US" w:eastAsia="zh-CN"/>
        </w:rPr>
      </w:pPr>
      <w:r>
        <w:rPr>
          <w:rFonts w:hint="eastAsia" w:ascii="宋体" w:hAnsi="宋体" w:cs="宋体"/>
          <w:lang w:val="en-US" w:eastAsia="zh-CN"/>
        </w:rPr>
        <w:t xml:space="preserve">  6.投标文件需胶装</w:t>
      </w:r>
    </w:p>
    <w:p>
      <w:pPr>
        <w:spacing w:line="360" w:lineRule="exact"/>
        <w:rPr>
          <w:rFonts w:ascii="宋体" w:hAnsi="宋体"/>
          <w:b/>
          <w:bCs/>
        </w:rPr>
      </w:pPr>
      <w:r>
        <w:rPr>
          <w:rFonts w:hint="eastAsia" w:ascii="宋体" w:hAnsi="宋体"/>
          <w:b/>
          <w:bCs/>
        </w:rPr>
        <w:t>九、约定和说明</w:t>
      </w:r>
    </w:p>
    <w:p>
      <w:pPr>
        <w:spacing w:line="360" w:lineRule="exact"/>
        <w:rPr>
          <w:rFonts w:hint="eastAsia" w:ascii="宋体" w:hAnsi="宋体" w:cs="宋体"/>
        </w:rPr>
      </w:pPr>
      <w:r>
        <w:rPr>
          <w:rFonts w:hint="eastAsia" w:hAnsi="宋体"/>
        </w:rPr>
        <w:t xml:space="preserve">1. </w:t>
      </w:r>
      <w:r>
        <w:rPr>
          <w:rFonts w:hint="eastAsia" w:ascii="宋体" w:hAnsi="宋体" w:cs="宋体"/>
          <w:color w:val="000000"/>
        </w:rPr>
        <w:t>因承包人原因，节点工期每延误1天，承包人向发包人支付违约金壹仟圆整（¥：1000元整）（考核条款视情况定）。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000000"/>
          <w:lang w:eastAsia="zh-CN"/>
        </w:rPr>
      </w:pPr>
      <w:r>
        <w:rPr>
          <w:rFonts w:hint="eastAsia" w:ascii="宋体" w:hAnsi="宋体" w:cs="宋体"/>
          <w:color w:val="000000"/>
        </w:rPr>
        <w:t>2．双方约定的工程款（进度款）支付的方式：以上工程无预付款；进度款按月支付已完工程量的70% ，付款前提供等额增值税专用发票。</w:t>
      </w:r>
    </w:p>
    <w:p>
      <w:pPr>
        <w:spacing w:line="360" w:lineRule="exact"/>
        <w:ind w:firstLine="420" w:firstLineChars="200"/>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工程竣工验收合格、结算审核后付至审核价的97%，留3%为质保金，质保金返还按保修规定。承包人应于发包人支付全部或部分工程款项前向发包人开具增值税专用发票，工程款以6个月承兑汇票支付。</w:t>
      </w:r>
    </w:p>
    <w:p>
      <w:pPr>
        <w:spacing w:line="360" w:lineRule="exact"/>
        <w:ind w:firstLine="420" w:firstLineChars="200"/>
        <w:rPr>
          <w:rFonts w:hint="eastAsia" w:ascii="宋体" w:hAnsi="宋体" w:cs="宋体"/>
          <w:color w:val="000000"/>
        </w:rPr>
      </w:pPr>
      <w:r>
        <w:rPr>
          <w:rFonts w:hint="eastAsia" w:ascii="宋体" w:hAnsi="宋体" w:cs="宋体"/>
          <w:color w:val="000000"/>
        </w:rPr>
        <w:t>结算审核后承包人及时向发包人开具全额增值税专用发票。</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7"/>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7"/>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7"/>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7"/>
        </w:numPr>
        <w:spacing w:line="360" w:lineRule="exact"/>
        <w:rPr>
          <w:rFonts w:ascii="宋体" w:hAnsi="宋体"/>
          <w:bCs/>
        </w:rPr>
      </w:pPr>
      <w:r>
        <w:rPr>
          <w:rFonts w:hint="eastAsia" w:ascii="宋体" w:hAnsi="宋体"/>
          <w:bCs/>
          <w:lang w:val="en-US" w:eastAsia="zh-CN"/>
        </w:rPr>
        <w:t>本项目</w:t>
      </w:r>
      <w:r>
        <w:rPr>
          <w:rFonts w:hint="eastAsia" w:ascii="宋体" w:hAnsi="宋体"/>
          <w:bCs/>
        </w:rPr>
        <w:t>拦标价</w:t>
      </w:r>
      <w:r>
        <w:rPr>
          <w:rFonts w:hint="eastAsia" w:ascii="宋体" w:hAnsi="宋体"/>
          <w:bCs/>
          <w:lang w:val="en-US" w:eastAsia="zh-CN"/>
        </w:rPr>
        <w:t>详见报价单，超过综合单价拦标价及低于优惠率拦标价的做废标处理</w:t>
      </w:r>
      <w:r>
        <w:rPr>
          <w:rFonts w:ascii="宋体" w:hAnsi="宋体"/>
          <w:bCs/>
        </w:rPr>
        <w:t>。</w:t>
      </w:r>
    </w:p>
    <w:p>
      <w:pPr>
        <w:tabs>
          <w:tab w:val="left" w:pos="2680"/>
        </w:tabs>
        <w:jc w:val="left"/>
        <w:rPr>
          <w:rFonts w:hint="eastAsia"/>
          <w:b/>
        </w:rPr>
        <w:sectPr>
          <w:footerReference r:id="rId3" w:type="default"/>
          <w:pgSz w:w="11906" w:h="16838"/>
          <w:pgMar w:top="1440" w:right="1797" w:bottom="1440" w:left="1797" w:header="851" w:footer="992" w:gutter="0"/>
          <w:cols w:space="720" w:num="1"/>
          <w:docGrid w:type="linesAndChars" w:linePitch="312" w:charSpace="0"/>
        </w:sectPr>
      </w:pPr>
      <w:r>
        <w:rPr>
          <w:rFonts w:hint="eastAsia" w:ascii="宋体" w:hAnsi="宋体"/>
          <w:b/>
        </w:rPr>
        <w:t>十一、</w:t>
      </w:r>
      <w:r>
        <w:rPr>
          <w:rFonts w:hint="eastAsia"/>
          <w:b/>
        </w:rPr>
        <w:t>报价单</w:t>
      </w:r>
    </w:p>
    <w:p>
      <w:pPr>
        <w:spacing w:line="300" w:lineRule="auto"/>
        <w:jc w:val="center"/>
        <w:rPr>
          <w:rFonts w:ascii="宋体" w:hAnsi="宋体"/>
          <w:b/>
          <w:bCs/>
          <w:sz w:val="36"/>
          <w:szCs w:val="36"/>
        </w:rPr>
      </w:pPr>
      <w:r>
        <w:rPr>
          <w:rFonts w:hint="eastAsia" w:ascii="宋体" w:hAnsi="宋体"/>
          <w:b/>
          <w:bCs/>
          <w:sz w:val="36"/>
          <w:szCs w:val="36"/>
          <w:u w:val="single"/>
        </w:rPr>
        <w:t xml:space="preserve"> </w:t>
      </w:r>
      <w:r>
        <w:rPr>
          <w:rFonts w:hint="eastAsia" w:ascii="宋体" w:hAnsi="宋体" w:eastAsia="宋体" w:cs="宋体"/>
          <w:b/>
          <w:sz w:val="36"/>
          <w:szCs w:val="36"/>
          <w:u w:val="single"/>
          <w:lang w:eastAsia="zh-CN"/>
        </w:rPr>
        <w:t>炼钢厂房延长桩基</w:t>
      </w:r>
      <w:r>
        <w:rPr>
          <w:rFonts w:hint="eastAsia" w:ascii="宋体" w:hAnsi="宋体"/>
          <w:b/>
          <w:bCs/>
          <w:sz w:val="36"/>
          <w:szCs w:val="36"/>
        </w:rPr>
        <w:t>工程报价单</w:t>
      </w:r>
    </w:p>
    <w:tbl>
      <w:tblPr>
        <w:tblStyle w:val="13"/>
        <w:tblW w:w="139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63"/>
        <w:gridCol w:w="1424"/>
        <w:gridCol w:w="873"/>
        <w:gridCol w:w="1050"/>
        <w:gridCol w:w="1118"/>
        <w:gridCol w:w="1459"/>
        <w:gridCol w:w="7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42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分项名称</w:t>
            </w:r>
          </w:p>
        </w:tc>
        <w:tc>
          <w:tcPr>
            <w:tcW w:w="87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0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暂估工程量</w:t>
            </w:r>
          </w:p>
        </w:tc>
        <w:tc>
          <w:tcPr>
            <w:tcW w:w="111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拦标价</w:t>
            </w:r>
          </w:p>
        </w:tc>
        <w:tc>
          <w:tcPr>
            <w:tcW w:w="145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报价</w:t>
            </w:r>
          </w:p>
        </w:tc>
        <w:tc>
          <w:tcPr>
            <w:tcW w:w="700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工作内容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996" w:type="dxa"/>
            <w:gridSpan w:val="7"/>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一、单价包干部分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2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φ650挤扩支盘灌注桩</w:t>
            </w:r>
          </w:p>
        </w:tc>
        <w:tc>
          <w:tcPr>
            <w:tcW w:w="87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10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约12</w:t>
            </w:r>
            <w:r>
              <w:rPr>
                <w:rFonts w:hint="eastAsia" w:ascii="宋体" w:hAnsi="宋体" w:cs="宋体"/>
                <w:i w:val="0"/>
                <w:iCs w:val="0"/>
                <w:color w:val="000000"/>
                <w:kern w:val="0"/>
                <w:sz w:val="24"/>
                <w:szCs w:val="24"/>
                <w:u w:val="none"/>
                <w:lang w:val="en-US" w:eastAsia="zh-CN" w:bidi="ar"/>
              </w:rPr>
              <w:t>80</w:t>
            </w:r>
          </w:p>
        </w:tc>
        <w:tc>
          <w:tcPr>
            <w:tcW w:w="111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720元/m³</w:t>
            </w:r>
          </w:p>
        </w:tc>
        <w:tc>
          <w:tcPr>
            <w:tcW w:w="145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元/m³</w:t>
            </w:r>
          </w:p>
        </w:tc>
        <w:tc>
          <w:tcPr>
            <w:tcW w:w="700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包含：</w:t>
            </w:r>
            <w:r>
              <w:rPr>
                <w:rStyle w:val="31"/>
                <w:lang w:val="en-US" w:eastAsia="zh-CN" w:bidi="ar"/>
              </w:rPr>
              <w:t>机具准备、吊运、钢护筒埋设、拆除材料摊销、移机就位、钻孔、挤扩支盘、护壁、砼灌注、钢筋笼制作安放、泥浆装卸运输（合规处理）等图纸内相应做法全部工作内容</w:t>
            </w:r>
            <w:r>
              <w:rPr>
                <w:rStyle w:val="34"/>
                <w:lang w:val="en-US" w:eastAsia="zh-CN" w:bidi="ar"/>
              </w:rPr>
              <w:t>涉及的全部工序及人工费、机械费、材料费（不包含混凝土、钢筋费用）、措施费、不可竞争费、税金、水电费等全部费用。按竣工图有效桩长结算。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42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钢筋在厂内的倒运费用</w:t>
            </w:r>
          </w:p>
        </w:tc>
        <w:tc>
          <w:tcPr>
            <w:tcW w:w="87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w:t>
            </w:r>
          </w:p>
        </w:tc>
        <w:tc>
          <w:tcPr>
            <w:tcW w:w="10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约110</w:t>
            </w:r>
          </w:p>
        </w:tc>
        <w:tc>
          <w:tcPr>
            <w:tcW w:w="11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45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元/t</w:t>
            </w:r>
          </w:p>
        </w:tc>
        <w:tc>
          <w:tcPr>
            <w:tcW w:w="70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包括发包人提供的钢筋在厂内的提料、运输、卸车等涉及的全部工序及人工费、机械费、材料费、措施费、不可竞争费、税金、水电费等全部费用。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96" w:type="dxa"/>
            <w:gridSpan w:val="7"/>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二、除单价包干外工作量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142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优惠率（不包含材料费）</w:t>
            </w:r>
          </w:p>
        </w:tc>
        <w:tc>
          <w:tcPr>
            <w:tcW w:w="1923" w:type="dxa"/>
            <w:gridSpan w:val="2"/>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FF0000"/>
                <w:sz w:val="24"/>
                <w:szCs w:val="24"/>
                <w:u w:val="none"/>
              </w:rPr>
            </w:pPr>
            <w:r>
              <w:rPr>
                <w:rFonts w:hint="eastAsia" w:ascii="宋体" w:hAnsi="宋体" w:eastAsia="宋体" w:cs="宋体"/>
                <w:b/>
                <w:bCs/>
                <w:i w:val="0"/>
                <w:iCs w:val="0"/>
                <w:color w:val="FF0000"/>
                <w:kern w:val="0"/>
                <w:sz w:val="24"/>
                <w:szCs w:val="24"/>
                <w:u w:val="none"/>
                <w:lang w:val="en-US" w:eastAsia="zh-CN" w:bidi="ar"/>
              </w:rPr>
              <w:t>暂估</w:t>
            </w:r>
            <w:r>
              <w:rPr>
                <w:rStyle w:val="34"/>
                <w:lang w:val="en-US" w:eastAsia="zh-CN" w:bidi="ar"/>
              </w:rPr>
              <w:t>金额</w:t>
            </w:r>
            <w:r>
              <w:rPr>
                <w:rStyle w:val="31"/>
                <w:lang w:val="en-US" w:eastAsia="zh-CN" w:bidi="ar"/>
              </w:rPr>
              <w:t xml:space="preserve"> </w:t>
            </w:r>
            <w:r>
              <w:rPr>
                <w:rStyle w:val="31"/>
                <w:rFonts w:hint="eastAsia"/>
                <w:lang w:val="en-US" w:eastAsia="zh-CN" w:bidi="ar"/>
              </w:rPr>
              <w:t>5</w:t>
            </w:r>
            <w:r>
              <w:rPr>
                <w:rStyle w:val="31"/>
                <w:lang w:val="en-US" w:eastAsia="zh-CN" w:bidi="ar"/>
              </w:rPr>
              <w:t>0000</w:t>
            </w:r>
            <w:r>
              <w:rPr>
                <w:rStyle w:val="34"/>
                <w:lang w:val="en-US" w:eastAsia="zh-CN" w:bidi="ar"/>
              </w:rPr>
              <w:t>元</w:t>
            </w:r>
          </w:p>
        </w:tc>
        <w:tc>
          <w:tcPr>
            <w:tcW w:w="111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w:t>
            </w:r>
          </w:p>
        </w:tc>
        <w:tc>
          <w:tcPr>
            <w:tcW w:w="145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优惠</w:t>
            </w:r>
            <w:r>
              <w:rPr>
                <w:rStyle w:val="31"/>
                <w:lang w:val="en-US" w:eastAsia="zh-CN" w:bidi="ar"/>
              </w:rPr>
              <w:t xml:space="preserve">      </w:t>
            </w:r>
            <w:r>
              <w:rPr>
                <w:rStyle w:val="34"/>
                <w:lang w:val="en-US" w:eastAsia="zh-CN" w:bidi="ar"/>
              </w:rPr>
              <w:t>%</w:t>
            </w:r>
          </w:p>
        </w:tc>
        <w:tc>
          <w:tcPr>
            <w:tcW w:w="700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执行</w:t>
            </w:r>
            <w:r>
              <w:rPr>
                <w:rFonts w:hint="default" w:ascii="Times New Roman" w:hAnsi="Times New Roman" w:eastAsia="宋体" w:cs="Times New Roman"/>
                <w:i w:val="0"/>
                <w:iCs w:val="0"/>
                <w:color w:val="000000"/>
                <w:kern w:val="0"/>
                <w:sz w:val="21"/>
                <w:szCs w:val="21"/>
                <w:u w:val="none"/>
                <w:lang w:val="en-US" w:eastAsia="zh-CN" w:bidi="ar"/>
              </w:rPr>
              <w:t>2018</w:t>
            </w:r>
            <w:r>
              <w:rPr>
                <w:rStyle w:val="28"/>
                <w:lang w:val="en-US" w:eastAsia="zh-CN" w:bidi="ar"/>
              </w:rPr>
              <w:t>版安徽省建设工程计价定额及配套费用定额，材料费不参与总价优惠。措施项目费以现场确认形式据实计取，二次搬运费不计取。</w:t>
            </w:r>
          </w:p>
        </w:tc>
      </w:tr>
    </w:tbl>
    <w:p>
      <w:pPr>
        <w:spacing w:line="360" w:lineRule="auto"/>
        <w:rPr>
          <w:b/>
          <w:sz w:val="24"/>
          <w:szCs w:val="24"/>
        </w:rPr>
      </w:pPr>
      <w:r>
        <w:rPr>
          <w:rFonts w:hint="eastAsia" w:ascii="宋体" w:hAnsi="宋体" w:cs="宋体"/>
          <w:sz w:val="24"/>
          <w:szCs w:val="24"/>
        </w:rPr>
        <w:t>注：本报价单需加盖投标单位公章和</w:t>
      </w:r>
      <w:r>
        <w:rPr>
          <w:rFonts w:hint="eastAsia"/>
          <w:sz w:val="24"/>
          <w:szCs w:val="24"/>
        </w:rPr>
        <w:t>法人代表印章或授权代理人签字。</w:t>
      </w:r>
      <w:bookmarkStart w:id="4" w:name="_GoBack"/>
      <w:bookmarkEnd w:id="4"/>
    </w:p>
    <w:p>
      <w:pPr>
        <w:spacing w:line="360" w:lineRule="auto"/>
        <w:rPr>
          <w:rFonts w:ascii="宋体" w:hAnsi="宋体"/>
          <w:b/>
          <w:bCs/>
          <w:sz w:val="36"/>
          <w:szCs w:val="36"/>
        </w:rPr>
        <w:sectPr>
          <w:pgSz w:w="16838" w:h="11906" w:orient="landscape"/>
          <w:pgMar w:top="1418" w:right="1440" w:bottom="1418" w:left="1440" w:header="851" w:footer="992" w:gutter="0"/>
          <w:cols w:space="720" w:num="1"/>
          <w:docGrid w:type="lines" w:linePitch="312" w:charSpace="0"/>
        </w:sectPr>
      </w:pPr>
    </w:p>
    <w:p>
      <w:pPr>
        <w:spacing w:line="300" w:lineRule="auto"/>
        <w:rPr>
          <w:rFonts w:hint="eastAsia"/>
          <w:b/>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spacing w:line="583" w:lineRule="exact"/>
        <w:ind w:right="100"/>
        <w:jc w:val="center"/>
        <w:rPr>
          <w:rFonts w:hint="eastAsia" w:ascii="微软雅黑" w:eastAsia="微软雅黑"/>
          <w:bCs/>
          <w:szCs w:val="21"/>
        </w:rPr>
      </w:pP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720" w:num="1"/>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9"/>
        </w:numPr>
        <w:rPr>
          <w:b/>
          <w:sz w:val="18"/>
          <w:szCs w:val="18"/>
        </w:rPr>
      </w:pPr>
      <w:r>
        <w:rPr>
          <w:b/>
          <w:sz w:val="18"/>
          <w:szCs w:val="18"/>
        </w:rPr>
        <w:t>电子备案，上传以下资料至网站：</w:t>
      </w:r>
    </w:p>
    <w:p>
      <w:pPr>
        <w:numPr>
          <w:ilvl w:val="1"/>
          <w:numId w:val="10"/>
        </w:numPr>
        <w:rPr>
          <w:sz w:val="18"/>
          <w:szCs w:val="18"/>
        </w:rPr>
      </w:pPr>
      <w:r>
        <w:rPr>
          <w:sz w:val="18"/>
          <w:szCs w:val="18"/>
        </w:rPr>
        <w:t>企业营业执照     （需加盖公司章）</w:t>
      </w:r>
    </w:p>
    <w:p>
      <w:pPr>
        <w:numPr>
          <w:ilvl w:val="1"/>
          <w:numId w:val="10"/>
        </w:numPr>
        <w:rPr>
          <w:sz w:val="18"/>
          <w:szCs w:val="18"/>
        </w:rPr>
      </w:pPr>
      <w:r>
        <w:rPr>
          <w:sz w:val="18"/>
          <w:szCs w:val="18"/>
        </w:rPr>
        <w:t>安全生产许可证   （需加盖公司章）</w:t>
      </w:r>
    </w:p>
    <w:p>
      <w:pPr>
        <w:numPr>
          <w:ilvl w:val="1"/>
          <w:numId w:val="10"/>
        </w:numPr>
        <w:rPr>
          <w:sz w:val="18"/>
          <w:szCs w:val="18"/>
        </w:rPr>
      </w:pPr>
      <w:r>
        <w:rPr>
          <w:sz w:val="18"/>
          <w:szCs w:val="18"/>
        </w:rPr>
        <w:t>特种设备安装维修许可证书    （若不涉及可不用上传，需加盖公司章）</w:t>
      </w:r>
    </w:p>
    <w:p>
      <w:pPr>
        <w:numPr>
          <w:ilvl w:val="1"/>
          <w:numId w:val="10"/>
        </w:numPr>
        <w:rPr>
          <w:sz w:val="18"/>
          <w:szCs w:val="18"/>
        </w:rPr>
      </w:pPr>
      <w:r>
        <w:rPr>
          <w:sz w:val="18"/>
          <w:szCs w:val="18"/>
        </w:rPr>
        <w:t>建筑企业资质证书  （需加盖公司章）</w:t>
      </w:r>
    </w:p>
    <w:p>
      <w:pPr>
        <w:numPr>
          <w:ilvl w:val="1"/>
          <w:numId w:val="10"/>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0"/>
        </w:numPr>
        <w:rPr>
          <w:sz w:val="18"/>
          <w:szCs w:val="18"/>
        </w:rPr>
      </w:pPr>
      <w:r>
        <w:rPr>
          <w:sz w:val="18"/>
          <w:szCs w:val="18"/>
        </w:rPr>
        <w:t>项目安全保障金缴纳记录（不少于60万，财务签字）</w:t>
      </w:r>
    </w:p>
    <w:p>
      <w:pPr>
        <w:numPr>
          <w:ilvl w:val="1"/>
          <w:numId w:val="10"/>
        </w:numPr>
        <w:rPr>
          <w:sz w:val="18"/>
          <w:szCs w:val="18"/>
        </w:rPr>
      </w:pPr>
      <w:r>
        <w:rPr>
          <w:sz w:val="18"/>
          <w:szCs w:val="18"/>
        </w:rPr>
        <w:t>专职安全管理人员B/C证</w:t>
      </w:r>
    </w:p>
    <w:p>
      <w:pPr>
        <w:numPr>
          <w:ilvl w:val="1"/>
          <w:numId w:val="10"/>
        </w:numPr>
        <w:rPr>
          <w:sz w:val="18"/>
          <w:szCs w:val="18"/>
        </w:rPr>
      </w:pPr>
      <w:r>
        <w:rPr>
          <w:sz w:val="18"/>
          <w:szCs w:val="18"/>
        </w:rPr>
        <w:t>安全管理机构设置文件  （需加盖公司章）</w:t>
      </w:r>
    </w:p>
    <w:p>
      <w:pPr>
        <w:numPr>
          <w:ilvl w:val="1"/>
          <w:numId w:val="10"/>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0"/>
        </w:numPr>
        <w:rPr>
          <w:sz w:val="18"/>
          <w:szCs w:val="18"/>
        </w:rPr>
      </w:pPr>
      <w:r>
        <w:rPr>
          <w:sz w:val="18"/>
          <w:szCs w:val="18"/>
        </w:rPr>
        <w:t>从业人员安全三级教育记录   （需加盖公司章）</w:t>
      </w:r>
    </w:p>
    <w:p>
      <w:pPr>
        <w:numPr>
          <w:ilvl w:val="1"/>
          <w:numId w:val="10"/>
        </w:numPr>
        <w:rPr>
          <w:sz w:val="18"/>
          <w:szCs w:val="18"/>
        </w:rPr>
      </w:pPr>
      <w:r>
        <w:rPr>
          <w:sz w:val="18"/>
          <w:szCs w:val="18"/>
        </w:rPr>
        <w:t>从业人员意外伤害险/团体险/建筑工程一切险保单</w:t>
      </w:r>
    </w:p>
    <w:p>
      <w:pPr>
        <w:numPr>
          <w:ilvl w:val="1"/>
          <w:numId w:val="10"/>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9"/>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1" w:name="_Toc532887698"/>
      <w:bookmarkStart w:id="2" w:name="_Toc15291886"/>
      <w:bookmarkStart w:id="3" w:name="_Toc15231775"/>
      <w:r>
        <w:rPr>
          <w:sz w:val="18"/>
          <w:szCs w:val="18"/>
        </w:rPr>
        <w:t xml:space="preserve"> 专项施工方案</w:t>
      </w:r>
      <w:bookmarkEnd w:id="1"/>
      <w:bookmarkEnd w:id="2"/>
      <w:bookmarkEnd w:id="3"/>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9"/>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sz w:val="28"/>
          <w:szCs w:val="28"/>
        </w:rPr>
      </w:pPr>
    </w:p>
    <w:sectPr>
      <w:pgSz w:w="11900" w:h="16840"/>
      <w:pgMar w:top="1582" w:right="981" w:bottom="278" w:left="136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9">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7"/>
  </w:num>
  <w:num w:numId="3">
    <w:abstractNumId w:val="9"/>
  </w:num>
  <w:num w:numId="4">
    <w:abstractNumId w:val="8"/>
  </w:num>
  <w:num w:numId="5">
    <w:abstractNumId w:val="3"/>
  </w:num>
  <w:num w:numId="6">
    <w:abstractNumId w:val="1"/>
  </w:num>
  <w:num w:numId="7">
    <w:abstractNumId w:val="4"/>
  </w:num>
  <w:num w:numId="8">
    <w:abstractNumId w:val="0"/>
    <w:lvlOverride w:ilvl="0">
      <w:startOverride w:val="1"/>
    </w:lvlOverride>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3BC5298"/>
    <w:rsid w:val="0DFC1491"/>
    <w:rsid w:val="18BF234D"/>
    <w:rsid w:val="1DC136C9"/>
    <w:rsid w:val="214D2E1E"/>
    <w:rsid w:val="21F73AF2"/>
    <w:rsid w:val="22574413"/>
    <w:rsid w:val="23883F50"/>
    <w:rsid w:val="24857A36"/>
    <w:rsid w:val="24C93CD8"/>
    <w:rsid w:val="24E835CF"/>
    <w:rsid w:val="2555506B"/>
    <w:rsid w:val="282A37D0"/>
    <w:rsid w:val="326329B3"/>
    <w:rsid w:val="34481C4C"/>
    <w:rsid w:val="45661826"/>
    <w:rsid w:val="47614EF9"/>
    <w:rsid w:val="492349FE"/>
    <w:rsid w:val="58473042"/>
    <w:rsid w:val="59545629"/>
    <w:rsid w:val="59A06F0E"/>
    <w:rsid w:val="59EC5338"/>
    <w:rsid w:val="5D882CE0"/>
    <w:rsid w:val="62C477D2"/>
    <w:rsid w:val="65581936"/>
    <w:rsid w:val="66296C18"/>
    <w:rsid w:val="68881191"/>
    <w:rsid w:val="6E1E3AB8"/>
    <w:rsid w:val="724E1F86"/>
    <w:rsid w:val="77676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31"/>
    <w:basedOn w:val="14"/>
    <w:qFormat/>
    <w:uiPriority w:val="0"/>
    <w:rPr>
      <w:rFonts w:hint="eastAsia" w:ascii="宋体" w:hAnsi="宋体" w:eastAsia="宋体" w:cs="宋体"/>
      <w:color w:val="FF0000"/>
      <w:sz w:val="20"/>
      <w:szCs w:val="20"/>
      <w:u w:val="none"/>
    </w:rPr>
  </w:style>
  <w:style w:type="character" w:customStyle="1" w:styleId="35">
    <w:name w:val="font161"/>
    <w:basedOn w:val="14"/>
    <w:qFormat/>
    <w:uiPriority w:val="0"/>
    <w:rPr>
      <w:rFonts w:hint="default" w:ascii="Times New Roman" w:hAnsi="Times New Roman" w:cs="Times New Roman"/>
      <w:color w:val="000000"/>
      <w:sz w:val="21"/>
      <w:szCs w:val="21"/>
      <w:u w:val="none"/>
    </w:rPr>
  </w:style>
  <w:style w:type="character" w:customStyle="1" w:styleId="36">
    <w:name w:val="font151"/>
    <w:basedOn w:val="14"/>
    <w:qFormat/>
    <w:uiPriority w:val="0"/>
    <w:rPr>
      <w:rFonts w:hint="eastAsia" w:ascii="宋体" w:hAnsi="宋体" w:eastAsia="宋体" w:cs="宋体"/>
      <w:b/>
      <w:bCs/>
      <w:color w:val="FF0000"/>
      <w:sz w:val="24"/>
      <w:szCs w:val="24"/>
      <w:u w:val="none"/>
    </w:rPr>
  </w:style>
  <w:style w:type="character" w:customStyle="1" w:styleId="37">
    <w:name w:val="font121"/>
    <w:basedOn w:val="14"/>
    <w:qFormat/>
    <w:uiPriority w:val="0"/>
    <w:rPr>
      <w:rFonts w:hint="eastAsia" w:ascii="宋体" w:hAnsi="宋体" w:eastAsia="宋体" w:cs="宋体"/>
      <w:color w:val="000000"/>
      <w:sz w:val="21"/>
      <w:szCs w:val="21"/>
      <w:u w:val="none"/>
    </w:rPr>
  </w:style>
  <w:style w:type="character" w:customStyle="1" w:styleId="38">
    <w:name w:val="font131"/>
    <w:basedOn w:val="14"/>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1</TotalTime>
  <ScaleCrop>false</ScaleCrop>
  <LinksUpToDate>false</LinksUpToDate>
  <CharactersWithSpaces>11263</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2021-08-09T08:18:46Z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2FA7562817C24DA3BD1AB1BD62A1C4E2</vt:lpwstr>
  </property>
</Properties>
</file>