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炼钢部精炼炉改造、精炼炉绝磁改造及蒸发冷却器蒸汽保压工程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10007LGGZJBY</w:t>
      </w:r>
      <w:bookmarkStart w:id="4" w:name="_GoBack"/>
      <w:bookmarkEnd w:id="4"/>
      <w:r>
        <w:rPr>
          <w:rFonts w:hint="eastAsia" w:ascii="宋体" w:hAnsi="宋体" w:eastAsia="宋体" w:cs="宋体"/>
          <w:bCs/>
          <w:color w:val="2A2A2A"/>
          <w:kern w:val="0"/>
          <w:sz w:val="28"/>
          <w:szCs w:val="28"/>
          <w:lang w:val="en-US" w:eastAsia="zh-CN"/>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炼钢部精炼炉改造、精炼炉绝磁改造及蒸发冷却器蒸汽保压工程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u w:val="none"/>
        </w:rPr>
        <w:t>机电工程施工总承包叁级及以上资质（含叁级）</w:t>
      </w:r>
      <w:r>
        <w:rPr>
          <w:rFonts w:hint="eastAsia" w:ascii="宋体" w:hAnsi="宋体"/>
          <w:bCs/>
          <w:color w:val="FF0000"/>
          <w:sz w:val="24"/>
          <w:szCs w:val="24"/>
          <w:u w:val="none"/>
          <w:lang w:eastAsia="zh-CN"/>
        </w:rPr>
        <w:t>和</w:t>
      </w:r>
      <w:r>
        <w:rPr>
          <w:rFonts w:hint="eastAsia" w:ascii="宋体" w:hAnsi="宋体"/>
          <w:bCs/>
          <w:color w:val="FF0000"/>
          <w:sz w:val="24"/>
          <w:szCs w:val="24"/>
          <w:u w:val="none"/>
          <w:lang w:val="en-US" w:eastAsia="zh-CN"/>
        </w:rPr>
        <w:t>GC2管道安装资质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炼钢部精炼炉改造、精炼炉绝磁改造及蒸发冷却器蒸汽保压工程</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30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炼钢部精炼炉改造、精炼炉绝磁改造及蒸发冷却器蒸汽保压工程</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cs="宋体"/>
          <w:b/>
          <w:bCs/>
        </w:rPr>
        <w:t>一、工程名称：</w:t>
      </w:r>
      <w:r>
        <w:rPr>
          <w:rFonts w:hint="eastAsia"/>
          <w:color w:val="FF0000"/>
          <w:sz w:val="24"/>
          <w:szCs w:val="24"/>
        </w:rPr>
        <w:t>炼钢部精炼炉改造、精炼炉绝磁改造及蒸发冷却器蒸汽保压工程</w:t>
      </w:r>
    </w:p>
    <w:p>
      <w:pPr>
        <w:spacing w:line="360" w:lineRule="exact"/>
        <w:rPr>
          <w:rFonts w:ascii="宋体" w:hAnsi="宋体" w:cs="宋体"/>
          <w:b/>
          <w:bCs/>
        </w:rPr>
      </w:pP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r>
        <w:rPr>
          <w:rFonts w:hint="eastAsia" w:ascii="宋体" w:hAnsi="宋体" w:cs="宋体"/>
          <w:bCs/>
          <w:color w:val="FF0000"/>
          <w:kern w:val="36"/>
        </w:rPr>
        <w:t>月</w:t>
      </w:r>
      <w:r>
        <w:rPr>
          <w:rFonts w:hint="eastAsia" w:ascii="宋体" w:hAnsi="宋体" w:cs="宋体"/>
          <w:bCs/>
          <w:color w:val="FF0000"/>
          <w:kern w:val="36"/>
          <w:u w:val="single"/>
          <w:lang w:val="en-US" w:eastAsia="zh-CN"/>
        </w:rPr>
        <w:t>30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numPr>
          <w:ilvl w:val="0"/>
          <w:numId w:val="2"/>
        </w:numPr>
        <w:spacing w:line="360" w:lineRule="auto"/>
        <w:ind w:left="420" w:leftChars="0" w:hanging="420" w:firstLineChars="0"/>
        <w:rPr>
          <w:rFonts w:hint="eastAsia" w:ascii="宋体" w:hAnsi="宋体"/>
          <w:szCs w:val="21"/>
        </w:rPr>
      </w:pPr>
      <w:r>
        <w:rPr>
          <w:rFonts w:hint="eastAsia" w:ascii="宋体" w:hAnsi="宋体"/>
        </w:rPr>
        <w:t>工程概况和估算工作量</w:t>
      </w:r>
      <w:r>
        <w:rPr>
          <w:rFonts w:hint="eastAsia" w:ascii="宋体" w:hAnsi="宋体"/>
          <w:szCs w:val="21"/>
        </w:rPr>
        <w:t>：</w:t>
      </w:r>
    </w:p>
    <w:p>
      <w:pPr>
        <w:numPr>
          <w:numId w:val="0"/>
        </w:numPr>
        <w:spacing w:line="360" w:lineRule="auto"/>
        <w:ind w:leftChars="0" w:firstLine="420" w:firstLineChars="200"/>
        <w:rPr>
          <w:rFonts w:hint="eastAsia" w:ascii="宋体" w:hAnsi="宋体"/>
          <w:sz w:val="21"/>
          <w:szCs w:val="21"/>
          <w:lang w:val="en-US" w:eastAsia="zh-CN"/>
        </w:rPr>
      </w:pPr>
      <w:r>
        <w:rPr>
          <w:rFonts w:hint="eastAsia" w:ascii="宋体" w:hAnsi="宋体"/>
          <w:sz w:val="21"/>
          <w:szCs w:val="21"/>
        </w:rPr>
        <w:t>精炼炉改造</w:t>
      </w:r>
      <w:r>
        <w:rPr>
          <w:rFonts w:hint="eastAsia" w:ascii="宋体" w:hAnsi="宋体"/>
          <w:sz w:val="21"/>
          <w:szCs w:val="21"/>
          <w:lang w:eastAsia="zh-CN"/>
        </w:rPr>
        <w:t>包含：</w:t>
      </w:r>
      <w:r>
        <w:rPr>
          <w:rFonts w:hint="eastAsia" w:ascii="宋体" w:hAnsi="宋体"/>
          <w:sz w:val="21"/>
          <w:szCs w:val="21"/>
        </w:rPr>
        <w:t>钢结构制安（检修时间完成）</w:t>
      </w:r>
      <w:r>
        <w:rPr>
          <w:rFonts w:hint="eastAsia" w:ascii="宋体" w:hAnsi="宋体"/>
          <w:sz w:val="21"/>
          <w:szCs w:val="21"/>
          <w:lang w:eastAsia="zh-CN"/>
        </w:rPr>
        <w:t>约65</w:t>
      </w:r>
      <w:r>
        <w:rPr>
          <w:rFonts w:hint="eastAsia" w:ascii="宋体" w:hAnsi="宋体"/>
          <w:sz w:val="21"/>
          <w:szCs w:val="21"/>
          <w:lang w:val="en-US" w:eastAsia="zh-CN"/>
        </w:rPr>
        <w:t>t，钢结构拆除约4t，利旧钢结构制安约4t，喷涂耐火料约70m2，移动除尘罩拆除、安装约3套，水冷炉盖拆除、安装约3套等工程量</w:t>
      </w:r>
      <w:r>
        <w:rPr>
          <w:rFonts w:hint="eastAsia" w:ascii="宋体" w:hAnsi="宋体"/>
          <w:sz w:val="21"/>
          <w:szCs w:val="21"/>
        </w:rPr>
        <w:t>。</w:t>
      </w:r>
      <w:r>
        <w:rPr>
          <w:rFonts w:hint="eastAsia" w:ascii="宋体" w:hAnsi="宋体"/>
          <w:sz w:val="21"/>
          <w:szCs w:val="21"/>
          <w:lang w:val="en-US" w:eastAsia="zh-CN"/>
        </w:rPr>
        <w:t>18天内改造完三套精炼炉。</w:t>
      </w:r>
    </w:p>
    <w:p>
      <w:pPr>
        <w:numPr>
          <w:numId w:val="0"/>
        </w:num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精炼炉绝磁改造：屏蔽铝板、绝缘板安装约60m2（铝板20mm厚，4m*5m，6个板）等工程量。检修时施工完成。</w:t>
      </w:r>
    </w:p>
    <w:p>
      <w:pPr>
        <w:numPr>
          <w:ilvl w:val="0"/>
          <w:numId w:val="0"/>
        </w:numPr>
        <w:spacing w:line="360" w:lineRule="auto"/>
        <w:ind w:leftChars="0" w:firstLine="420" w:firstLineChars="200"/>
        <w:rPr>
          <w:rFonts w:hint="default" w:ascii="宋体" w:hAnsi="宋体"/>
          <w:sz w:val="21"/>
          <w:szCs w:val="21"/>
          <w:lang w:val="en-US" w:eastAsia="zh-CN"/>
        </w:rPr>
      </w:pPr>
      <w:r>
        <w:rPr>
          <w:rFonts w:hint="eastAsia" w:ascii="宋体" w:hAnsi="宋体"/>
          <w:sz w:val="21"/>
          <w:szCs w:val="21"/>
        </w:rPr>
        <w:t>蒸发冷却器蒸汽保压</w:t>
      </w:r>
      <w:r>
        <w:rPr>
          <w:rFonts w:hint="eastAsia" w:ascii="宋体" w:hAnsi="宋体"/>
          <w:sz w:val="21"/>
          <w:szCs w:val="21"/>
          <w:lang w:eastAsia="zh-CN"/>
        </w:rPr>
        <w:t>包含：钢结构拆除、安装约</w:t>
      </w:r>
      <w:r>
        <w:rPr>
          <w:rFonts w:hint="eastAsia" w:ascii="宋体" w:hAnsi="宋体"/>
          <w:sz w:val="21"/>
          <w:szCs w:val="21"/>
          <w:lang w:val="en-US" w:eastAsia="zh-CN"/>
        </w:rPr>
        <w:t>3t，钢结构制安约5t，DN100及以下管道安装约0.05t，DN100-DN200（含）管道安装约5t，DN100及以下管道安装和保温约0.1t，DN200-DN500（含）管道安装和保温约1t，DN100及以下阀门安装约18套，DN100-DN200（含）阀门安装约2套，DN200-DN500（含）阀门安装约4套，电气安装等工程量。部分管道需检修时施工。</w:t>
      </w:r>
    </w:p>
    <w:p>
      <w:pPr>
        <w:numPr>
          <w:ilvl w:val="0"/>
          <w:numId w:val="2"/>
        </w:numPr>
        <w:spacing w:line="360" w:lineRule="auto"/>
        <w:ind w:left="420" w:leftChars="0" w:hanging="420" w:firstLineChars="0"/>
        <w:rPr>
          <w:rFonts w:ascii="宋体" w:hAnsi="宋体"/>
          <w:sz w:val="21"/>
          <w:szCs w:val="21"/>
        </w:rPr>
      </w:pPr>
      <w:r>
        <w:rPr>
          <w:rFonts w:hint="eastAsia" w:ascii="宋体" w:hAnsi="宋体"/>
          <w:sz w:val="21"/>
          <w:szCs w:val="21"/>
          <w:lang w:eastAsia="zh-CN"/>
        </w:rPr>
        <w:t>部分工程量需检修时干，投标单位需现场踏勘。</w:t>
      </w:r>
    </w:p>
    <w:p>
      <w:pPr>
        <w:spacing w:line="360" w:lineRule="exact"/>
        <w:rPr>
          <w:rFonts w:hint="eastAsia" w:ascii="宋体" w:hAnsi="宋体"/>
        </w:rPr>
      </w:pPr>
      <w:r>
        <w:rPr>
          <w:rFonts w:hint="eastAsia" w:ascii="宋体" w:hAnsi="宋体"/>
          <w:sz w:val="21"/>
          <w:szCs w:val="21"/>
          <w:lang w:val="en-US" w:eastAsia="zh-CN"/>
        </w:rPr>
        <w:t xml:space="preserve">4.  </w:t>
      </w:r>
      <w:r>
        <w:rPr>
          <w:rFonts w:hint="eastAsia" w:ascii="宋体" w:hAnsi="宋体"/>
          <w:sz w:val="21"/>
          <w:szCs w:val="21"/>
          <w:lang w:eastAsia="zh-CN"/>
        </w:rPr>
        <w:t>此次为合并招标，需分别签订合同</w:t>
      </w:r>
      <w:r>
        <w:rPr>
          <w:rFonts w:hint="eastAsia" w:ascii="宋体" w:hAnsi="宋体"/>
        </w:rPr>
        <w:t>。</w:t>
      </w:r>
    </w:p>
    <w:p>
      <w:pPr>
        <w:spacing w:line="360" w:lineRule="exact"/>
        <w:rPr>
          <w:rFonts w:ascii="宋体" w:hAnsi="宋体"/>
        </w:rPr>
      </w:pPr>
      <w:r>
        <w:rPr>
          <w:rFonts w:hint="eastAsia" w:ascii="宋体" w:hAnsi="宋体"/>
          <w:lang w:val="en-US" w:eastAsia="zh-CN"/>
        </w:rPr>
        <w:t>5</w:t>
      </w:r>
      <w:r>
        <w:rPr>
          <w:rFonts w:hint="eastAsia" w:ascii="宋体" w:hAnsi="宋体"/>
        </w:rPr>
        <w:t>.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lang w:val="en-US" w:eastAsia="zh-CN"/>
        </w:rPr>
      </w:pPr>
      <w:r>
        <w:rPr>
          <w:rFonts w:hint="eastAsia" w:ascii="宋体" w:hAnsi="宋体" w:cs="宋体"/>
          <w:sz w:val="24"/>
          <w:szCs w:val="24"/>
        </w:rPr>
        <w:t>开</w:t>
      </w:r>
      <w:r>
        <w:rPr>
          <w:rFonts w:hint="eastAsia" w:ascii="宋体" w:hAnsi="宋体"/>
          <w:lang w:val="en-US" w:eastAsia="zh-CN"/>
        </w:rPr>
        <w:t xml:space="preserve">工日期： 2021年11月05日（暂定）                                          </w:t>
      </w:r>
    </w:p>
    <w:p>
      <w:pPr>
        <w:spacing w:line="360" w:lineRule="exact"/>
        <w:rPr>
          <w:rFonts w:hint="eastAsia" w:ascii="宋体" w:hAnsi="宋体"/>
          <w:lang w:val="en-US" w:eastAsia="zh-CN"/>
        </w:rPr>
      </w:pPr>
      <w:r>
        <w:rPr>
          <w:rFonts w:hint="eastAsia" w:ascii="宋体" w:hAnsi="宋体"/>
          <w:lang w:val="en-US" w:eastAsia="zh-CN"/>
        </w:rPr>
        <w:t xml:space="preserve">竣工日期： 2021年12月30日                                               </w:t>
      </w:r>
    </w:p>
    <w:p>
      <w:pPr>
        <w:spacing w:line="360" w:lineRule="exact"/>
        <w:rPr>
          <w:rFonts w:hint="eastAsia" w:ascii="宋体" w:hAnsi="宋体" w:cs="宋体"/>
          <w:kern w:val="36"/>
        </w:rPr>
      </w:pPr>
      <w:r>
        <w:rPr>
          <w:rFonts w:hint="eastAsia" w:ascii="宋体" w:hAnsi="宋体"/>
          <w:lang w:val="en-US" w:eastAsia="zh-CN"/>
        </w:rPr>
        <w:t>合同工期总日历天数   55   天。</w:t>
      </w:r>
    </w:p>
    <w:p>
      <w:pPr>
        <w:spacing w:line="360" w:lineRule="exact"/>
        <w:ind w:firstLine="420" w:firstLineChars="200"/>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所有材料（除阀门外）由承包人提供</w:t>
      </w:r>
      <w:r>
        <w:rPr>
          <w:rFonts w:hint="eastAsia" w:asciiTheme="minorHAnsi" w:hAnsiTheme="minorHAnsi" w:eastAsiaTheme="minorEastAsia" w:cstheme="minorBidi"/>
          <w:bCs/>
          <w:kern w:val="36"/>
          <w:sz w:val="21"/>
          <w:szCs w:val="21"/>
          <w:lang w:val="en-US" w:eastAsia="zh-CN" w:bidi="ar-SA"/>
        </w:rPr>
        <w:t>。</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w:t>
      </w:r>
      <w:r>
        <w:rPr>
          <w:rFonts w:hint="eastAsia" w:asciiTheme="minorHAnsi" w:hAnsiTheme="minorHAnsi" w:eastAsiaTheme="minorEastAsia" w:cstheme="minorBidi"/>
          <w:bCs/>
          <w:color w:val="FF0000"/>
          <w:kern w:val="36"/>
          <w:sz w:val="21"/>
          <w:szCs w:val="21"/>
          <w:lang w:val="en-US" w:eastAsia="zh-CN" w:bidi="ar-SA"/>
        </w:rPr>
        <w:t>须优先采购</w:t>
      </w:r>
      <w:r>
        <w:rPr>
          <w:rFonts w:hint="eastAsia" w:asciiTheme="minorHAnsi" w:hAnsiTheme="minorHAnsi" w:eastAsiaTheme="minorEastAsia" w:cstheme="minorBidi"/>
          <w:bCs/>
          <w:kern w:val="36"/>
          <w:sz w:val="21"/>
          <w:szCs w:val="21"/>
          <w:lang w:val="en-US" w:eastAsia="zh-CN" w:bidi="ar-SA"/>
        </w:rPr>
        <w:t>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单价包干部分材料价差</w:t>
      </w:r>
      <w:r>
        <w:rPr>
          <w:rFonts w:hint="eastAsia" w:asciiTheme="minorHAnsi" w:hAnsiTheme="minorHAnsi" w:eastAsiaTheme="minorEastAsia" w:cstheme="minorBidi"/>
          <w:bCs/>
          <w:color w:val="FF0000"/>
          <w:kern w:val="36"/>
          <w:sz w:val="21"/>
          <w:szCs w:val="21"/>
          <w:lang w:val="en-US" w:eastAsia="zh-CN" w:bidi="ar-SA"/>
        </w:rPr>
        <w:t>除钢材和混凝土外不予调整</w:t>
      </w:r>
      <w:r>
        <w:rPr>
          <w:rFonts w:hint="eastAsia" w:asciiTheme="minorHAnsi" w:hAnsiTheme="minorHAnsi" w:eastAsiaTheme="minorEastAsia" w:cstheme="minorBidi"/>
          <w:bCs/>
          <w:kern w:val="36"/>
          <w:sz w:val="21"/>
          <w:szCs w:val="21"/>
          <w:lang w:val="en-US" w:eastAsia="zh-CN" w:bidi="ar-SA"/>
        </w:rPr>
        <w:t>，钢材和混凝土价格以</w:t>
      </w:r>
      <w:r>
        <w:rPr>
          <w:rFonts w:hint="eastAsia" w:asciiTheme="minorHAnsi" w:hAnsiTheme="minorHAnsi" w:eastAsiaTheme="minorEastAsia" w:cstheme="minorBidi"/>
          <w:bCs/>
          <w:color w:val="FF0000"/>
          <w:kern w:val="36"/>
          <w:sz w:val="21"/>
          <w:szCs w:val="21"/>
          <w:lang w:val="en-US" w:eastAsia="zh-CN" w:bidi="ar-SA"/>
        </w:rPr>
        <w:t>2021年第9期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bCs/>
          <w:color w:val="FF0000"/>
          <w:kern w:val="36"/>
          <w:sz w:val="21"/>
          <w:szCs w:val="21"/>
          <w:lang w:val="en-US" w:eastAsia="zh-CN" w:bidi="ar-SA"/>
        </w:rPr>
        <w:t>超过±5%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据实调整钢材和混凝土价格</w:t>
      </w:r>
      <w:r>
        <w:rPr>
          <w:rFonts w:hint="eastAsia" w:asciiTheme="minorHAnsi" w:hAnsiTheme="minorHAnsi" w:eastAsiaTheme="minorEastAsia" w:cstheme="minorBidi"/>
          <w:bCs/>
          <w:kern w:val="36"/>
          <w:sz w:val="21"/>
          <w:szCs w:val="21"/>
          <w:lang w:val="en-US" w:eastAsia="zh-CN" w:bidi="ar-SA"/>
        </w:rPr>
        <w:t>，芜湖和合肥市场信息价查询不到的不予调整。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 xml:space="preserve">施工方案  </w:t>
            </w:r>
            <w:r>
              <w:rPr>
                <w:rFonts w:hint="eastAsia"/>
                <w:highlight w:val="none"/>
              </w:rPr>
              <w:t>（</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 xml:space="preserve">企业信誉  </w:t>
            </w:r>
            <w:r>
              <w:rPr>
                <w:rFonts w:hint="eastAsia"/>
                <w:highlight w:val="none"/>
              </w:rPr>
              <w:t>（20分）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FF0000"/>
          <w:lang w:eastAsia="zh-CN"/>
        </w:rPr>
        <w:t>伍</w:t>
      </w:r>
      <w:r>
        <w:rPr>
          <w:rFonts w:hint="eastAsia" w:ascii="宋体" w:hAnsi="宋体" w:cs="宋体"/>
          <w:color w:val="FF0000"/>
        </w:rPr>
        <w:t>仟</w:t>
      </w:r>
      <w:r>
        <w:rPr>
          <w:rFonts w:hint="eastAsia" w:ascii="宋体" w:hAnsi="宋体" w:cs="宋体"/>
          <w:color w:val="FF0000"/>
          <w:lang w:eastAsia="zh-CN"/>
        </w:rPr>
        <w:t>元</w:t>
      </w:r>
      <w:r>
        <w:rPr>
          <w:rFonts w:hint="eastAsia" w:ascii="宋体" w:hAnsi="宋体" w:cs="宋体"/>
          <w:color w:val="FF0000"/>
        </w:rPr>
        <w:t>整（¥：</w:t>
      </w:r>
      <w:r>
        <w:rPr>
          <w:rFonts w:hint="eastAsia" w:ascii="宋体" w:hAnsi="宋体" w:cs="宋体"/>
          <w:color w:val="FF0000"/>
          <w:lang w:val="en-US" w:eastAsia="zh-CN"/>
        </w:rPr>
        <w:t>5</w:t>
      </w:r>
      <w:r>
        <w:rPr>
          <w:rFonts w:hint="eastAsia" w:ascii="宋体" w:hAnsi="宋体" w:cs="宋体"/>
          <w:color w:val="FF0000"/>
        </w:rPr>
        <w:t>000元整）</w:t>
      </w:r>
      <w:r>
        <w:rPr>
          <w:rFonts w:hint="eastAsia" w:ascii="宋体" w:hAnsi="宋体" w:cs="宋体"/>
          <w:color w:val="000000"/>
        </w:rPr>
        <w:t>。竣工工期每延误1天，承包人向发包人支付违约金</w:t>
      </w:r>
      <w:r>
        <w:rPr>
          <w:rFonts w:hint="eastAsia" w:ascii="宋体" w:hAnsi="宋体" w:cs="宋体"/>
          <w:color w:val="FF0000"/>
          <w:lang w:eastAsia="zh-CN"/>
        </w:rPr>
        <w:t>壹万元</w:t>
      </w:r>
      <w:r>
        <w:rPr>
          <w:rFonts w:hint="eastAsia" w:ascii="宋体" w:hAnsi="宋体" w:cs="宋体"/>
          <w:color w:val="FF0000"/>
        </w:rPr>
        <w:t>整（¥：</w:t>
      </w:r>
      <w:r>
        <w:rPr>
          <w:rFonts w:hint="eastAsia" w:ascii="宋体" w:hAnsi="宋体" w:cs="宋体"/>
          <w:color w:val="FF0000"/>
          <w:lang w:val="en-US" w:eastAsia="zh-CN"/>
        </w:rPr>
        <w:t>10</w:t>
      </w:r>
      <w:r>
        <w:rPr>
          <w:rFonts w:hint="eastAsia" w:ascii="宋体" w:hAnsi="宋体" w:cs="宋体"/>
          <w:color w:val="FF0000"/>
        </w:rPr>
        <w:t>000元整）</w:t>
      </w:r>
      <w:r>
        <w:rPr>
          <w:rFonts w:hint="eastAsia" w:ascii="宋体" w:hAnsi="宋体" w:cs="宋体"/>
          <w:color w:val="000000"/>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2．双方约定的工程款（进度款）支付的方式：本工程无预付款</w:t>
      </w:r>
      <w:r>
        <w:rPr>
          <w:rFonts w:hint="eastAsia" w:ascii="宋体" w:hAnsi="宋体" w:cs="宋体"/>
          <w:color w:val="000000"/>
          <w:lang w:eastAsia="zh-CN"/>
        </w:rPr>
        <w:t>。</w:t>
      </w:r>
      <w:r>
        <w:rPr>
          <w:rFonts w:hint="eastAsia" w:ascii="宋体" w:hAnsi="宋体" w:cs="宋体"/>
          <w:color w:val="FF0000"/>
          <w:lang w:eastAsia="zh-CN"/>
        </w:rPr>
        <w:t>①</w:t>
      </w:r>
      <w:r>
        <w:rPr>
          <w:rFonts w:hint="eastAsia" w:ascii="宋体" w:hAnsi="宋体" w:cs="宋体"/>
          <w:color w:val="FF0000"/>
        </w:rPr>
        <w:t>精炼炉改造</w:t>
      </w:r>
      <w:r>
        <w:rPr>
          <w:rFonts w:hint="eastAsia" w:ascii="宋体" w:hAnsi="宋体" w:cs="宋体"/>
          <w:color w:val="FF0000"/>
          <w:lang w:eastAsia="zh-CN"/>
        </w:rPr>
        <w:t>工程</w:t>
      </w:r>
      <w:r>
        <w:rPr>
          <w:rFonts w:hint="eastAsia" w:ascii="宋体" w:hAnsi="宋体" w:cs="宋体"/>
          <w:color w:val="FF0000"/>
        </w:rPr>
        <w:t>发包人次月按审定的上月进度的70%支付承包人工程款，付款前提供等额增值税专用发票</w:t>
      </w:r>
      <w:r>
        <w:rPr>
          <w:rFonts w:hint="eastAsia" w:ascii="宋体" w:hAnsi="宋体" w:cs="宋体"/>
          <w:color w:val="FF0000"/>
          <w:lang w:eastAsia="zh-CN"/>
        </w:rPr>
        <w:t>；②精炼炉绝磁改造工程，</w:t>
      </w:r>
      <w:r>
        <w:rPr>
          <w:rFonts w:hint="eastAsia" w:ascii="宋体" w:hAnsi="宋体" w:cs="宋体"/>
          <w:color w:val="FF0000"/>
        </w:rPr>
        <w:t>工程完工后付至已完工程量的 70%，付款前提供等额增值税专用发票</w:t>
      </w:r>
      <w:r>
        <w:rPr>
          <w:rFonts w:hint="eastAsia" w:ascii="宋体" w:hAnsi="宋体" w:cs="宋体"/>
          <w:color w:val="FF0000"/>
          <w:lang w:eastAsia="zh-CN"/>
        </w:rPr>
        <w:t>；③</w:t>
      </w:r>
      <w:r>
        <w:rPr>
          <w:rFonts w:hint="eastAsia" w:ascii="宋体" w:hAnsi="宋体" w:cs="宋体"/>
          <w:color w:val="FF0000"/>
        </w:rPr>
        <w:t>蒸发冷却器蒸汽保压</w:t>
      </w:r>
      <w:r>
        <w:rPr>
          <w:rFonts w:hint="eastAsia" w:ascii="宋体" w:hAnsi="宋体" w:cs="宋体"/>
          <w:color w:val="FF0000"/>
          <w:lang w:eastAsia="zh-CN"/>
        </w:rPr>
        <w:t>工程</w:t>
      </w:r>
      <w:r>
        <w:rPr>
          <w:rFonts w:hint="eastAsia" w:ascii="宋体" w:hAnsi="宋体" w:cs="宋体"/>
          <w:color w:val="FF0000"/>
        </w:rPr>
        <w:t>，工程完工后付至已完工程量的 70%</w:t>
      </w:r>
      <w:r>
        <w:rPr>
          <w:rFonts w:hint="eastAsia" w:ascii="宋体" w:hAnsi="宋体" w:cs="宋体"/>
          <w:color w:val="000000"/>
        </w:rPr>
        <w:t>，付款前提供等额增值税专用发票</w:t>
      </w:r>
      <w:r>
        <w:rPr>
          <w:rFonts w:hint="eastAsia" w:ascii="宋体" w:hAnsi="宋体" w:cs="宋体"/>
          <w:color w:val="000000"/>
          <w:lang w:eastAsia="zh-CN"/>
        </w:rPr>
        <w:t>。</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本项目拦标价详见报价单，报价超过综合单价拦标价及低于优惠率拦标价的一律作废标处理。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炼钢部精炼炉改造</w:t>
      </w:r>
      <w:r>
        <w:rPr>
          <w:rFonts w:hint="eastAsia" w:ascii="宋体" w:hAnsi="宋体"/>
          <w:b/>
          <w:bCs/>
          <w:sz w:val="36"/>
          <w:szCs w:val="36"/>
          <w:u w:val="single"/>
          <w:lang w:eastAsia="zh-CN"/>
        </w:rPr>
        <w:t>、精炼炉绝磁改造及</w:t>
      </w:r>
      <w:r>
        <w:rPr>
          <w:rFonts w:hint="eastAsia" w:ascii="宋体" w:hAnsi="宋体"/>
          <w:b/>
          <w:bCs/>
          <w:sz w:val="36"/>
          <w:szCs w:val="36"/>
          <w:u w:val="single"/>
        </w:rPr>
        <w:t>蒸发冷却器蒸汽保压</w:t>
      </w:r>
      <w:r>
        <w:rPr>
          <w:rFonts w:hint="eastAsia" w:ascii="宋体" w:hAnsi="宋体"/>
          <w:b/>
          <w:bCs/>
          <w:sz w:val="36"/>
          <w:szCs w:val="36"/>
        </w:rPr>
        <w:t>工程报价单</w:t>
      </w:r>
    </w:p>
    <w:tbl>
      <w:tblPr>
        <w:tblStyle w:val="13"/>
        <w:tblW w:w="14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385"/>
        <w:gridCol w:w="692"/>
        <w:gridCol w:w="946"/>
        <w:gridCol w:w="1062"/>
        <w:gridCol w:w="1177"/>
        <w:gridCol w:w="8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一、综合单价部分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钢结构制安（检修时间完成）</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包括支架、平台、梯子、栏杆等所有钢构制安，包括卸车、运输、倒运、制作、安装、除锈、刷漆等涉及的全部工序及人工费、机械费、材料费、措施费、不可竞争费、税金、水电费等全部费用。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钢结构拆除</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包括保护性拆除、运输、倒运等涉及的全部工序及人工费、机械费、材料费、措施费、不可竞争费、税金、水电费等全部费用。（部分钢结构利旧）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利旧钢结构制安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支架、平台、梯子、栏杆、等所有钢构制安，包括卸车、运输、倒运、制作、安装、除锈、刷漆等涉及的全部工序及人工费、机械费、材料费（不含主材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喷涂耐火料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不锈钢锚固件制安、菱形不锈钢钢板网安装，喷涂耐火料、运输、倒运、保管等涉及的全部工序及人工费、机械费、材料费、措施费、不可竞争费、税金、水电费等全部费用。（喷涂厚度50mm，耐火料最高使用温度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移动除尘罩拆除、安装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包含移动除尘罩，附属管道，轨道梁及轨道等，包括拆除、切割、运输、倒运、卸车、检验、安装、调试、标识等涉及的全部工序及人工费、机械费、材料费、措施费、不可竞争费、税金、水电费等全部费用。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水冷炉盖拆除、安装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包括拆除、运输、倒运、卸车、检验、安装、调试、标识等涉及的全部工序及人工费、机械费、材料费、措施费、不可竞争费、税金、水电费等全部费用。（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需在36小时内更换完成</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屏蔽铝板、绝缘板安装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包括卸车、运输、倒运、打膨胀螺丝、安装等涉及的全部工序及人工费、机械费、材料费、措施费、不可竞争费、税金、水电费等全部费用。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钢结构拆除、安装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包括梯子、平台、支架等钢结构保护性拆除、安装、卸车、运输、倒运、除锈、补漆等涉及的全部工序及人工费、机械费、材料费、措施费、不可竞争费、税金、水电费等全部费用。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滑动支托、桥架、桁架、支架、平台、梯子、栏杆、预埋件、螺栓、盖板等所有钢结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DN100-DN200（含）管道安装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DN100及以下管道安装和保温</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保温材料的卸车、运输、倒运、管道管件安装、试压、吹扫、除锈刷漆、标识，岩棉安装、玻璃丝布两遍、油毡一遍、外包镀锌铁皮等涉及的全部工序及人工费、机械费、材料费、措施费、不可竞争费、税金、水电费等全部费用。按照管道延长米计算重量。</w:t>
            </w:r>
            <w:r>
              <w:rPr>
                <w:rFonts w:hint="eastAsia" w:ascii="宋体" w:hAnsi="宋体" w:eastAsia="宋体" w:cs="宋体"/>
                <w:i w:val="0"/>
                <w:iCs w:val="0"/>
                <w:color w:val="FF0000"/>
                <w:kern w:val="0"/>
                <w:sz w:val="18"/>
                <w:szCs w:val="18"/>
                <w:u w:val="none"/>
                <w:lang w:val="en-US" w:eastAsia="zh-CN" w:bidi="ar"/>
              </w:rPr>
              <w:t>含管道检测、报验费用。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DN200-DN500（含）管道安装和保温</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保温材料的卸车、运输、倒运、管道管件安装、试压、吹扫、除锈刷漆、标识，岩棉安装、玻璃丝布两遍、油毡一遍、外包镀锌铁皮等涉及的全部工序及人工费、机械费、材料费、措施费、不可竞争费、税金、水电费等全部费用。按照管道延长米计算重量。</w:t>
            </w:r>
            <w:r>
              <w:rPr>
                <w:rFonts w:hint="eastAsia" w:ascii="宋体" w:hAnsi="宋体" w:eastAsia="宋体" w:cs="宋体"/>
                <w:i w:val="0"/>
                <w:iCs w:val="0"/>
                <w:color w:val="FF0000"/>
                <w:kern w:val="0"/>
                <w:sz w:val="18"/>
                <w:szCs w:val="18"/>
                <w:u w:val="none"/>
                <w:lang w:val="en-US" w:eastAsia="zh-CN" w:bidi="ar"/>
              </w:rPr>
              <w:t>含管道检测、报验费用。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DN200-DN500（含）阀门安装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二、除综合单价外工程量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优惠率（不包含材料费）（精炼炉改造）</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7"/>
                <w:rFonts w:ascii="宋体" w:hAnsi="宋体" w:eastAsia="宋体" w:cs="宋体"/>
                <w:sz w:val="18"/>
                <w:szCs w:val="18"/>
                <w:lang w:val="en-US" w:eastAsia="zh-CN" w:bidi="ar"/>
              </w:rPr>
              <w:t xml:space="preserve"> 140000</w:t>
            </w:r>
            <w:r>
              <w:rPr>
                <w:rFonts w:hint="eastAsia" w:ascii="宋体" w:hAnsi="宋体" w:eastAsia="宋体" w:cs="宋体"/>
                <w:i w:val="0"/>
                <w:iCs w:val="0"/>
                <w:color w:val="000000"/>
                <w:kern w:val="0"/>
                <w:sz w:val="18"/>
                <w:szCs w:val="18"/>
                <w:u w:val="none"/>
                <w:lang w:val="en-US" w:eastAsia="zh-CN" w:bidi="ar"/>
              </w:rPr>
              <w:t>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执行2018版安徽省建设工程计价定额及配套费用定额，材料费不参与总价优惠。措施费项目费以签证形式据实计取，二次搬运费不计取。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优惠率（不包含材料费）（精炼炉绝磁改造）</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7"/>
                <w:rFonts w:ascii="宋体" w:hAnsi="宋体" w:eastAsia="宋体" w:cs="宋体"/>
                <w:sz w:val="18"/>
                <w:szCs w:val="18"/>
                <w:lang w:val="en-US" w:eastAsia="zh-CN" w:bidi="ar"/>
              </w:rPr>
              <w:t xml:space="preserve"> 20000 </w:t>
            </w:r>
            <w:r>
              <w:rPr>
                <w:rFonts w:hint="eastAsia" w:ascii="宋体" w:hAnsi="宋体" w:eastAsia="宋体" w:cs="宋体"/>
                <w:i w:val="0"/>
                <w:iCs w:val="0"/>
                <w:color w:val="000000"/>
                <w:kern w:val="0"/>
                <w:sz w:val="18"/>
                <w:szCs w:val="18"/>
                <w:u w:val="none"/>
                <w:lang w:val="en-US" w:eastAsia="zh-CN" w:bidi="ar"/>
              </w:rPr>
              <w:t>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执行2018版安徽省建设工程计价定额及配套费用定额，材料费不参与总价优惠。措施费以签证形式据实计取，二次搬运费不计取。（</w:t>
            </w:r>
            <w:r>
              <w:rPr>
                <w:rFonts w:hint="eastAsia" w:ascii="宋体" w:hAnsi="宋体" w:cs="宋体"/>
                <w:i w:val="0"/>
                <w:iCs w:val="0"/>
                <w:color w:val="000000"/>
                <w:kern w:val="0"/>
                <w:sz w:val="18"/>
                <w:szCs w:val="18"/>
                <w:u w:val="none"/>
                <w:lang w:val="en-US" w:eastAsia="zh-CN" w:bidi="ar"/>
              </w:rPr>
              <w:t>含</w:t>
            </w:r>
            <w:r>
              <w:rPr>
                <w:rFonts w:hint="eastAsia" w:ascii="宋体" w:hAnsi="宋体" w:eastAsia="宋体" w:cs="宋体"/>
                <w:i w:val="0"/>
                <w:iCs w:val="0"/>
                <w:color w:val="000000"/>
                <w:kern w:val="0"/>
                <w:sz w:val="18"/>
                <w:szCs w:val="18"/>
                <w:u w:val="none"/>
                <w:lang w:val="en-US" w:eastAsia="zh-CN" w:bidi="ar"/>
              </w:rPr>
              <w:t>接地极镀锌角钢安）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优惠率（不包含材料费）（蒸发冷却器蒸汽保压）</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7"/>
                <w:rFonts w:ascii="宋体" w:hAnsi="宋体" w:eastAsia="宋体" w:cs="宋体"/>
                <w:sz w:val="18"/>
                <w:szCs w:val="18"/>
                <w:lang w:val="en-US" w:eastAsia="zh-CN" w:bidi="ar"/>
              </w:rPr>
              <w:t xml:space="preserve"> 20000</w:t>
            </w:r>
            <w:r>
              <w:rPr>
                <w:rFonts w:hint="eastAsia" w:ascii="宋体" w:hAnsi="宋体" w:eastAsia="宋体" w:cs="宋体"/>
                <w:i w:val="0"/>
                <w:iCs w:val="0"/>
                <w:color w:val="000000"/>
                <w:kern w:val="0"/>
                <w:sz w:val="18"/>
                <w:szCs w:val="18"/>
                <w:u w:val="none"/>
                <w:lang w:val="en-US" w:eastAsia="zh-CN" w:bidi="ar"/>
              </w:rPr>
              <w:t>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执行2018版安徽省建设工程计价定额及配套费用定额，材料费不参与总价优惠。措施费项目费以签证形式据实计取，二次搬运费不计取。（含电气安装等）</w:t>
            </w:r>
          </w:p>
        </w:tc>
      </w:tr>
    </w:tbl>
    <w:p>
      <w:pPr>
        <w:spacing w:line="300" w:lineRule="auto"/>
        <w:ind w:firstLine="480" w:firstLineChars="200"/>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A600EA"/>
    <w:rsid w:val="0DFC1491"/>
    <w:rsid w:val="15006AEA"/>
    <w:rsid w:val="1DC136C9"/>
    <w:rsid w:val="214D2E1E"/>
    <w:rsid w:val="21F73AF2"/>
    <w:rsid w:val="23883F50"/>
    <w:rsid w:val="24C93CD8"/>
    <w:rsid w:val="24E835CF"/>
    <w:rsid w:val="282A37D0"/>
    <w:rsid w:val="2ACC54A6"/>
    <w:rsid w:val="2F663835"/>
    <w:rsid w:val="326329B3"/>
    <w:rsid w:val="33F77810"/>
    <w:rsid w:val="34481C4C"/>
    <w:rsid w:val="35627EDD"/>
    <w:rsid w:val="42E868F7"/>
    <w:rsid w:val="4CBD129F"/>
    <w:rsid w:val="4FE71EA0"/>
    <w:rsid w:val="51280DE8"/>
    <w:rsid w:val="59A06F0E"/>
    <w:rsid w:val="5B1F3D2D"/>
    <w:rsid w:val="5C3B118A"/>
    <w:rsid w:val="5F972E39"/>
    <w:rsid w:val="6533734E"/>
    <w:rsid w:val="66296C18"/>
    <w:rsid w:val="6B320EB8"/>
    <w:rsid w:val="6F1A7BAF"/>
    <w:rsid w:val="724E1F86"/>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qFormat/>
    <w:uiPriority w:val="0"/>
    <w:rPr>
      <w:rFonts w:hint="eastAsia" w:ascii="宋体" w:hAnsi="宋体" w:eastAsia="宋体" w:cs="宋体"/>
      <w:color w:val="000000"/>
      <w:sz w:val="20"/>
      <w:szCs w:val="20"/>
      <w:u w:val="none"/>
    </w:rPr>
  </w:style>
  <w:style w:type="character" w:customStyle="1" w:styleId="36">
    <w:name w:val="font31"/>
    <w:basedOn w:val="14"/>
    <w:qFormat/>
    <w:uiPriority w:val="0"/>
    <w:rPr>
      <w:rFonts w:hint="eastAsia" w:ascii="宋体" w:hAnsi="宋体" w:eastAsia="宋体" w:cs="宋体"/>
      <w:color w:val="FF0000"/>
      <w:sz w:val="20"/>
      <w:szCs w:val="20"/>
      <w:u w:val="none"/>
    </w:rPr>
  </w:style>
  <w:style w:type="character" w:customStyle="1" w:styleId="37">
    <w:name w:val="font112"/>
    <w:basedOn w:val="1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2021-10-22T10:53:45Z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8A205F93C21C4C5CB679A371B12D3AF4</vt:lpwstr>
  </property>
</Properties>
</file>