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顶管焊接报价表：</w:t>
      </w:r>
    </w:p>
    <w:p>
      <w:pPr>
        <w:spacing w:line="240" w:lineRule="auto"/>
        <w:rPr>
          <w:rFonts w:hint="default" w:eastAsia="Times New Roman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u w:val="single"/>
        </w:rPr>
        <w:t>顶管焊接工序</w:t>
      </w:r>
      <w:r>
        <w:rPr>
          <w:rFonts w:hint="eastAsia"/>
          <w:sz w:val="24"/>
          <w:szCs w:val="24"/>
        </w:rPr>
        <w:t>承包方以综合包干价（</w:t>
      </w:r>
      <w:r>
        <w:rPr>
          <w:rFonts w:hint="default"/>
          <w:sz w:val="24"/>
          <w:szCs w:val="24"/>
        </w:rPr>
        <w:t>xxxx</w:t>
      </w:r>
      <w:r>
        <w:rPr>
          <w:rFonts w:hint="eastAsia"/>
          <w:sz w:val="24"/>
          <w:szCs w:val="24"/>
        </w:rPr>
        <w:t>元</w:t>
      </w:r>
      <w:r>
        <w:rPr>
          <w:rFonts w:hint="default"/>
          <w:sz w:val="24"/>
          <w:szCs w:val="24"/>
        </w:rPr>
        <w:t>/</w:t>
      </w:r>
      <w:r>
        <w:rPr>
          <w:rFonts w:hint="eastAsia"/>
          <w:sz w:val="24"/>
          <w:szCs w:val="24"/>
        </w:rPr>
        <w:t>支）的方式报价，计算单项金额以及总价，根据总价评标。</w:t>
      </w:r>
    </w:p>
    <w:p>
      <w:pPr>
        <w:spacing w:line="240" w:lineRule="auto"/>
        <w:ind w:firstLine="360" w:firstLineChars="15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报价按照：标准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型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含筋板、挡块、法兰制作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240" w:lineRule="auto"/>
        <w:ind w:firstLine="360" w:firstLineChars="15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标准2型为不含</w:t>
      </w:r>
      <w:r>
        <w:rPr>
          <w:rFonts w:hint="eastAsia"/>
          <w:sz w:val="24"/>
          <w:szCs w:val="24"/>
        </w:rPr>
        <w:t>筋板、挡块、法兰制作</w:t>
      </w:r>
      <w:r>
        <w:rPr>
          <w:rFonts w:hint="eastAsia"/>
          <w:sz w:val="24"/>
          <w:szCs w:val="24"/>
          <w:lang w:eastAsia="zh-CN"/>
        </w:rPr>
        <w:t>；</w:t>
      </w:r>
      <w:bookmarkStart w:id="0" w:name="_GoBack"/>
      <w:bookmarkEnd w:id="0"/>
    </w:p>
    <w:p>
      <w:pPr>
        <w:spacing w:line="240" w:lineRule="auto"/>
        <w:ind w:firstLine="360" w:firstLineChars="15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改进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型</w:t>
      </w:r>
      <w:r>
        <w:rPr>
          <w:rFonts w:hint="eastAsia"/>
          <w:sz w:val="24"/>
          <w:szCs w:val="24"/>
          <w:lang w:eastAsia="zh-CN"/>
        </w:rPr>
        <w:t>为工艺改进后</w:t>
      </w:r>
      <w:r>
        <w:rPr>
          <w:rFonts w:hint="eastAsia"/>
          <w:sz w:val="24"/>
          <w:szCs w:val="24"/>
        </w:rPr>
        <w:t>含筋板、挡块、法兰制作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240" w:lineRule="auto"/>
        <w:ind w:firstLine="360" w:firstLineChars="15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改进2型</w:t>
      </w:r>
      <w:r>
        <w:rPr>
          <w:rFonts w:hint="eastAsia"/>
          <w:sz w:val="24"/>
          <w:szCs w:val="24"/>
          <w:lang w:eastAsia="zh-CN"/>
        </w:rPr>
        <w:t>为工艺改进后</w:t>
      </w:r>
      <w:r>
        <w:rPr>
          <w:rFonts w:hint="eastAsia"/>
          <w:sz w:val="24"/>
          <w:szCs w:val="24"/>
        </w:rPr>
        <w:t>不包含筋板、挡块、法兰制作</w:t>
      </w:r>
      <w:r>
        <w:rPr>
          <w:rFonts w:hint="eastAsia"/>
          <w:sz w:val="24"/>
          <w:szCs w:val="24"/>
          <w:lang w:eastAsia="zh-CN"/>
        </w:rPr>
        <w:t>。</w:t>
      </w:r>
    </w:p>
    <w:tbl>
      <w:tblPr>
        <w:tblStyle w:val="2"/>
        <w:tblW w:w="10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609"/>
        <w:gridCol w:w="614"/>
        <w:gridCol w:w="823"/>
        <w:gridCol w:w="759"/>
        <w:gridCol w:w="255"/>
        <w:gridCol w:w="1110"/>
        <w:gridCol w:w="192"/>
        <w:gridCol w:w="735"/>
        <w:gridCol w:w="813"/>
        <w:gridCol w:w="1352"/>
        <w:gridCol w:w="1374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品种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标准型/改进型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长度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评标数量（支）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含税单价（元/支）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长度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评标数量（支）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含税单价（元/支）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</w:t>
            </w:r>
          </w:p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5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5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5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5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DN400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</w:t>
            </w:r>
          </w:p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DN500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DN600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DN800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DN1000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DN1200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DN1400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DN1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DN1600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  <w:r>
              <w:rPr>
                <w:rFonts w:hint="eastAsia" w:ascii="宋体" w:hAnsi="宋体"/>
                <w:color w:val="000000"/>
                <w:sz w:val="15"/>
                <w:szCs w:val="1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DN1800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DN2000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DN2200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DN2400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DN2600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标准2型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改进1型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改进2型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4米及以下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  <w:t>6米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1"/>
              </w:rPr>
            </w:pPr>
            <w:r>
              <w:rPr>
                <w:rFonts w:hint="eastAsia" w:ascii="宋体" w:hAnsi="宋体"/>
                <w:color w:val="000000"/>
                <w:sz w:val="15"/>
                <w:szCs w:val="11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338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5"/>
              </w:rPr>
              <w:t>（税率：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15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15"/>
              </w:rPr>
              <w:t>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1"/>
              </w:rPr>
              <w:t>合计：</w:t>
            </w:r>
          </w:p>
        </w:tc>
        <w:tc>
          <w:tcPr>
            <w:tcW w:w="5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38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5"/>
                <w:szCs w:val="11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1"/>
              </w:rPr>
              <w:t>大写：</w:t>
            </w:r>
          </w:p>
        </w:tc>
        <w:tc>
          <w:tcPr>
            <w:tcW w:w="5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16"/>
                <w:szCs w:val="11"/>
              </w:rPr>
            </w:pPr>
          </w:p>
        </w:tc>
      </w:tr>
    </w:tbl>
    <w:p>
      <w:pPr>
        <w:ind w:left="0" w:leftChars="0" w:right="0" w:rightChars="0" w:firstLine="0" w:firstLineChars="0"/>
        <w:rPr>
          <w:rFonts w:hint="eastAsia"/>
          <w:sz w:val="24"/>
          <w:szCs w:val="32"/>
          <w:lang w:val="en-US" w:eastAsia="zh-CN"/>
        </w:rPr>
      </w:pPr>
    </w:p>
    <w:p>
      <w:pPr>
        <w:ind w:left="0" w:leftChars="0" w:right="0" w:righ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报价单位（盖章）：</w:t>
      </w:r>
    </w:p>
    <w:p>
      <w:pPr>
        <w:ind w:left="0" w:leftChars="0" w:right="0" w:rightChars="0" w:firstLine="0" w:firstLineChars="0"/>
        <w:rPr>
          <w:rFonts w:hint="eastAsia"/>
          <w:sz w:val="24"/>
          <w:szCs w:val="32"/>
          <w:lang w:val="en-US" w:eastAsia="zh-CN"/>
        </w:rPr>
      </w:pPr>
    </w:p>
    <w:p>
      <w:pPr>
        <w:ind w:left="0" w:leftChars="0" w:right="0" w:righ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代理人（签字）：</w:t>
      </w:r>
    </w:p>
    <w:p>
      <w:pPr>
        <w:ind w:left="0" w:leftChars="0" w:right="0" w:rightChars="0" w:firstLine="0" w:firstLineChars="0"/>
        <w:rPr>
          <w:rFonts w:hint="eastAsia"/>
          <w:sz w:val="24"/>
          <w:szCs w:val="32"/>
          <w:lang w:val="en-US" w:eastAsia="zh-CN"/>
        </w:rPr>
      </w:pPr>
    </w:p>
    <w:p>
      <w:pPr>
        <w:ind w:left="0" w:leftChars="0" w:right="0" w:righ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报价日期：</w:t>
      </w: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044A9"/>
    <w:rsid w:val="0E80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2019-08-21T09:03:00Z</dcterms:created>
  <dc:creator>李全清</dc:creator>
  <cp:lastModifiedBy>李全清</cp:lastModifiedBy>
  <dcterms:modified xsi:type="dcterms:W3CDTF">2019-08-21T09:09:27Z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