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pacing w:line="360" w:lineRule="auto"/>
        <w:ind w:firstLine="281" w:firstLineChars="10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铸管部生产岗位业务承揽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变更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公告</w:t>
      </w:r>
    </w:p>
    <w:p>
      <w:pPr>
        <w:pStyle w:val="8"/>
        <w:spacing w:line="360" w:lineRule="auto"/>
        <w:ind w:left="0" w:leftChars="0"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报价表变更为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968" w:tblpY="368"/>
        <w:tblOverlap w:val="never"/>
        <w:tblW w:w="105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766"/>
        <w:gridCol w:w="3092"/>
        <w:gridCol w:w="2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承揽项目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管理费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不含税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管理费报价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不含税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承揽铸管部铸管工、熔化工、精整工、涂油工、造型工、维修岗位安全生产任务并负责其人员管理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不超8</w:t>
            </w:r>
            <w:r>
              <w:rPr>
                <w:rFonts w:hint="eastAsia" w:ascii="宋体" w:hAnsi="宋体" w:cs="宋体"/>
                <w:lang w:val="en-US" w:eastAsia="zh-CN"/>
              </w:rPr>
              <w:t>.2</w:t>
            </w:r>
            <w:r>
              <w:rPr>
                <w:rFonts w:hint="eastAsia" w:ascii="宋体" w:hAnsi="宋体" w:cs="宋体"/>
              </w:rPr>
              <w:t>%计提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注：报价只报管理费部分，管理费按照核定产量工资的百分比计提。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报价不得高于最高投标限价。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eastAsia="zh-CN"/>
        </w:rPr>
        <w:t>税率：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报价单位：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报价日期：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pStyle w:val="8"/>
        <w:spacing w:line="360" w:lineRule="auto"/>
        <w:ind w:left="0" w:leftChars="0"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开标日期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变更为2020年12月10日12:00，,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报名截止时间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变更为2020年12月11日13:30。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芜湖新兴铸管有限责任公司</w:t>
      </w:r>
    </w:p>
    <w:p>
      <w:pPr>
        <w:spacing w:line="360" w:lineRule="auto"/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2020-11-26</w:t>
      </w:r>
    </w:p>
    <w:sectPr>
      <w:pgSz w:w="11906" w:h="16838"/>
      <w:pgMar w:top="820" w:right="12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680"/>
    <w:rsid w:val="0008133E"/>
    <w:rsid w:val="000E52FE"/>
    <w:rsid w:val="0015614F"/>
    <w:rsid w:val="0016040C"/>
    <w:rsid w:val="00172A27"/>
    <w:rsid w:val="001A3AD9"/>
    <w:rsid w:val="001D6F39"/>
    <w:rsid w:val="001F1AD9"/>
    <w:rsid w:val="002354FE"/>
    <w:rsid w:val="002C57BD"/>
    <w:rsid w:val="002D2802"/>
    <w:rsid w:val="002E6B76"/>
    <w:rsid w:val="00305817"/>
    <w:rsid w:val="00313B14"/>
    <w:rsid w:val="00317C27"/>
    <w:rsid w:val="003336EF"/>
    <w:rsid w:val="00343C95"/>
    <w:rsid w:val="003F059A"/>
    <w:rsid w:val="004301EF"/>
    <w:rsid w:val="004F35B9"/>
    <w:rsid w:val="005333A1"/>
    <w:rsid w:val="005D7DE6"/>
    <w:rsid w:val="00613D73"/>
    <w:rsid w:val="00640960"/>
    <w:rsid w:val="006B713F"/>
    <w:rsid w:val="00740EF0"/>
    <w:rsid w:val="00797038"/>
    <w:rsid w:val="00894387"/>
    <w:rsid w:val="00910E77"/>
    <w:rsid w:val="009B5A18"/>
    <w:rsid w:val="009F06CA"/>
    <w:rsid w:val="00A430B1"/>
    <w:rsid w:val="00A676BE"/>
    <w:rsid w:val="00B1510C"/>
    <w:rsid w:val="00B16492"/>
    <w:rsid w:val="00B3031A"/>
    <w:rsid w:val="00BB1FED"/>
    <w:rsid w:val="00BE03D9"/>
    <w:rsid w:val="00C04056"/>
    <w:rsid w:val="00C35568"/>
    <w:rsid w:val="00C37217"/>
    <w:rsid w:val="00CC2B2E"/>
    <w:rsid w:val="00D84DA6"/>
    <w:rsid w:val="00E22575"/>
    <w:rsid w:val="00EB4C65"/>
    <w:rsid w:val="00EB53CD"/>
    <w:rsid w:val="00F71B82"/>
    <w:rsid w:val="00F71B9D"/>
    <w:rsid w:val="00FB6873"/>
    <w:rsid w:val="00FC1671"/>
    <w:rsid w:val="00FE022A"/>
    <w:rsid w:val="02746B93"/>
    <w:rsid w:val="04224FB4"/>
    <w:rsid w:val="0AFD5FBE"/>
    <w:rsid w:val="16206193"/>
    <w:rsid w:val="1D37759E"/>
    <w:rsid w:val="2B86568F"/>
    <w:rsid w:val="2EDD7BA2"/>
    <w:rsid w:val="320B379C"/>
    <w:rsid w:val="3B68485F"/>
    <w:rsid w:val="415467DE"/>
    <w:rsid w:val="44EE190C"/>
    <w:rsid w:val="473F12C4"/>
    <w:rsid w:val="4EFA7EF9"/>
    <w:rsid w:val="508765C5"/>
    <w:rsid w:val="5167403D"/>
    <w:rsid w:val="57610195"/>
    <w:rsid w:val="5A865260"/>
    <w:rsid w:val="677E6D15"/>
    <w:rsid w:val="6B641137"/>
    <w:rsid w:val="775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 Char Char Char"/>
    <w:basedOn w:val="1"/>
    <w:link w:val="6"/>
    <w:qFormat/>
    <w:uiPriority w:val="0"/>
    <w:pPr>
      <w:widowControl w:val="0"/>
      <w:jc w:val="both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tiankongti"/>
    <w:basedOn w:val="6"/>
    <w:qFormat/>
    <w:uiPriority w:val="0"/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2020-07-20T05:30:00Z</dcterms:created>
  <dc:creator>Administrator</dc:creator>
  <cp:lastModifiedBy>陈凯</cp:lastModifiedBy>
  <dcterms:modified xsi:type="dcterms:W3CDTF">2020-11-26T07:00:45Z</dcterms:modified>
  <dc:title>铸管部芯盒统一技术要求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