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217D28" w:rsidP="00D31D50">
      <w:pPr>
        <w:spacing w:line="220" w:lineRule="atLeast"/>
        <w:rPr>
          <w:rFonts w:hint="eastAsia"/>
        </w:rPr>
      </w:pPr>
      <w:r>
        <w:rPr>
          <w:rFonts w:hint="eastAsia"/>
        </w:rPr>
        <w:t>防火等级防盗门：</w:t>
      </w:r>
    </w:p>
    <w:p w:rsidR="00217D28" w:rsidRDefault="00217D28" w:rsidP="00D31D50">
      <w:pPr>
        <w:spacing w:line="220" w:lineRule="atLeast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143500" cy="11144250"/>
            <wp:effectExtent l="19050" t="0" r="0" b="0"/>
            <wp:docPr id="1" name="图片 1" descr="E:\待办\关于单身楼、荷塘月色安装防盗门的招标资料\微信图片_2021090216091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待办\关于单身楼、荷塘月色安装防盗门的招标资料\微信图片_20210902160914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114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7D28" w:rsidRDefault="00217D28" w:rsidP="00D31D50">
      <w:pPr>
        <w:spacing w:line="220" w:lineRule="atLeast"/>
        <w:rPr>
          <w:rFonts w:hint="eastAsia"/>
        </w:rPr>
      </w:pPr>
      <w:r>
        <w:rPr>
          <w:rFonts w:hint="eastAsia"/>
        </w:rPr>
        <w:lastRenderedPageBreak/>
        <w:t>不锈钢拉闸门：</w:t>
      </w:r>
    </w:p>
    <w:p w:rsidR="00217D28" w:rsidRDefault="00217D28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143500" cy="11144250"/>
            <wp:effectExtent l="19050" t="0" r="0" b="0"/>
            <wp:docPr id="2" name="图片 2" descr="E:\待办\关于单身楼、荷塘月色安装防盗门的招标资料\微信图片_202109021609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待办\关于单身楼、荷塘月色安装防盗门的招标资料\微信图片_2021090216091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114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217D28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217D28"/>
    <w:rsid w:val="00323B43"/>
    <w:rsid w:val="003D37D8"/>
    <w:rsid w:val="00426133"/>
    <w:rsid w:val="004358AB"/>
    <w:rsid w:val="008B7726"/>
    <w:rsid w:val="00D31D50"/>
    <w:rsid w:val="00EB03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17D28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17D28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</Words>
  <Characters>18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2</cp:revision>
  <dcterms:created xsi:type="dcterms:W3CDTF">2008-09-11T17:20:00Z</dcterms:created>
  <dcterms:modified xsi:type="dcterms:W3CDTF">2021-09-02T08:13:00Z</dcterms:modified>
</cp:coreProperties>
</file>