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462"/>
        <w:gridCol w:w="668"/>
        <w:gridCol w:w="1065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用途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操作参数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物资名称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型号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安装地点</w:t>
            </w:r>
          </w:p>
        </w:tc>
        <w:tc>
          <w:tcPr>
            <w:tcW w:w="183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干熄焦除尘烟囱粉尘含量记录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10mg/m³（标况）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检测仪传感器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GJ1000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烟囱上</w:t>
            </w:r>
          </w:p>
        </w:tc>
        <w:tc>
          <w:tcPr>
            <w:tcW w:w="183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附专用电缆</w:t>
            </w:r>
            <w:r>
              <w:rPr>
                <w:rFonts w:hint="eastAsia"/>
                <w:vertAlign w:val="baseline"/>
                <w:lang w:val="en-US" w:eastAsia="zh-CN"/>
              </w:rPr>
              <w:t>10m</w:t>
            </w:r>
            <w:r>
              <w:rPr>
                <w:rFonts w:hint="eastAsia"/>
                <w:vertAlign w:val="baseline"/>
                <w:lang w:eastAsia="zh-CN"/>
              </w:rPr>
              <w:t>，仪表吹扫箱，保护箱，防护等级不低于</w:t>
            </w:r>
            <w:r>
              <w:rPr>
                <w:rFonts w:hint="eastAsia"/>
                <w:vertAlign w:val="baseline"/>
                <w:lang w:val="en-US" w:eastAsia="zh-CN"/>
              </w:rPr>
              <w:t>IP54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范围：</w:t>
            </w:r>
            <w:r>
              <w:rPr>
                <w:rFonts w:hint="eastAsia"/>
                <w:vertAlign w:val="baseline"/>
                <w:lang w:val="en-US" w:eastAsia="zh-CN"/>
              </w:rPr>
              <w:t>0-150mg/m³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39" w:type="dxa"/>
            <w:vAlign w:val="center"/>
          </w:tcPr>
          <w:p>
            <w:pPr>
              <w:jc w:val="center"/>
              <w:rPr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粉尘浓度检测仪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配套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现场</w:t>
            </w:r>
          </w:p>
        </w:tc>
        <w:tc>
          <w:tcPr>
            <w:tcW w:w="183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65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电源：</w:t>
            </w:r>
            <w:r>
              <w:rPr>
                <w:rFonts w:hint="eastAsia"/>
                <w:vertAlign w:val="baseline"/>
                <w:lang w:val="en-US" w:eastAsia="zh-CN"/>
              </w:rPr>
              <w:t>220V.AC，输出：4-20mA.DC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39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AF63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2016-09-06T03:01:41Z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