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69" w:rsidRDefault="00E85603">
      <w:pPr>
        <w:pStyle w:val="a6"/>
        <w:ind w:left="420"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安防管理系统采购需求及要求</w:t>
      </w:r>
    </w:p>
    <w:p w:rsidR="00293E69" w:rsidRDefault="00293E69">
      <w:pPr>
        <w:pStyle w:val="a6"/>
        <w:ind w:left="420" w:firstLineChars="0" w:firstLine="0"/>
        <w:jc w:val="center"/>
        <w:rPr>
          <w:b/>
          <w:sz w:val="32"/>
          <w:szCs w:val="32"/>
        </w:rPr>
      </w:pPr>
    </w:p>
    <w:p w:rsidR="00293E69" w:rsidRDefault="00E85603">
      <w:pPr>
        <w:ind w:firstLineChars="200" w:firstLine="420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/>
          <w:szCs w:val="21"/>
        </w:rPr>
        <w:t>安全生产管理就是针对人们在安全生产过程中的安全问题，运用有效的资源，发挥人们的智慧，通过人们的努力，进行有关决策、计划、组织和控制等活动，实现生产过程中人与机器设备、物料、环境的和谐，达到安全生产的目标。</w:t>
      </w:r>
    </w:p>
    <w:p w:rsidR="00293E69" w:rsidRDefault="00E85603">
      <w:pPr>
        <w:ind w:firstLineChars="200" w:firstLine="420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/>
          <w:szCs w:val="21"/>
        </w:rPr>
        <w:t>将安全生产管理的关口前移，预防事故发生，将事故发生后应急为主的管理方式转变为事前隐患监控、预防为主的管理模式；全面分析安全生产管理要素，将分散、单项的安全管理要素变为系统、组合的管理体系；对可能发生的危险、事故状态进行事先预报，最大限度地消除和降低事故发生概率及后果的严重程度。</w:t>
      </w:r>
    </w:p>
    <w:p w:rsidR="00293E69" w:rsidRDefault="00E85603">
      <w:pPr>
        <w:pStyle w:val="3"/>
        <w:spacing w:line="240" w:lineRule="auto"/>
      </w:pPr>
      <w:r>
        <w:rPr>
          <w:rFonts w:hint="eastAsia"/>
        </w:rPr>
        <w:t>一、需求说明</w:t>
      </w:r>
    </w:p>
    <w:p w:rsidR="00293E69" w:rsidRDefault="00E85603">
      <w:pPr>
        <w:pStyle w:val="4"/>
        <w:spacing w:line="240" w:lineRule="auto"/>
      </w:pPr>
      <w:r>
        <w:rPr>
          <w:rFonts w:hint="eastAsia"/>
        </w:rPr>
        <w:t>1.1</w:t>
      </w:r>
      <w:r>
        <w:rPr>
          <w:rFonts w:hint="eastAsia"/>
        </w:rPr>
        <w:t>区域及人员</w:t>
      </w:r>
    </w:p>
    <w:p w:rsidR="00293E69" w:rsidRDefault="00E85603">
      <w:pPr>
        <w:pStyle w:val="4"/>
        <w:spacing w:line="240" w:lineRule="auto"/>
        <w:rPr>
          <w:rFonts w:asciiTheme="minorEastAsia" w:hAnsiTheme="minorEastAsia" w:cstheme="minorHAnsi"/>
          <w:szCs w:val="21"/>
        </w:rPr>
      </w:pPr>
      <w:proofErr w:type="gramStart"/>
      <w:r>
        <w:rPr>
          <w:rFonts w:asciiTheme="minorEastAsia" w:hAnsiTheme="minorEastAsia" w:cstheme="minorHAnsi" w:hint="eastAsia"/>
          <w:szCs w:val="21"/>
        </w:rPr>
        <w:t>制芯车间</w:t>
      </w:r>
      <w:proofErr w:type="gramEnd"/>
      <w:r>
        <w:rPr>
          <w:rFonts w:asciiTheme="minorEastAsia" w:hAnsiTheme="minorEastAsia" w:cstheme="minorHAnsi" w:hint="eastAsia"/>
          <w:szCs w:val="21"/>
        </w:rPr>
        <w:t>分为水冷区域及热模区域，水冷面积为</w:t>
      </w:r>
      <w:r>
        <w:rPr>
          <w:rFonts w:asciiTheme="minorEastAsia" w:hAnsiTheme="minorEastAsia" w:cstheme="minorHAnsi" w:hint="eastAsia"/>
          <w:szCs w:val="21"/>
        </w:rPr>
        <w:t>27*84</w:t>
      </w:r>
      <w:r>
        <w:rPr>
          <w:rFonts w:asciiTheme="minorEastAsia" w:hAnsiTheme="minorEastAsia" w:cstheme="minorHAnsi"/>
          <w:szCs w:val="21"/>
        </w:rPr>
        <w:t>m</w:t>
      </w:r>
      <w:r>
        <w:rPr>
          <w:rFonts w:asciiTheme="minorEastAsia" w:hAnsiTheme="minorEastAsia" w:cstheme="minorHAnsi" w:hint="eastAsia"/>
          <w:szCs w:val="21"/>
        </w:rPr>
        <w:t>，其中底层无严重遮挡区域长，定位目标为在职员工及部分访客，初步规划</w:t>
      </w:r>
      <w:r>
        <w:rPr>
          <w:rFonts w:asciiTheme="minorEastAsia" w:hAnsiTheme="minorEastAsia" w:cstheme="minorHAnsi" w:hint="eastAsia"/>
          <w:szCs w:val="21"/>
        </w:rPr>
        <w:t>40-50</w:t>
      </w:r>
      <w:r>
        <w:rPr>
          <w:rFonts w:asciiTheme="minorEastAsia" w:hAnsiTheme="minorEastAsia" w:cstheme="minorHAnsi" w:hint="eastAsia"/>
          <w:szCs w:val="21"/>
        </w:rPr>
        <w:t>人。</w:t>
      </w:r>
    </w:p>
    <w:p w:rsidR="00293E69" w:rsidRDefault="00E85603">
      <w:pPr>
        <w:ind w:firstLineChars="200" w:firstLine="422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 w:hint="eastAsia"/>
          <w:b/>
          <w:szCs w:val="21"/>
        </w:rPr>
        <w:t>要求：</w:t>
      </w:r>
      <w:r>
        <w:rPr>
          <w:rFonts w:asciiTheme="minorEastAsia" w:hAnsiTheme="minorEastAsia" w:cstheme="minorHAnsi" w:hint="eastAsia"/>
          <w:szCs w:val="21"/>
        </w:rPr>
        <w:t>室内设备，高温环境下长时间稳定工作，</w:t>
      </w:r>
      <w:r>
        <w:rPr>
          <w:rFonts w:asciiTheme="minorEastAsia" w:hAnsiTheme="minorEastAsia" w:cstheme="minorHAnsi"/>
          <w:szCs w:val="21"/>
        </w:rPr>
        <w:t xml:space="preserve"> POE</w:t>
      </w:r>
      <w:r>
        <w:rPr>
          <w:rFonts w:asciiTheme="minorEastAsia" w:hAnsiTheme="minorEastAsia" w:cstheme="minorHAnsi" w:hint="eastAsia"/>
          <w:szCs w:val="21"/>
        </w:rPr>
        <w:t>供电；实时查询</w:t>
      </w:r>
      <w:r>
        <w:rPr>
          <w:rFonts w:asciiTheme="minorEastAsia" w:hAnsiTheme="minorEastAsia" w:cstheme="minorHAnsi" w:hint="eastAsia"/>
          <w:szCs w:val="21"/>
        </w:rPr>
        <w:t>人员位置，支持历史轨迹查询，支持人员数量统计；支持数据提取供其他业务应用。</w:t>
      </w:r>
    </w:p>
    <w:p w:rsidR="00293E69" w:rsidRDefault="00E85603">
      <w:pPr>
        <w:pStyle w:val="4"/>
        <w:spacing w:line="240" w:lineRule="auto"/>
      </w:pPr>
      <w:r>
        <w:rPr>
          <w:rFonts w:hint="eastAsia"/>
        </w:rPr>
        <w:t>1.2</w:t>
      </w:r>
      <w:r>
        <w:rPr>
          <w:rFonts w:hint="eastAsia"/>
        </w:rPr>
        <w:t>安装要求</w:t>
      </w:r>
    </w:p>
    <w:p w:rsidR="00293E69" w:rsidRDefault="00E85603">
      <w:pPr>
        <w:ind w:firstLineChars="200" w:firstLine="420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 w:hint="eastAsia"/>
          <w:szCs w:val="21"/>
        </w:rPr>
        <w:t>考虑到厂区钢结构较多，安装环境复杂，系统应具备易安装、易调试、易维护、安装成本低等特点。同时需考虑现场网络情况，前期采取有线网络，后续可支持无线网络传输。</w:t>
      </w:r>
    </w:p>
    <w:p w:rsidR="00293E69" w:rsidRDefault="00E85603">
      <w:pPr>
        <w:pStyle w:val="4"/>
        <w:spacing w:line="240" w:lineRule="auto"/>
      </w:pPr>
      <w:r>
        <w:rPr>
          <w:rFonts w:hint="eastAsia"/>
        </w:rPr>
        <w:t>1.3</w:t>
      </w:r>
      <w:r>
        <w:rPr>
          <w:rFonts w:hint="eastAsia"/>
        </w:rPr>
        <w:t>认别技术要求</w:t>
      </w:r>
    </w:p>
    <w:p w:rsidR="00293E69" w:rsidRDefault="00E85603">
      <w:pPr>
        <w:ind w:firstLineChars="200" w:firstLine="420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 w:hint="eastAsia"/>
          <w:szCs w:val="21"/>
        </w:rPr>
        <w:t>要求采用</w:t>
      </w:r>
      <w:r>
        <w:rPr>
          <w:rFonts w:asciiTheme="minorEastAsia" w:hAnsiTheme="minorEastAsia" w:cstheme="minorHAnsi"/>
          <w:szCs w:val="21"/>
        </w:rPr>
        <w:t>UWB(</w:t>
      </w:r>
      <w:proofErr w:type="spellStart"/>
      <w:r>
        <w:rPr>
          <w:rFonts w:asciiTheme="minorEastAsia" w:hAnsiTheme="minorEastAsia" w:cstheme="minorHAnsi"/>
          <w:szCs w:val="21"/>
        </w:rPr>
        <w:t>Ultra Wideband</w:t>
      </w:r>
      <w:proofErr w:type="spellEnd"/>
      <w:r>
        <w:rPr>
          <w:rFonts w:asciiTheme="minorEastAsia" w:hAnsiTheme="minorEastAsia" w:cstheme="minorHAnsi"/>
          <w:szCs w:val="21"/>
        </w:rPr>
        <w:t xml:space="preserve">) </w:t>
      </w:r>
      <w:r>
        <w:rPr>
          <w:rFonts w:asciiTheme="minorEastAsia" w:hAnsiTheme="minorEastAsia" w:cstheme="minorHAnsi" w:hint="eastAsia"/>
          <w:szCs w:val="21"/>
        </w:rPr>
        <w:t>无载波通信技术，保证定位的准确性。现场分为上、下两层，楼层安全等级不一致，要求系统准确分层，不能将人员定错楼层。</w:t>
      </w:r>
    </w:p>
    <w:p w:rsidR="00293E69" w:rsidRDefault="00E85603">
      <w:pPr>
        <w:pStyle w:val="4"/>
        <w:spacing w:line="240" w:lineRule="auto"/>
      </w:pPr>
      <w:r>
        <w:rPr>
          <w:rFonts w:hint="eastAsia"/>
        </w:rPr>
        <w:t>1.4</w:t>
      </w:r>
      <w:r>
        <w:rPr>
          <w:rFonts w:hint="eastAsia"/>
        </w:rPr>
        <w:t>无干扰要求</w:t>
      </w:r>
    </w:p>
    <w:p w:rsidR="00293E69" w:rsidRDefault="00E85603">
      <w:pPr>
        <w:ind w:firstLineChars="200" w:firstLine="420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 w:hint="eastAsia"/>
          <w:szCs w:val="21"/>
        </w:rPr>
        <w:t>系统不能影响厂区内的电子仪表、无线对讲系统的正常使用。</w:t>
      </w:r>
    </w:p>
    <w:p w:rsidR="00293E69" w:rsidRDefault="00E85603">
      <w:pPr>
        <w:pStyle w:val="4"/>
        <w:spacing w:line="240" w:lineRule="auto"/>
      </w:pPr>
      <w:r>
        <w:rPr>
          <w:rFonts w:hint="eastAsia"/>
        </w:rPr>
        <w:lastRenderedPageBreak/>
        <w:t>1.5</w:t>
      </w:r>
      <w:r>
        <w:rPr>
          <w:rFonts w:hint="eastAsia"/>
        </w:rPr>
        <w:t>安</w:t>
      </w:r>
      <w:r>
        <w:rPr>
          <w:rFonts w:hint="eastAsia"/>
        </w:rPr>
        <w:t>全性要求</w:t>
      </w:r>
    </w:p>
    <w:p w:rsidR="00293E69" w:rsidRDefault="00E85603">
      <w:pPr>
        <w:ind w:firstLineChars="200" w:firstLine="420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 w:hint="eastAsia"/>
          <w:szCs w:val="21"/>
        </w:rPr>
        <w:t>设备工作功率满足国家无线电行业要求，对人体及其他设备无害。设备离开厂区进入休眠模式，不再发射射频信号。</w:t>
      </w:r>
    </w:p>
    <w:p w:rsidR="00293E69" w:rsidRDefault="00E85603">
      <w:pPr>
        <w:pStyle w:val="4"/>
        <w:spacing w:line="240" w:lineRule="auto"/>
      </w:pPr>
      <w:r>
        <w:rPr>
          <w:rFonts w:hint="eastAsia"/>
        </w:rPr>
        <w:t>1.6</w:t>
      </w:r>
      <w:r>
        <w:rPr>
          <w:rFonts w:hint="eastAsia"/>
        </w:rPr>
        <w:t>待机要求</w:t>
      </w:r>
    </w:p>
    <w:p w:rsidR="00293E69" w:rsidRDefault="00E85603">
      <w:pPr>
        <w:ind w:firstLineChars="200" w:firstLine="420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 w:hint="eastAsia"/>
          <w:szCs w:val="21"/>
        </w:rPr>
        <w:t>设备应</w:t>
      </w:r>
      <w:proofErr w:type="gramStart"/>
      <w:r>
        <w:rPr>
          <w:rFonts w:asciiTheme="minorEastAsia" w:hAnsiTheme="minorEastAsia" w:cstheme="minorHAnsi" w:hint="eastAsia"/>
          <w:szCs w:val="21"/>
        </w:rPr>
        <w:t>满足长</w:t>
      </w:r>
      <w:proofErr w:type="gramEnd"/>
      <w:r>
        <w:rPr>
          <w:rFonts w:asciiTheme="minorEastAsia" w:hAnsiTheme="minorEastAsia" w:cstheme="minorHAnsi" w:hint="eastAsia"/>
          <w:szCs w:val="21"/>
        </w:rPr>
        <w:t>时间待机功能，设备设计待机时间不低于一月。</w:t>
      </w:r>
    </w:p>
    <w:p w:rsidR="00293E69" w:rsidRDefault="00E85603">
      <w:pPr>
        <w:pStyle w:val="4"/>
        <w:spacing w:line="240" w:lineRule="auto"/>
      </w:pPr>
      <w:r>
        <w:rPr>
          <w:rFonts w:hint="eastAsia"/>
        </w:rPr>
        <w:t>1.7</w:t>
      </w:r>
      <w:r>
        <w:rPr>
          <w:rFonts w:hint="eastAsia"/>
        </w:rPr>
        <w:t>接口要求</w:t>
      </w:r>
    </w:p>
    <w:p w:rsidR="00293E69" w:rsidRDefault="00E85603">
      <w:pPr>
        <w:ind w:firstLineChars="200" w:firstLine="420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 w:hint="eastAsia"/>
          <w:szCs w:val="21"/>
        </w:rPr>
        <w:t>需与</w:t>
      </w:r>
      <w:r>
        <w:rPr>
          <w:rFonts w:asciiTheme="minorEastAsia" w:hAnsiTheme="minorEastAsia" w:cstheme="minorHAnsi" w:hint="eastAsia"/>
          <w:szCs w:val="21"/>
        </w:rPr>
        <w:t>MES</w:t>
      </w:r>
      <w:r>
        <w:rPr>
          <w:rFonts w:asciiTheme="minorEastAsia" w:hAnsiTheme="minorEastAsia" w:cstheme="minorHAnsi" w:hint="eastAsia"/>
          <w:szCs w:val="21"/>
        </w:rPr>
        <w:t>系统实现无缝集成，可将现场人员位置信息、现场人员分布情况等相关信息传递给</w:t>
      </w:r>
      <w:r>
        <w:rPr>
          <w:rFonts w:asciiTheme="minorEastAsia" w:hAnsiTheme="minorEastAsia" w:cstheme="minorHAnsi" w:hint="eastAsia"/>
          <w:szCs w:val="21"/>
        </w:rPr>
        <w:t>MES</w:t>
      </w:r>
      <w:r>
        <w:rPr>
          <w:rFonts w:asciiTheme="minorEastAsia" w:hAnsiTheme="minorEastAsia" w:cstheme="minorHAnsi" w:hint="eastAsia"/>
          <w:szCs w:val="21"/>
        </w:rPr>
        <w:t>，同时要将巡检过程数据、轨迹数据传递给</w:t>
      </w:r>
      <w:r>
        <w:rPr>
          <w:rFonts w:asciiTheme="minorEastAsia" w:hAnsiTheme="minorEastAsia" w:cstheme="minorHAnsi" w:hint="eastAsia"/>
          <w:szCs w:val="21"/>
        </w:rPr>
        <w:t>MES</w:t>
      </w:r>
      <w:r>
        <w:rPr>
          <w:rFonts w:asciiTheme="minorEastAsia" w:hAnsiTheme="minorEastAsia" w:cstheme="minorHAnsi" w:hint="eastAsia"/>
          <w:szCs w:val="21"/>
        </w:rPr>
        <w:t>系统。</w:t>
      </w:r>
      <w:proofErr w:type="gramStart"/>
      <w:r>
        <w:rPr>
          <w:rFonts w:asciiTheme="minorEastAsia" w:hAnsiTheme="minorEastAsia" w:cstheme="minorHAnsi" w:hint="eastAsia"/>
          <w:szCs w:val="21"/>
        </w:rPr>
        <w:t>需支持</w:t>
      </w:r>
      <w:proofErr w:type="gramEnd"/>
      <w:r>
        <w:rPr>
          <w:rFonts w:asciiTheme="minorEastAsia" w:hAnsiTheme="minorEastAsia" w:cstheme="minorHAnsi" w:hint="eastAsia"/>
          <w:szCs w:val="21"/>
        </w:rPr>
        <w:t>MES</w:t>
      </w:r>
      <w:r>
        <w:rPr>
          <w:rFonts w:asciiTheme="minorEastAsia" w:hAnsiTheme="minorEastAsia" w:cstheme="minorHAnsi" w:hint="eastAsia"/>
          <w:szCs w:val="21"/>
        </w:rPr>
        <w:t>系统的数据接收。</w:t>
      </w:r>
    </w:p>
    <w:p w:rsidR="00293E69" w:rsidRDefault="00E85603">
      <w:pPr>
        <w:pStyle w:val="4"/>
        <w:spacing w:line="240" w:lineRule="auto"/>
      </w:pPr>
      <w:r>
        <w:rPr>
          <w:rFonts w:hint="eastAsia"/>
        </w:rPr>
        <w:t>1.8</w:t>
      </w:r>
      <w:r>
        <w:rPr>
          <w:rFonts w:hint="eastAsia"/>
        </w:rPr>
        <w:t>系统要求</w:t>
      </w:r>
      <w:r>
        <w:rPr>
          <w:rFonts w:hint="eastAsia"/>
        </w:rPr>
        <w:t xml:space="preserve"> </w:t>
      </w:r>
    </w:p>
    <w:p w:rsidR="00293E69" w:rsidRDefault="00E85603">
      <w:pPr>
        <w:ind w:firstLineChars="200" w:firstLine="420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 w:hint="eastAsia"/>
          <w:szCs w:val="21"/>
        </w:rPr>
        <w:t>由于系统为安全生产管理提供数据支撑，因此要求</w:t>
      </w:r>
      <w:r>
        <w:rPr>
          <w:rFonts w:asciiTheme="minorEastAsia" w:hAnsiTheme="minorEastAsia" w:cstheme="minorHAnsi"/>
          <w:szCs w:val="21"/>
        </w:rPr>
        <w:t xml:space="preserve">7*24h </w:t>
      </w:r>
      <w:r>
        <w:rPr>
          <w:rFonts w:asciiTheme="minorEastAsia" w:hAnsiTheme="minorEastAsia" w:cstheme="minorHAnsi" w:hint="eastAsia"/>
          <w:szCs w:val="21"/>
        </w:rPr>
        <w:t>不间断工作。</w:t>
      </w:r>
    </w:p>
    <w:p w:rsidR="00293E69" w:rsidRDefault="00E85603">
      <w:pPr>
        <w:tabs>
          <w:tab w:val="left" w:pos="7020"/>
        </w:tabs>
        <w:ind w:left="425"/>
        <w:rPr>
          <w:rFonts w:asciiTheme="minorEastAsia" w:hAnsiTheme="minorEastAsia" w:cstheme="minorHAnsi"/>
          <w:szCs w:val="21"/>
        </w:rPr>
      </w:pPr>
      <w:r>
        <w:rPr>
          <w:rFonts w:asciiTheme="minorEastAsia" w:hAnsiTheme="minorEastAsia" w:cstheme="minorHAnsi"/>
          <w:szCs w:val="21"/>
        </w:rPr>
        <w:tab/>
      </w:r>
    </w:p>
    <w:p w:rsidR="00293E69" w:rsidRDefault="00E85603">
      <w:pPr>
        <w:pStyle w:val="3"/>
        <w:spacing w:line="240" w:lineRule="auto"/>
      </w:pPr>
      <w:r>
        <w:rPr>
          <w:rFonts w:hint="eastAsia"/>
        </w:rPr>
        <w:t>二、硬件要求</w:t>
      </w:r>
    </w:p>
    <w:p w:rsidR="00293E69" w:rsidRDefault="00E85603">
      <w:pPr>
        <w:pStyle w:val="4"/>
        <w:spacing w:line="240" w:lineRule="auto"/>
      </w:pPr>
      <w:r>
        <w:rPr>
          <w:rFonts w:hint="eastAsia"/>
        </w:rPr>
        <w:t xml:space="preserve">2.1 </w:t>
      </w:r>
      <w:r>
        <w:rPr>
          <w:rFonts w:hint="eastAsia"/>
        </w:rPr>
        <w:t>定位基站</w:t>
      </w:r>
    </w:p>
    <w:tbl>
      <w:tblPr>
        <w:tblW w:w="657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078"/>
        <w:gridCol w:w="2557"/>
        <w:gridCol w:w="2936"/>
      </w:tblGrid>
      <w:tr w:rsidR="00293E69">
        <w:trPr>
          <w:trHeight w:val="499"/>
        </w:trPr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9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描述</w:t>
            </w:r>
          </w:p>
        </w:tc>
      </w:tr>
      <w:tr w:rsidR="00293E69">
        <w:trPr>
          <w:trHeight w:val="499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数据连接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有线连接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10/100M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以太网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(RJ-45)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无线连接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802.11 b/g/n WIFI</w:t>
            </w:r>
          </w:p>
        </w:tc>
      </w:tr>
      <w:tr w:rsidR="00293E69">
        <w:trPr>
          <w:trHeight w:val="49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天线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天线形式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内置</w:t>
            </w:r>
          </w:p>
        </w:tc>
      </w:tr>
      <w:tr w:rsidR="00293E69">
        <w:trPr>
          <w:trHeight w:val="499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供电方式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802.3af POE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供电</w:t>
            </w:r>
          </w:p>
        </w:tc>
      </w:tr>
      <w:tr w:rsidR="00293E69">
        <w:trPr>
          <w:trHeight w:val="499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额定功率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2.4W</w:t>
            </w:r>
          </w:p>
        </w:tc>
      </w:tr>
      <w:tr w:rsidR="00293E69">
        <w:trPr>
          <w:trHeight w:val="499"/>
        </w:trPr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静电防护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4kV</w:t>
            </w:r>
          </w:p>
        </w:tc>
      </w:tr>
      <w:tr w:rsidR="00293E69">
        <w:trPr>
          <w:trHeight w:val="499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操作环境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工作温度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-20℃~75℃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贮存温度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-40℃~90℃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工作湿度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0~95%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无凝结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供电电压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12V DC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供电电流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180mA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定位无线制式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802.15.4_UWB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定位天线增益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≤0.5dbi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典型定位无线灵敏度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≥ -93dbm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最高定位无线灵敏度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≥ -100dbm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典型定位发射功率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-41.3dbm/MHz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最大定位发射功率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-26dbm/MHz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通信无线制式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802.15.4_2.4GHz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通信支持频段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IEEE802.15.4 11~26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通信天线增益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≤2.2dbi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通信无线灵敏度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(250kbps)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≥ -92dbm 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通信无线灵敏度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(2Mbps)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≥ -84dbm </w:t>
            </w:r>
          </w:p>
        </w:tc>
      </w:tr>
      <w:tr w:rsidR="00293E69">
        <w:trPr>
          <w:trHeight w:val="49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典型通信发射功率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17dbm</w:t>
            </w:r>
          </w:p>
        </w:tc>
      </w:tr>
    </w:tbl>
    <w:p w:rsidR="00293E69" w:rsidRDefault="00293E69"/>
    <w:p w:rsidR="00293E69" w:rsidRDefault="00E85603">
      <w:pPr>
        <w:rPr>
          <w:b/>
        </w:rPr>
      </w:pPr>
      <w:r>
        <w:rPr>
          <w:rFonts w:hint="eastAsia"/>
          <w:b/>
        </w:rPr>
        <w:t>要求：定位精度</w:t>
      </w:r>
      <w:r>
        <w:rPr>
          <w:rFonts w:hint="eastAsia"/>
          <w:b/>
        </w:rPr>
        <w:t>0.3m</w:t>
      </w:r>
      <w:r>
        <w:rPr>
          <w:rFonts w:hint="eastAsia"/>
          <w:b/>
        </w:rPr>
        <w:t>，传输距离</w:t>
      </w:r>
      <w:r>
        <w:rPr>
          <w:rFonts w:hint="eastAsia"/>
          <w:b/>
        </w:rPr>
        <w:t>&gt;100m</w:t>
      </w:r>
      <w:r>
        <w:rPr>
          <w:rFonts w:hint="eastAsia"/>
          <w:b/>
        </w:rPr>
        <w:t>。</w:t>
      </w:r>
    </w:p>
    <w:p w:rsidR="00293E69" w:rsidRDefault="00E85603">
      <w:pPr>
        <w:pStyle w:val="4"/>
        <w:spacing w:line="240" w:lineRule="auto"/>
      </w:pPr>
      <w:r>
        <w:rPr>
          <w:rFonts w:hint="eastAsia"/>
        </w:rPr>
        <w:t xml:space="preserve">2.2 </w:t>
      </w:r>
      <w:r>
        <w:rPr>
          <w:rFonts w:hint="eastAsia"/>
        </w:rPr>
        <w:t>定位标签</w:t>
      </w:r>
    </w:p>
    <w:tbl>
      <w:tblPr>
        <w:tblW w:w="757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080"/>
        <w:gridCol w:w="1880"/>
        <w:gridCol w:w="1880"/>
        <w:gridCol w:w="2736"/>
      </w:tblGrid>
      <w:tr w:rsidR="00293E69">
        <w:trPr>
          <w:trHeight w:val="499"/>
        </w:trPr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</w:tr>
      <w:tr w:rsidR="00293E69">
        <w:trPr>
          <w:trHeight w:val="499"/>
        </w:trPr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佩戴方式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粘贴安全帽内侧、外侧</w:t>
            </w:r>
          </w:p>
        </w:tc>
      </w:tr>
      <w:tr w:rsidR="00293E69">
        <w:trPr>
          <w:trHeight w:val="49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续航</w:t>
            </w:r>
          </w:p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与充电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持续定位模式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续航时间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(1Hz)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个月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续航时间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(0.3Hz)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个月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智能节电模式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续航时间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(1Hz)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个月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续航时间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(0.3Hz)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个月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充电时间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≤3h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低电量提醒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●</w:t>
            </w:r>
          </w:p>
        </w:tc>
      </w:tr>
      <w:tr w:rsidR="00293E69">
        <w:trPr>
          <w:trHeight w:val="49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人机交互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lastRenderedPageBreak/>
              <w:t>功能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lastRenderedPageBreak/>
              <w:t>SOS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按键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●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LED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闪烁提醒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●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内置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RFID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（兼容</w:t>
            </w:r>
            <w:proofErr w:type="gramStart"/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卡通）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●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振动提醒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●</w:t>
            </w:r>
          </w:p>
        </w:tc>
      </w:tr>
      <w:tr w:rsidR="00293E69">
        <w:trPr>
          <w:trHeight w:val="499"/>
        </w:trPr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防水防尘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IP67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（可浸泡）</w:t>
            </w:r>
          </w:p>
        </w:tc>
      </w:tr>
      <w:tr w:rsidR="00293E69">
        <w:trPr>
          <w:trHeight w:val="49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操作环境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工作温度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-20℃~60℃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贮存温度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-40℃~85℃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工作湿度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0~95%RH</w:t>
            </w:r>
          </w:p>
        </w:tc>
      </w:tr>
      <w:tr w:rsidR="00293E69">
        <w:trPr>
          <w:trHeight w:val="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93E69">
        <w:trPr>
          <w:trHeight w:val="49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E85603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详细参数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按键寿命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≥10000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外壳材料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环保塑料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ABS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电池类型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锂</w:t>
            </w:r>
            <w:proofErr w:type="gramEnd"/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聚合物电池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定位无线制式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802.15.4_UWB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定位支持频段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IEEE802.15.4a1/2/3/4/5/7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定位天线增益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0.5dbi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定位方法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TOF/TDOA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定位典型发射功率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-41.3dbm/MHz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定位最大发射功率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-26dbm/MHz</w:t>
            </w:r>
          </w:p>
        </w:tc>
      </w:tr>
      <w:tr w:rsidR="00293E69">
        <w:trPr>
          <w:trHeight w:val="4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通信无线制式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802.15.4_ 2.4GHz</w:t>
            </w:r>
          </w:p>
        </w:tc>
      </w:tr>
      <w:tr w:rsidR="00293E69">
        <w:trPr>
          <w:trHeight w:val="100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通信支持频段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IEEE802.15.4 11~26</w:t>
            </w:r>
          </w:p>
        </w:tc>
      </w:tr>
      <w:tr w:rsidR="00293E69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通信天线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2.2dbi</w:t>
            </w:r>
          </w:p>
        </w:tc>
      </w:tr>
      <w:tr w:rsidR="00293E69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通信典型发射功率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17dbm</w:t>
            </w:r>
          </w:p>
        </w:tc>
      </w:tr>
    </w:tbl>
    <w:p w:rsidR="00293E69" w:rsidRDefault="00293E69">
      <w:pPr>
        <w:rPr>
          <w:rFonts w:asciiTheme="minorEastAsia" w:hAnsiTheme="minorEastAsia" w:cstheme="minorHAnsi"/>
          <w:szCs w:val="21"/>
        </w:rPr>
      </w:pPr>
    </w:p>
    <w:p w:rsidR="00293E69" w:rsidRDefault="00E85603">
      <w:pPr>
        <w:pStyle w:val="4"/>
        <w:spacing w:line="240" w:lineRule="auto"/>
      </w:pPr>
      <w:r>
        <w:rPr>
          <w:rFonts w:hint="eastAsia"/>
        </w:rPr>
        <w:t xml:space="preserve">2.3 </w:t>
      </w:r>
      <w:r>
        <w:rPr>
          <w:rFonts w:hint="eastAsia"/>
        </w:rPr>
        <w:t>需求数量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1521"/>
        <w:gridCol w:w="4161"/>
      </w:tblGrid>
      <w:tr w:rsidR="00293E69">
        <w:tc>
          <w:tcPr>
            <w:tcW w:w="2840" w:type="dxa"/>
          </w:tcPr>
          <w:p w:rsidR="00293E69" w:rsidRDefault="00E85603">
            <w:pPr>
              <w:jc w:val="center"/>
              <w:rPr>
                <w:rFonts w:asciiTheme="minorEastAsia" w:hAnsiTheme="minorEastAsia" w:cstheme="minorHAnsi"/>
                <w:b/>
                <w:szCs w:val="21"/>
              </w:rPr>
            </w:pPr>
            <w:r>
              <w:rPr>
                <w:rFonts w:asciiTheme="minorEastAsia" w:hAnsiTheme="minorEastAsia" w:cstheme="minorHAnsi" w:hint="eastAsia"/>
                <w:b/>
                <w:szCs w:val="21"/>
              </w:rPr>
              <w:t>名称</w:t>
            </w:r>
          </w:p>
        </w:tc>
        <w:tc>
          <w:tcPr>
            <w:tcW w:w="1521" w:type="dxa"/>
          </w:tcPr>
          <w:p w:rsidR="00293E69" w:rsidRDefault="00E85603">
            <w:pPr>
              <w:jc w:val="center"/>
              <w:rPr>
                <w:rFonts w:asciiTheme="minorEastAsia" w:hAnsiTheme="minorEastAsia" w:cstheme="minorHAnsi"/>
                <w:b/>
                <w:szCs w:val="21"/>
              </w:rPr>
            </w:pPr>
            <w:r>
              <w:rPr>
                <w:rFonts w:asciiTheme="minorEastAsia" w:hAnsiTheme="minorEastAsia" w:cstheme="minorHAnsi" w:hint="eastAsia"/>
                <w:b/>
                <w:szCs w:val="21"/>
              </w:rPr>
              <w:t>数量</w:t>
            </w:r>
          </w:p>
        </w:tc>
        <w:tc>
          <w:tcPr>
            <w:tcW w:w="4161" w:type="dxa"/>
          </w:tcPr>
          <w:p w:rsidR="00293E69" w:rsidRDefault="00E85603">
            <w:pPr>
              <w:jc w:val="center"/>
              <w:rPr>
                <w:rFonts w:asciiTheme="minorEastAsia" w:hAnsiTheme="minorEastAsia" w:cstheme="minorHAnsi"/>
                <w:b/>
                <w:szCs w:val="21"/>
              </w:rPr>
            </w:pPr>
            <w:r>
              <w:rPr>
                <w:rFonts w:asciiTheme="minorEastAsia" w:hAnsiTheme="minorEastAsia" w:cstheme="minorHAnsi" w:hint="eastAsia"/>
                <w:b/>
                <w:szCs w:val="21"/>
              </w:rPr>
              <w:t>描述</w:t>
            </w:r>
          </w:p>
        </w:tc>
      </w:tr>
      <w:tr w:rsidR="00293E69">
        <w:tc>
          <w:tcPr>
            <w:tcW w:w="2840" w:type="dxa"/>
          </w:tcPr>
          <w:p w:rsidR="00293E69" w:rsidRDefault="00E85603">
            <w:pPr>
              <w:jc w:val="center"/>
              <w:rPr>
                <w:rFonts w:asciiTheme="minorEastAsia" w:hAnsiTheme="minorEastAsia" w:cstheme="minorHAnsi"/>
                <w:szCs w:val="21"/>
              </w:rPr>
            </w:pPr>
            <w:r>
              <w:rPr>
                <w:rFonts w:asciiTheme="minorEastAsia" w:hAnsiTheme="minorEastAsia" w:cstheme="minorHAnsi" w:hint="eastAsia"/>
                <w:szCs w:val="21"/>
              </w:rPr>
              <w:t>定位基站</w:t>
            </w:r>
          </w:p>
        </w:tc>
        <w:tc>
          <w:tcPr>
            <w:tcW w:w="1521" w:type="dxa"/>
          </w:tcPr>
          <w:p w:rsidR="00293E69" w:rsidRDefault="00E85603">
            <w:pPr>
              <w:jc w:val="center"/>
              <w:rPr>
                <w:rFonts w:asciiTheme="minorEastAsia" w:hAnsiTheme="minorEastAsia" w:cstheme="minorHAnsi"/>
                <w:szCs w:val="21"/>
              </w:rPr>
            </w:pPr>
            <w:r>
              <w:rPr>
                <w:rFonts w:asciiTheme="minorEastAsia" w:hAnsiTheme="minorEastAsia" w:cstheme="minorHAnsi" w:hint="eastAsia"/>
                <w:szCs w:val="21"/>
              </w:rPr>
              <w:t>20</w:t>
            </w:r>
            <w:r>
              <w:rPr>
                <w:rFonts w:asciiTheme="minorEastAsia" w:hAnsiTheme="minorEastAsia" w:cstheme="minorHAnsi" w:hint="eastAsia"/>
                <w:szCs w:val="21"/>
              </w:rPr>
              <w:t>个</w:t>
            </w:r>
          </w:p>
        </w:tc>
        <w:tc>
          <w:tcPr>
            <w:tcW w:w="4161" w:type="dxa"/>
          </w:tcPr>
          <w:p w:rsidR="00293E69" w:rsidRDefault="00E85603" w:rsidP="00E85603">
            <w:pPr>
              <w:ind w:firstLineChars="600" w:firstLine="1260"/>
              <w:rPr>
                <w:rFonts w:asciiTheme="minorEastAsia" w:hAnsiTheme="minorEastAsia" w:cstheme="minorHAnsi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HAnsi" w:hint="eastAsia"/>
                <w:szCs w:val="21"/>
              </w:rPr>
              <w:t>按实际情况配置</w:t>
            </w:r>
          </w:p>
        </w:tc>
      </w:tr>
      <w:tr w:rsidR="00293E69">
        <w:tc>
          <w:tcPr>
            <w:tcW w:w="2840" w:type="dxa"/>
          </w:tcPr>
          <w:p w:rsidR="00293E69" w:rsidRDefault="00E85603">
            <w:pPr>
              <w:jc w:val="center"/>
              <w:rPr>
                <w:rFonts w:asciiTheme="minorEastAsia" w:hAnsiTheme="minorEastAsia" w:cstheme="minorHAnsi"/>
                <w:szCs w:val="21"/>
              </w:rPr>
            </w:pPr>
            <w:r>
              <w:rPr>
                <w:rFonts w:asciiTheme="minorEastAsia" w:hAnsiTheme="minorEastAsia" w:cstheme="minorHAnsi" w:hint="eastAsia"/>
                <w:szCs w:val="21"/>
              </w:rPr>
              <w:t>定位标签</w:t>
            </w:r>
          </w:p>
        </w:tc>
        <w:tc>
          <w:tcPr>
            <w:tcW w:w="1521" w:type="dxa"/>
          </w:tcPr>
          <w:p w:rsidR="00293E69" w:rsidRDefault="00E85603">
            <w:pPr>
              <w:jc w:val="center"/>
              <w:rPr>
                <w:rFonts w:asciiTheme="minorEastAsia" w:hAnsiTheme="minorEastAsia" w:cstheme="minorHAnsi"/>
                <w:szCs w:val="21"/>
              </w:rPr>
            </w:pPr>
            <w:r>
              <w:rPr>
                <w:rFonts w:asciiTheme="minorEastAsia" w:hAnsiTheme="minorEastAsia" w:cstheme="minorHAnsi" w:hint="eastAsia"/>
                <w:szCs w:val="21"/>
              </w:rPr>
              <w:t>55</w:t>
            </w:r>
            <w:r>
              <w:rPr>
                <w:rFonts w:asciiTheme="minorEastAsia" w:hAnsiTheme="minorEastAsia" w:cstheme="minorHAnsi" w:hint="eastAsia"/>
                <w:szCs w:val="21"/>
              </w:rPr>
              <w:t>个</w:t>
            </w:r>
          </w:p>
        </w:tc>
        <w:tc>
          <w:tcPr>
            <w:tcW w:w="4161" w:type="dxa"/>
          </w:tcPr>
          <w:p w:rsidR="00293E69" w:rsidRDefault="00E85603">
            <w:pPr>
              <w:jc w:val="center"/>
              <w:rPr>
                <w:rFonts w:asciiTheme="minorEastAsia" w:hAnsiTheme="minorEastAsia" w:cstheme="minorHAnsi"/>
                <w:szCs w:val="21"/>
              </w:rPr>
            </w:pPr>
            <w:r>
              <w:rPr>
                <w:rFonts w:asciiTheme="minorEastAsia" w:hAnsiTheme="minorEastAsia" w:cstheme="minorHAnsi" w:hint="eastAsia"/>
                <w:szCs w:val="21"/>
              </w:rPr>
              <w:t>安全帽式标签</w:t>
            </w:r>
          </w:p>
        </w:tc>
      </w:tr>
    </w:tbl>
    <w:p w:rsidR="00293E69" w:rsidRDefault="00293E69">
      <w:pPr>
        <w:rPr>
          <w:rFonts w:asciiTheme="minorEastAsia" w:hAnsiTheme="minorEastAsia" w:cstheme="minorHAnsi"/>
          <w:szCs w:val="21"/>
        </w:rPr>
      </w:pPr>
    </w:p>
    <w:p w:rsidR="00293E69" w:rsidRDefault="00E85603">
      <w:pPr>
        <w:pStyle w:val="3"/>
        <w:spacing w:line="240" w:lineRule="auto"/>
      </w:pPr>
      <w:r>
        <w:rPr>
          <w:rFonts w:hint="eastAsia"/>
        </w:rPr>
        <w:lastRenderedPageBreak/>
        <w:t>三、系统功能需求</w:t>
      </w: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1652"/>
        <w:gridCol w:w="1689"/>
        <w:gridCol w:w="2148"/>
        <w:gridCol w:w="3739"/>
      </w:tblGrid>
      <w:tr w:rsidR="00293E69">
        <w:trPr>
          <w:trHeight w:val="506"/>
        </w:trPr>
        <w:tc>
          <w:tcPr>
            <w:tcW w:w="9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软件功能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需求</w:t>
            </w:r>
          </w:p>
        </w:tc>
      </w:tr>
      <w:tr w:rsidR="00293E69">
        <w:trPr>
          <w:trHeight w:val="486"/>
        </w:trPr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功能</w:t>
            </w:r>
          </w:p>
        </w:tc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描述</w:t>
            </w:r>
          </w:p>
        </w:tc>
      </w:tr>
      <w:tr w:rsidR="00293E69">
        <w:trPr>
          <w:trHeight w:val="506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基础功能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定位引擎</w:t>
            </w:r>
          </w:p>
        </w:tc>
        <w:tc>
          <w:tcPr>
            <w:tcW w:w="5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支持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定位算法解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算定位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数据管理并智能维护定位系统稳定运行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实时位置</w:t>
            </w:r>
          </w:p>
        </w:tc>
        <w:tc>
          <w:tcPr>
            <w:tcW w:w="5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实时呈现人员位置，定位精度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米以内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追踪个人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多人运动轨迹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统计列表查找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筛选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统计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导出实时人员位置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人员管理</w:t>
            </w:r>
          </w:p>
        </w:tc>
        <w:tc>
          <w:tcPr>
            <w:tcW w:w="5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人员信息管理、标签信息绑定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组织架构自定义，部门层级轻松管理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标签状态显示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查询，低电量提示、休眠、消失状态一目了然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向下寻呼人员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人员向上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SOS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记录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定位图标颜色样式可配置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325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系统管理</w:t>
            </w:r>
          </w:p>
        </w:tc>
        <w:tc>
          <w:tcPr>
            <w:tcW w:w="5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地图设置，支持</w:t>
            </w:r>
            <w:proofErr w:type="spell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png</w:t>
            </w:r>
            <w:proofErr w:type="spell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jpg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、</w:t>
            </w:r>
            <w:proofErr w:type="spell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dwg</w:t>
            </w:r>
            <w:proofErr w:type="spell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等多种格式地图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实时监测基站工作状态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配置系统各项功能参数，灵活使用</w:t>
            </w:r>
          </w:p>
        </w:tc>
      </w:tr>
      <w:tr w:rsidR="00293E69">
        <w:trPr>
          <w:trHeight w:val="702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用户中心</w:t>
            </w:r>
          </w:p>
        </w:tc>
        <w:tc>
          <w:tcPr>
            <w:tcW w:w="5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设置用户权限，数据查看、操作权限分别管理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数据分级授权管理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分级用户账户管理</w:t>
            </w:r>
          </w:p>
        </w:tc>
      </w:tr>
      <w:tr w:rsidR="00293E69">
        <w:trPr>
          <w:trHeight w:val="712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632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扩展功能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电子围栏</w:t>
            </w:r>
          </w:p>
        </w:tc>
        <w:tc>
          <w:tcPr>
            <w:tcW w:w="5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支持圆形、矩形、多边形、扇形、圆环等多种形状的围栏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对接权限，允许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拒绝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+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进入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离开四种灵活的围栏规则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自动布防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撤防时间自定义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软件、标签实时报警提醒违规行为</w:t>
            </w:r>
          </w:p>
        </w:tc>
      </w:tr>
      <w:tr w:rsidR="00293E69">
        <w:trPr>
          <w:trHeight w:val="632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543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632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电子点名</w:t>
            </w:r>
          </w:p>
        </w:tc>
        <w:tc>
          <w:tcPr>
            <w:tcW w:w="5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支持圆形、矩形、多边形、扇形、圆环等多种形状的点名区域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点名时间点自定义，工作日重复周期可设置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自动生成报表，记录点名数据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地图上任意绘制区域快捷点名</w:t>
            </w:r>
          </w:p>
        </w:tc>
      </w:tr>
      <w:tr w:rsidR="00293E69">
        <w:trPr>
          <w:trHeight w:val="632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407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632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视频联动</w:t>
            </w:r>
          </w:p>
        </w:tc>
        <w:tc>
          <w:tcPr>
            <w:tcW w:w="5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支持全球六大安防品牌摄像头接入系统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支持云台旋转摄像头，多角度查看现场画面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违规行为实时提醒查看并自动保存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多目标视频跟踪，支持画面截图和视频录制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自动切换摄像头跟踪目标</w:t>
            </w:r>
          </w:p>
        </w:tc>
      </w:tr>
      <w:tr w:rsidR="00293E69">
        <w:trPr>
          <w:trHeight w:val="632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632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632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轨迹回放</w:t>
            </w:r>
          </w:p>
        </w:tc>
        <w:tc>
          <w:tcPr>
            <w:tcW w:w="5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无时限存储人员运动轨迹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根据人员、时间段、区域灵活筛选回放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智能筛选去除无定位数据的时间段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多目标多倍速回放历史轨迹</w:t>
            </w:r>
          </w:p>
        </w:tc>
      </w:tr>
      <w:tr w:rsidR="00293E69">
        <w:trPr>
          <w:trHeight w:val="632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340"/>
        </w:trPr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93E69">
        <w:trPr>
          <w:trHeight w:val="506"/>
        </w:trPr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位置数据分析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行为监测分析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超时（滞留监测）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标签滞留超过一定时间报警提醒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消失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标签消失报警提醒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不动（静止）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标签静止超过一定时间报警提醒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自定义界限时间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危险源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靠近危险源报警提醒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自定义安全距离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陪同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重要区域或人员无陪同报警提醒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聚众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多人聚众报警提醒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自定义安全聚众人数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离群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离开群体报警提醒</w:t>
            </w:r>
          </w:p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自定义群体成员及安全距离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多卡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一人携带多张标签报警提醒</w:t>
            </w:r>
          </w:p>
        </w:tc>
      </w:tr>
      <w:tr w:rsidR="00293E69">
        <w:trPr>
          <w:trHeight w:val="506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巡检管理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巡检点管理</w:t>
            </w:r>
          </w:p>
        </w:tc>
        <w:tc>
          <w:tcPr>
            <w:tcW w:w="58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对现场巡检点设置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巡检任务管理</w:t>
            </w:r>
          </w:p>
        </w:tc>
        <w:tc>
          <w:tcPr>
            <w:tcW w:w="58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可安排巡检人员每天巡检任务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巡检反馈</w:t>
            </w:r>
          </w:p>
        </w:tc>
        <w:tc>
          <w:tcPr>
            <w:tcW w:w="58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巡检人员巡检路线及巡检过程反馈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巡检履历查询</w:t>
            </w:r>
          </w:p>
        </w:tc>
        <w:tc>
          <w:tcPr>
            <w:tcW w:w="58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查看历史数据</w:t>
            </w:r>
          </w:p>
        </w:tc>
      </w:tr>
      <w:tr w:rsidR="00293E69">
        <w:trPr>
          <w:trHeight w:val="506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报警管理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报警功能</w:t>
            </w:r>
          </w:p>
        </w:tc>
        <w:tc>
          <w:tcPr>
            <w:tcW w:w="58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需对现场各类安全问题进行报警提醒</w:t>
            </w:r>
          </w:p>
        </w:tc>
      </w:tr>
      <w:tr w:rsidR="00293E69">
        <w:trPr>
          <w:trHeight w:val="506"/>
        </w:trPr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293E6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报警统计</w:t>
            </w:r>
          </w:p>
        </w:tc>
        <w:tc>
          <w:tcPr>
            <w:tcW w:w="58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对现场存在的异常情况进行统计及分析</w:t>
            </w:r>
          </w:p>
        </w:tc>
      </w:tr>
      <w:tr w:rsidR="00293E69">
        <w:trPr>
          <w:trHeight w:val="50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MES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接口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69" w:rsidRDefault="00E8560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与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MES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接口</w:t>
            </w:r>
          </w:p>
        </w:tc>
        <w:tc>
          <w:tcPr>
            <w:tcW w:w="58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3E69" w:rsidRDefault="00E85603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提供人员定位、轨迹信息、巡检记录、报警信息等，将相关数据发送给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MES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系统。同时接收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MES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系统下发的指令信息。</w:t>
            </w:r>
          </w:p>
        </w:tc>
      </w:tr>
    </w:tbl>
    <w:p w:rsidR="00293E69" w:rsidRDefault="00293E69">
      <w:pPr>
        <w:rPr>
          <w:rFonts w:asciiTheme="minorEastAsia" w:hAnsiTheme="minorEastAsia" w:cstheme="minorHAnsi"/>
          <w:szCs w:val="21"/>
        </w:rPr>
      </w:pPr>
    </w:p>
    <w:p w:rsidR="00293E69" w:rsidRDefault="00293E69">
      <w:pPr>
        <w:ind w:firstLineChars="200" w:firstLine="420"/>
        <w:rPr>
          <w:rFonts w:asciiTheme="minorEastAsia" w:hAnsiTheme="minorEastAsia" w:cstheme="minorHAnsi"/>
          <w:szCs w:val="21"/>
        </w:rPr>
      </w:pPr>
    </w:p>
    <w:sectPr w:rsidR="00293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F8"/>
    <w:rsid w:val="000005D0"/>
    <w:rsid w:val="00045563"/>
    <w:rsid w:val="00047F68"/>
    <w:rsid w:val="00077109"/>
    <w:rsid w:val="0008028B"/>
    <w:rsid w:val="0011358D"/>
    <w:rsid w:val="001159FA"/>
    <w:rsid w:val="001371E8"/>
    <w:rsid w:val="00140AC7"/>
    <w:rsid w:val="00154ADF"/>
    <w:rsid w:val="001820A0"/>
    <w:rsid w:val="001948AC"/>
    <w:rsid w:val="00202824"/>
    <w:rsid w:val="00224FC4"/>
    <w:rsid w:val="00237A28"/>
    <w:rsid w:val="00261A36"/>
    <w:rsid w:val="00293E69"/>
    <w:rsid w:val="002C17D8"/>
    <w:rsid w:val="002E42A6"/>
    <w:rsid w:val="002F1246"/>
    <w:rsid w:val="003404D6"/>
    <w:rsid w:val="00357109"/>
    <w:rsid w:val="0036079E"/>
    <w:rsid w:val="003D11C9"/>
    <w:rsid w:val="00402DA0"/>
    <w:rsid w:val="00414EC3"/>
    <w:rsid w:val="00436D92"/>
    <w:rsid w:val="00444CF7"/>
    <w:rsid w:val="004636E2"/>
    <w:rsid w:val="00475E56"/>
    <w:rsid w:val="004843C2"/>
    <w:rsid w:val="00492E0D"/>
    <w:rsid w:val="00527619"/>
    <w:rsid w:val="005454D8"/>
    <w:rsid w:val="005621E4"/>
    <w:rsid w:val="005C7845"/>
    <w:rsid w:val="00657076"/>
    <w:rsid w:val="00660C30"/>
    <w:rsid w:val="00682B5F"/>
    <w:rsid w:val="00701FAF"/>
    <w:rsid w:val="00710E12"/>
    <w:rsid w:val="007239D0"/>
    <w:rsid w:val="007607F9"/>
    <w:rsid w:val="007F7CCE"/>
    <w:rsid w:val="00804F90"/>
    <w:rsid w:val="00853601"/>
    <w:rsid w:val="009000EB"/>
    <w:rsid w:val="009105F9"/>
    <w:rsid w:val="009755FA"/>
    <w:rsid w:val="009F6790"/>
    <w:rsid w:val="00A01441"/>
    <w:rsid w:val="00A2448B"/>
    <w:rsid w:val="00A35752"/>
    <w:rsid w:val="00A44D5B"/>
    <w:rsid w:val="00A51C45"/>
    <w:rsid w:val="00A70571"/>
    <w:rsid w:val="00A90FF1"/>
    <w:rsid w:val="00AA7FA1"/>
    <w:rsid w:val="00AD37C2"/>
    <w:rsid w:val="00AE4A3D"/>
    <w:rsid w:val="00B70B40"/>
    <w:rsid w:val="00B768B6"/>
    <w:rsid w:val="00B90098"/>
    <w:rsid w:val="00B9182D"/>
    <w:rsid w:val="00B93C16"/>
    <w:rsid w:val="00BB30CD"/>
    <w:rsid w:val="00C04BDE"/>
    <w:rsid w:val="00C214FC"/>
    <w:rsid w:val="00C43011"/>
    <w:rsid w:val="00C604AB"/>
    <w:rsid w:val="00CA2D0C"/>
    <w:rsid w:val="00CA51BC"/>
    <w:rsid w:val="00CD6257"/>
    <w:rsid w:val="00CD67DB"/>
    <w:rsid w:val="00CE5AD3"/>
    <w:rsid w:val="00CF5EF8"/>
    <w:rsid w:val="00D060CD"/>
    <w:rsid w:val="00DC185E"/>
    <w:rsid w:val="00DD317A"/>
    <w:rsid w:val="00E14612"/>
    <w:rsid w:val="00E14D4F"/>
    <w:rsid w:val="00E837E9"/>
    <w:rsid w:val="00E85603"/>
    <w:rsid w:val="00EA7336"/>
    <w:rsid w:val="00EA7E67"/>
    <w:rsid w:val="00ED2038"/>
    <w:rsid w:val="00F20670"/>
    <w:rsid w:val="00F37DE5"/>
    <w:rsid w:val="00F92DEC"/>
    <w:rsid w:val="68F8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462</Words>
  <Characters>2637</Characters>
  <Application>Microsoft Office Word</Application>
  <DocSecurity>0</DocSecurity>
  <Lines>21</Lines>
  <Paragraphs>6</Paragraphs>
  <ScaleCrop>false</ScaleCrop>
  <Company>china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ChinesePower</cp:lastModifiedBy>
  <cp:revision>93</cp:revision>
  <cp:lastPrinted>2018-09-20T00:16:00Z</cp:lastPrinted>
  <dcterms:created xsi:type="dcterms:W3CDTF">2018-09-17T01:12:00Z</dcterms:created>
  <dcterms:modified xsi:type="dcterms:W3CDTF">2018-09-26T07:52:00Z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