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炼钢部中间包翻包区域喷雾抑尘装置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日进行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/>
          <w:b/>
          <w:sz w:val="32"/>
          <w:szCs w:val="32"/>
          <w:lang w:val="en-US" w:eastAsia="zh-CN"/>
        </w:rPr>
        <w:t>炼钢部中间包翻包区域喷雾抑尘装置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D4A7A6C"/>
    <w:rsid w:val="39FF2AE0"/>
    <w:rsid w:val="3AB07796"/>
    <w:rsid w:val="3F37356F"/>
    <w:rsid w:val="41664AA0"/>
    <w:rsid w:val="44437A38"/>
    <w:rsid w:val="44DE5299"/>
    <w:rsid w:val="4FBF6A9C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2019-04-15T08:48:18Z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