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荷塘月色职工公寓空调统计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型号kfr---35gw/[35570]aa---3   数量 297台   挂机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型号kfr---35gw/[35570]aa---3   数量 286台   挂机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型号kfr---50lw/s0566ab---3     数量5台     柜机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型号kfr---35gw[35570]aa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3    数量 120       挂机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型号kfr---50lw[50569]nhba---3  数量  96       柜机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型号kfr---35gw/[35570]aa---3   数量 46台   挂机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型号kfr---50lw/[50569]nhba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3 数量138台  柜机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型号kfr---35gw/[35570]aa---3   数量233 台   挂机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7号楼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型号kfr---35gw/[35570]aa---3   数量234 台   挂机</w:t>
      </w:r>
    </w:p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荷塘月色共计：</w:t>
      </w:r>
      <w:r>
        <w:rPr>
          <w:rFonts w:hint="eastAsia"/>
          <w:b/>
          <w:bCs/>
          <w:sz w:val="30"/>
          <w:szCs w:val="30"/>
          <w:lang w:val="en-US" w:eastAsia="zh-CN"/>
        </w:rPr>
        <w:t>1455台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单身楼空调统计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1#楼空调型号：KFR-26GW10Y-JM5(R3) 数量：298台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3#楼4#楼空调型号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客厅：KFR-35GW10Y-GC(R3)       数量：335台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卧室：KFR-26GW10Y-GC(R3)       数量：336台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2#楼型号：KFR-26GW/DY-JM5(R3)  数量：300台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共计：1269台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公司副办公楼</w:t>
      </w:r>
    </w:p>
    <w:p>
      <w:pPr>
        <w:rPr>
          <w:rFonts w:hint="default"/>
          <w:sz w:val="30"/>
          <w:szCs w:val="30"/>
          <w:lang w:val="en-US" w:eastAsia="zh-CN"/>
        </w:rPr>
      </w:pPr>
    </w:p>
    <w:tbl>
      <w:tblPr>
        <w:tblStyle w:val="2"/>
        <w:tblpPr w:leftFromText="180" w:rightFromText="180" w:vertAnchor="text" w:horzAnchor="page" w:tblpX="14" w:tblpY="576"/>
        <w:tblOverlap w:val="never"/>
        <w:tblW w:w="9242" w:type="dxa"/>
        <w:tblInd w:w="82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824"/>
        <w:gridCol w:w="77"/>
        <w:gridCol w:w="685"/>
        <w:gridCol w:w="2181"/>
        <w:gridCol w:w="3761"/>
        <w:gridCol w:w="13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空调类型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1楼无房号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财务大厅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KFR-35W-K117(输入电流9.4A，输入功率1640W）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4楼会议大厅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柜机</w:t>
            </w: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KFR-72W-F350(输入电流18.5A，输入功率3400W）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</w:tbl>
    <w:p>
      <w:pPr>
        <w:jc w:val="center"/>
        <w:rPr>
          <w:rFonts w:hint="default"/>
          <w:sz w:val="44"/>
          <w:szCs w:val="44"/>
          <w:lang w:val="en-US" w:eastAsia="zh-CN"/>
        </w:rPr>
      </w:pPr>
    </w:p>
    <w:bookmarkEnd w:id="0"/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jc w:val="left"/>
        <w:rPr>
          <w:rFonts w:hint="eastAsia"/>
          <w:sz w:val="44"/>
          <w:szCs w:val="44"/>
          <w:lang w:val="en-US" w:eastAsia="zh-CN"/>
        </w:rPr>
      </w:pPr>
    </w:p>
    <w:p>
      <w:pPr>
        <w:jc w:val="left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7B"/>
    <w:rsid w:val="0011348B"/>
    <w:rsid w:val="00176FAA"/>
    <w:rsid w:val="004A6EAA"/>
    <w:rsid w:val="005A5020"/>
    <w:rsid w:val="00840737"/>
    <w:rsid w:val="00854388"/>
    <w:rsid w:val="0089237B"/>
    <w:rsid w:val="00A46489"/>
    <w:rsid w:val="00BE68E2"/>
    <w:rsid w:val="00C028A6"/>
    <w:rsid w:val="00CD1681"/>
    <w:rsid w:val="00E14EE3"/>
    <w:rsid w:val="00F134A5"/>
    <w:rsid w:val="0DC401EA"/>
    <w:rsid w:val="2B6736F9"/>
    <w:rsid w:val="4C3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63</Words>
  <Characters>364</Characters>
  <Lines>3</Lines>
  <Paragraphs>1</Paragraphs>
  <TotalTime>5</TotalTime>
  <ScaleCrop>false</ScaleCrop>
  <LinksUpToDate>false</LinksUpToDate>
  <CharactersWithSpaces>426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2017-02-16T02:50:00Z</dcterms:created>
  <dc:creator>ChinesePower</dc:creator>
  <cp:lastModifiedBy>石宇</cp:lastModifiedBy>
  <dcterms:modified xsi:type="dcterms:W3CDTF">2019-05-15T08:10:20Z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