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真空滤油机及油液监控装置招标延期公告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真空滤油机及油液监控装置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19825F8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2019-05-23T06:58:11Z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