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4A" w:rsidRDefault="00644AB8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型煤质量招标</w:t>
      </w:r>
      <w:bookmarkStart w:id="0" w:name="_GoBack"/>
      <w:bookmarkEnd w:id="0"/>
      <w:r>
        <w:rPr>
          <w:rFonts w:hint="eastAsia"/>
          <w:b/>
          <w:sz w:val="36"/>
          <w:szCs w:val="36"/>
        </w:rPr>
        <w:t>统一要求</w:t>
      </w:r>
      <w:r>
        <w:rPr>
          <w:rFonts w:ascii="宋体" w:hAnsi="宋体" w:hint="eastAsia"/>
          <w:b/>
          <w:sz w:val="28"/>
          <w:szCs w:val="28"/>
        </w:rPr>
        <w:t xml:space="preserve">  </w:t>
      </w:r>
    </w:p>
    <w:p w:rsidR="00B47E4A" w:rsidRDefault="00644AB8">
      <w:pPr>
        <w:numPr>
          <w:ilvl w:val="0"/>
          <w:numId w:val="1"/>
        </w:numPr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质量要求如下：</w:t>
      </w:r>
      <w:r>
        <w:rPr>
          <w:rFonts w:ascii="宋体" w:hAnsi="宋体" w:hint="eastAsia"/>
          <w:bCs/>
          <w:sz w:val="24"/>
        </w:rPr>
        <w:t xml:space="preserve">  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5"/>
        <w:gridCol w:w="996"/>
        <w:gridCol w:w="1295"/>
        <w:gridCol w:w="1078"/>
        <w:gridCol w:w="1527"/>
        <w:gridCol w:w="2631"/>
      </w:tblGrid>
      <w:tr w:rsidR="00B47E4A">
        <w:tblPrEx>
          <w:tblCellMar>
            <w:top w:w="0" w:type="dxa"/>
            <w:bottom w:w="0" w:type="dxa"/>
          </w:tblCellMar>
        </w:tblPrEx>
        <w:tc>
          <w:tcPr>
            <w:tcW w:w="995" w:type="dxa"/>
            <w:vAlign w:val="center"/>
          </w:tcPr>
          <w:p w:rsidR="00B47E4A" w:rsidRDefault="00644AB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材料名称</w:t>
            </w:r>
          </w:p>
        </w:tc>
        <w:tc>
          <w:tcPr>
            <w:tcW w:w="996" w:type="dxa"/>
            <w:vAlign w:val="center"/>
          </w:tcPr>
          <w:p w:rsidR="00B47E4A" w:rsidRDefault="00644AB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标准号</w:t>
            </w:r>
          </w:p>
        </w:tc>
        <w:tc>
          <w:tcPr>
            <w:tcW w:w="1295" w:type="dxa"/>
            <w:vAlign w:val="center"/>
          </w:tcPr>
          <w:p w:rsidR="00B47E4A" w:rsidRDefault="00644AB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标准</w:t>
            </w:r>
          </w:p>
        </w:tc>
        <w:tc>
          <w:tcPr>
            <w:tcW w:w="1078" w:type="dxa"/>
            <w:vAlign w:val="center"/>
          </w:tcPr>
          <w:p w:rsidR="00B47E4A" w:rsidRDefault="00644AB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检验项目</w:t>
            </w:r>
          </w:p>
        </w:tc>
        <w:tc>
          <w:tcPr>
            <w:tcW w:w="1527" w:type="dxa"/>
            <w:vAlign w:val="center"/>
          </w:tcPr>
          <w:p w:rsidR="00B47E4A" w:rsidRDefault="00644AB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让步接收条件</w:t>
            </w:r>
          </w:p>
        </w:tc>
        <w:tc>
          <w:tcPr>
            <w:tcW w:w="2631" w:type="dxa"/>
            <w:vAlign w:val="center"/>
          </w:tcPr>
          <w:p w:rsidR="00B47E4A" w:rsidRDefault="00644AB8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不合格处理</w:t>
            </w:r>
          </w:p>
        </w:tc>
      </w:tr>
      <w:tr w:rsidR="00B47E4A">
        <w:tblPrEx>
          <w:tblCellMar>
            <w:top w:w="0" w:type="dxa"/>
            <w:bottom w:w="0" w:type="dxa"/>
          </w:tblCellMar>
        </w:tblPrEx>
        <w:tc>
          <w:tcPr>
            <w:tcW w:w="995" w:type="dxa"/>
            <w:vAlign w:val="center"/>
          </w:tcPr>
          <w:p w:rsidR="00B47E4A" w:rsidRDefault="00644A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型煤</w:t>
            </w:r>
          </w:p>
        </w:tc>
        <w:tc>
          <w:tcPr>
            <w:tcW w:w="996" w:type="dxa"/>
            <w:vAlign w:val="center"/>
          </w:tcPr>
          <w:p w:rsidR="00B47E4A" w:rsidRDefault="00644AB8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XWHT34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295" w:type="dxa"/>
            <w:vAlign w:val="center"/>
          </w:tcPr>
          <w:p w:rsidR="00B47E4A" w:rsidRDefault="00644AB8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  <w:p w:rsidR="00B47E4A" w:rsidRDefault="00644AB8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St.d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0.50</w:t>
            </w:r>
          </w:p>
          <w:p w:rsidR="00B47E4A" w:rsidRDefault="00644AB8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全水≤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3%</w:t>
            </w:r>
          </w:p>
          <w:p w:rsidR="00B47E4A" w:rsidRDefault="00644AB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粒度：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10-60mm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，范围内的比例≥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1078" w:type="dxa"/>
            <w:vAlign w:val="center"/>
          </w:tcPr>
          <w:p w:rsidR="00B47E4A" w:rsidRDefault="00644AB8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</w:t>
            </w:r>
          </w:p>
          <w:p w:rsidR="00B47E4A" w:rsidRDefault="00644AB8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St.d</w:t>
            </w:r>
          </w:p>
          <w:p w:rsidR="00B47E4A" w:rsidRDefault="00644AB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全水</w:t>
            </w:r>
          </w:p>
        </w:tc>
        <w:tc>
          <w:tcPr>
            <w:tcW w:w="1527" w:type="dxa"/>
            <w:vAlign w:val="center"/>
          </w:tcPr>
          <w:p w:rsidR="00B47E4A" w:rsidRDefault="00644AB8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%</w:t>
            </w:r>
          </w:p>
          <w:p w:rsidR="00B47E4A" w:rsidRDefault="00644AB8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St.d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0.60</w:t>
            </w:r>
          </w:p>
          <w:p w:rsidR="00B47E4A" w:rsidRDefault="00644AB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粒度：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10-60mm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，范围内的比例≥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85%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  <w:tc>
          <w:tcPr>
            <w:tcW w:w="2631" w:type="dxa"/>
            <w:vAlign w:val="center"/>
          </w:tcPr>
          <w:p w:rsidR="00B47E4A" w:rsidRDefault="00644AB8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、碳含量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60-63%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内，每降低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，合同降价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；低于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60%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双倍扣罚。</w:t>
            </w:r>
          </w:p>
          <w:p w:rsidR="00B47E4A" w:rsidRDefault="00644AB8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、硫分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0.50-0.60%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内，每增加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0.01%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，每吨单价扣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元；超出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0.60%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双倍扣罚。</w:t>
            </w:r>
          </w:p>
          <w:p w:rsidR="00B47E4A" w:rsidRDefault="00644AB8">
            <w:pPr>
              <w:widowControl/>
              <w:spacing w:line="28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、全水超出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部分双倍扣重。</w:t>
            </w:r>
          </w:p>
          <w:p w:rsidR="00B47E4A" w:rsidRDefault="00644AB8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、粒度超出标准在让步范围内，扣超出吨位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结算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；超出让步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标准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退货或按超出吨位双倍扣吨。</w:t>
            </w:r>
          </w:p>
        </w:tc>
      </w:tr>
    </w:tbl>
    <w:p w:rsidR="00B47E4A" w:rsidRDefault="00644AB8">
      <w:pPr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2.</w:t>
      </w:r>
      <w:r>
        <w:rPr>
          <w:rFonts w:ascii="宋体" w:hAnsi="宋体" w:hint="eastAsia"/>
          <w:bCs/>
          <w:sz w:val="24"/>
        </w:rPr>
        <w:t>厂外设有仓库，自卸车进厂，随时准备发货。</w:t>
      </w:r>
    </w:p>
    <w:p w:rsidR="00B47E4A" w:rsidRDefault="00B47E4A">
      <w:pPr>
        <w:spacing w:line="560" w:lineRule="exact"/>
        <w:rPr>
          <w:rFonts w:ascii="宋体" w:hAnsi="宋体"/>
          <w:b/>
          <w:szCs w:val="21"/>
        </w:rPr>
      </w:pPr>
    </w:p>
    <w:p w:rsidR="00B47E4A" w:rsidRDefault="00B47E4A">
      <w:pPr>
        <w:spacing w:line="560" w:lineRule="exact"/>
        <w:rPr>
          <w:rFonts w:ascii="宋体" w:hAnsi="宋体"/>
          <w:b/>
          <w:szCs w:val="21"/>
        </w:rPr>
      </w:pPr>
    </w:p>
    <w:p w:rsidR="00B47E4A" w:rsidRDefault="00B47E4A">
      <w:pPr>
        <w:spacing w:line="560" w:lineRule="exact"/>
        <w:rPr>
          <w:rFonts w:ascii="宋体" w:hAnsi="宋体"/>
          <w:b/>
          <w:szCs w:val="21"/>
        </w:rPr>
      </w:pPr>
    </w:p>
    <w:p w:rsidR="00B47E4A" w:rsidRDefault="00B47E4A">
      <w:pPr>
        <w:spacing w:line="560" w:lineRule="exact"/>
        <w:rPr>
          <w:rFonts w:ascii="宋体" w:hAnsi="宋体"/>
          <w:b/>
          <w:szCs w:val="21"/>
        </w:rPr>
      </w:pPr>
    </w:p>
    <w:p w:rsidR="00B47E4A" w:rsidRDefault="00B47E4A">
      <w:pPr>
        <w:spacing w:line="560" w:lineRule="exact"/>
        <w:rPr>
          <w:rFonts w:ascii="宋体" w:hAnsi="宋体"/>
          <w:b/>
          <w:szCs w:val="21"/>
        </w:rPr>
      </w:pPr>
    </w:p>
    <w:p w:rsidR="00B47E4A" w:rsidRDefault="00B47E4A">
      <w:pPr>
        <w:spacing w:line="560" w:lineRule="exact"/>
        <w:rPr>
          <w:rFonts w:ascii="宋体" w:hAnsi="宋体"/>
          <w:b/>
          <w:szCs w:val="21"/>
        </w:rPr>
      </w:pPr>
    </w:p>
    <w:p w:rsidR="00B47E4A" w:rsidRDefault="00B47E4A" w:rsidP="00644AB8">
      <w:pPr>
        <w:spacing w:line="560" w:lineRule="exact"/>
        <w:rPr>
          <w:rFonts w:ascii="宋体" w:hAnsi="宋体"/>
          <w:bCs/>
          <w:sz w:val="24"/>
        </w:rPr>
      </w:pPr>
    </w:p>
    <w:p w:rsidR="00B47E4A" w:rsidRDefault="00B47E4A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sectPr w:rsidR="00B47E4A" w:rsidSect="00B47E4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decimal"/>
      <w:suff w:val="nothing"/>
      <w:lvlText w:val="%1."/>
      <w:lvlJc w:val="left"/>
    </w:lvl>
  </w:abstractNum>
  <w:abstractNum w:abstractNumId="1">
    <w:nsid w:val="00000009"/>
    <w:multiLevelType w:val="singleLevel"/>
    <w:tmpl w:val="00000009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E4A"/>
    <w:rsid w:val="00644AB8"/>
    <w:rsid w:val="00B47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7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4">
    <w:name w:val="标准书脚_奇数页"/>
    <w:rsid w:val="00B47E4A"/>
    <w:pPr>
      <w:spacing w:before="120"/>
      <w:ind w:right="198"/>
      <w:jc w:val="right"/>
    </w:pPr>
    <w:rPr>
      <w:rFonts w:asci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xbany</cp:lastModifiedBy>
  <cp:revision>2</cp:revision>
  <dcterms:created xsi:type="dcterms:W3CDTF">2018-12-04T18:33:00Z</dcterms:created>
  <dcterms:modified xsi:type="dcterms:W3CDTF">2019-06-04T01:16:00Z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