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606" w:firstLineChars="5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关于覆盖剂一批招标的延期公告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10日</w:t>
      </w:r>
      <w:r>
        <w:rPr>
          <w:rFonts w:hint="eastAsia" w:ascii="宋体" w:hAnsi="宋体"/>
          <w:sz w:val="28"/>
          <w:szCs w:val="28"/>
        </w:rPr>
        <w:t>进行的覆盖剂一批招标，</w:t>
      </w:r>
      <w:r>
        <w:rPr>
          <w:rFonts w:hint="eastAsia" w:ascii="宋体" w:hAnsi="宋体"/>
          <w:sz w:val="28"/>
          <w:szCs w:val="28"/>
        </w:rPr>
        <w:t>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07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08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0D5219C2"/>
    <w:rsid w:val="12074FAF"/>
    <w:rsid w:val="1C7576C9"/>
    <w:rsid w:val="1D846294"/>
    <w:rsid w:val="28E930F5"/>
    <w:rsid w:val="435D66D8"/>
    <w:rsid w:val="61B57708"/>
    <w:rsid w:val="6903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0</TotalTime>
  <ScaleCrop>false</ScaleCrop>
  <LinksUpToDate>false</LinksUpToDate>
  <CharactersWithSpaces>184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2019-07-08T09:27:24Z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