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关于承口自动打磨机器人招标的</w:t>
      </w:r>
      <w:r>
        <w:rPr>
          <w:rFonts w:hint="eastAsia"/>
          <w:sz w:val="36"/>
          <w:szCs w:val="36"/>
          <w:lang w:eastAsia="zh-CN"/>
        </w:rPr>
        <w:t>变更</w:t>
      </w:r>
      <w:r>
        <w:rPr>
          <w:rFonts w:hint="eastAsia"/>
          <w:sz w:val="36"/>
          <w:szCs w:val="36"/>
        </w:rPr>
        <w:t>公告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原定于</w:t>
      </w:r>
      <w:r>
        <w:rPr>
          <w:rFonts w:hint="eastAsia"/>
          <w:sz w:val="28"/>
          <w:szCs w:val="28"/>
          <w:lang w:val="en-US" w:eastAsia="zh-CN"/>
        </w:rPr>
        <w:t>2019年12月03日进行的承口自动打磨机器人招标（前期已挂网延期），现变更至2020年01月19日早9:30开标，地点：芜湖新兴办公副楼206会议室。</w:t>
      </w: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请各报名单位做好准备，准时入场！</w:t>
      </w:r>
    </w:p>
    <w:p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另：请各报名单位于2020年01月18日16:00之前缴纳本次招标的投标保证金（必须基本户汇入），未于此规定时间缴纳的，一律不得参加本次招标！</w:t>
      </w:r>
      <w:bookmarkStart w:id="0" w:name="_GoBack"/>
      <w:bookmarkEnd w:id="0"/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芜湖新兴铸管有限责任公司</w:t>
      </w:r>
    </w:p>
    <w:p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2020.01.17</w:t>
      </w:r>
    </w:p>
    <w:p>
      <w:pPr>
        <w:ind w:firstLine="480" w:firstLineChars="200"/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E17A1"/>
    <w:rsid w:val="13F656B5"/>
    <w:rsid w:val="1B650835"/>
    <w:rsid w:val="679360F1"/>
    <w:rsid w:val="6F77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过志峰</cp:lastModifiedBy>
  <dcterms:modified xsi:type="dcterms:W3CDTF">2020-01-17T07:24:29Z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