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关于钢包保护浇铸吹氩设备改造招标的延期公告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原定于</w:t>
      </w:r>
      <w:r>
        <w:rPr>
          <w:rFonts w:hint="eastAsia"/>
          <w:sz w:val="28"/>
          <w:szCs w:val="28"/>
          <w:lang w:val="en-US" w:eastAsia="zh-CN"/>
        </w:rPr>
        <w:t>2020年03月25日进行的</w:t>
      </w:r>
      <w:r>
        <w:rPr>
          <w:rFonts w:hint="eastAsia"/>
          <w:sz w:val="28"/>
          <w:szCs w:val="28"/>
        </w:rPr>
        <w:t>钢包保护浇铸吹氩设备改造招标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，因不满足开标条件，因此延期，具体时间另行通知。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由此给已报名单位带来的不便请原谅！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芜湖新兴铸管有限责任公司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2020.03.24</w:t>
      </w:r>
    </w:p>
    <w:p>
      <w:pPr>
        <w:ind w:firstLine="480" w:firstLineChars="200"/>
        <w:jc w:val="left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E17A1"/>
    <w:rsid w:val="1270515A"/>
    <w:rsid w:val="25210FCF"/>
    <w:rsid w:val="469F50E6"/>
    <w:rsid w:val="54A36ADE"/>
    <w:rsid w:val="7B5B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过志峰</cp:lastModifiedBy>
  <dcterms:modified xsi:type="dcterms:W3CDTF">2020-03-24T07:12:09Z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