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FE" w:rsidRDefault="001D661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</w:rPr>
        <w:t>火灾报警</w:t>
      </w:r>
      <w:r>
        <w:rPr>
          <w:rFonts w:hint="eastAsia"/>
          <w:sz w:val="36"/>
          <w:szCs w:val="36"/>
        </w:rPr>
        <w:t>系统招标的</w:t>
      </w:r>
      <w:r w:rsidR="00BD7311">
        <w:rPr>
          <w:rFonts w:hint="eastAsia"/>
          <w:sz w:val="36"/>
          <w:szCs w:val="36"/>
        </w:rPr>
        <w:t>变更</w:t>
      </w:r>
      <w:r>
        <w:rPr>
          <w:rFonts w:hint="eastAsia"/>
          <w:sz w:val="36"/>
          <w:szCs w:val="36"/>
        </w:rPr>
        <w:t>公告</w:t>
      </w:r>
    </w:p>
    <w:p w:rsidR="004969FE" w:rsidRDefault="001D661D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日进行的火灾报警系统招标</w:t>
      </w:r>
      <w:r w:rsidR="00BD7311">
        <w:rPr>
          <w:rFonts w:hint="eastAsia"/>
          <w:sz w:val="28"/>
          <w:szCs w:val="28"/>
        </w:rPr>
        <w:t>（前期</w:t>
      </w:r>
      <w:r w:rsidR="00BD7311">
        <w:rPr>
          <w:sz w:val="28"/>
          <w:szCs w:val="28"/>
        </w:rPr>
        <w:t>已挂网招标</w:t>
      </w:r>
      <w:r w:rsidR="00BD731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 w:rsidR="00BD7311">
        <w:rPr>
          <w:rFonts w:hint="eastAsia"/>
          <w:sz w:val="28"/>
          <w:szCs w:val="28"/>
        </w:rPr>
        <w:t>现变更为</w:t>
      </w:r>
      <w:r w:rsidR="00BD7311">
        <w:rPr>
          <w:rFonts w:hint="eastAsia"/>
          <w:sz w:val="28"/>
          <w:szCs w:val="28"/>
        </w:rPr>
        <w:t>2020</w:t>
      </w:r>
      <w:r w:rsidR="00BD7311">
        <w:rPr>
          <w:rFonts w:hint="eastAsia"/>
          <w:sz w:val="28"/>
          <w:szCs w:val="28"/>
        </w:rPr>
        <w:t>年</w:t>
      </w:r>
      <w:r w:rsidR="00BD7311">
        <w:rPr>
          <w:rFonts w:hint="eastAsia"/>
          <w:sz w:val="28"/>
          <w:szCs w:val="28"/>
        </w:rPr>
        <w:t>04</w:t>
      </w:r>
      <w:r w:rsidR="00BD7311">
        <w:rPr>
          <w:rFonts w:hint="eastAsia"/>
          <w:sz w:val="28"/>
          <w:szCs w:val="28"/>
        </w:rPr>
        <w:t>月</w:t>
      </w:r>
      <w:r w:rsidR="00BD7311">
        <w:rPr>
          <w:rFonts w:hint="eastAsia"/>
          <w:sz w:val="28"/>
          <w:szCs w:val="28"/>
        </w:rPr>
        <w:t>17</w:t>
      </w:r>
      <w:r w:rsidR="00BD7311">
        <w:rPr>
          <w:rFonts w:hint="eastAsia"/>
          <w:sz w:val="28"/>
          <w:szCs w:val="28"/>
        </w:rPr>
        <w:t>日</w:t>
      </w:r>
      <w:r w:rsidR="00BD7311">
        <w:rPr>
          <w:sz w:val="28"/>
          <w:szCs w:val="28"/>
        </w:rPr>
        <w:t>早</w:t>
      </w:r>
      <w:r w:rsidR="00BD7311">
        <w:rPr>
          <w:rFonts w:hint="eastAsia"/>
          <w:sz w:val="28"/>
          <w:szCs w:val="28"/>
        </w:rPr>
        <w:t>9:30</w:t>
      </w:r>
      <w:r w:rsidR="00BD7311">
        <w:rPr>
          <w:rFonts w:hint="eastAsia"/>
          <w:sz w:val="28"/>
          <w:szCs w:val="28"/>
        </w:rPr>
        <w:t>进行。</w:t>
      </w:r>
    </w:p>
    <w:p w:rsidR="004969FE" w:rsidRDefault="00BD731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请各报名</w:t>
      </w:r>
      <w:r>
        <w:rPr>
          <w:sz w:val="28"/>
          <w:szCs w:val="28"/>
        </w:rPr>
        <w:t>单位做好准备，准时开启视频！</w:t>
      </w:r>
    </w:p>
    <w:p w:rsidR="004969FE" w:rsidRDefault="00BD7311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：本次招标保证金请于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之前</w:t>
      </w:r>
      <w:r>
        <w:rPr>
          <w:sz w:val="28"/>
          <w:szCs w:val="28"/>
        </w:rPr>
        <w:t>缴纳，未在此规定时间缴纳的一律不得参标！</w:t>
      </w:r>
      <w:bookmarkStart w:id="0" w:name="_GoBack"/>
      <w:bookmarkEnd w:id="0"/>
    </w:p>
    <w:p w:rsidR="004969FE" w:rsidRDefault="004969FE">
      <w:pPr>
        <w:ind w:firstLineChars="200" w:firstLine="560"/>
        <w:jc w:val="left"/>
        <w:rPr>
          <w:sz w:val="28"/>
          <w:szCs w:val="28"/>
        </w:rPr>
      </w:pPr>
    </w:p>
    <w:p w:rsidR="004969FE" w:rsidRDefault="004969FE">
      <w:pPr>
        <w:ind w:firstLineChars="200" w:firstLine="560"/>
        <w:jc w:val="left"/>
        <w:rPr>
          <w:sz w:val="28"/>
          <w:szCs w:val="28"/>
        </w:rPr>
      </w:pPr>
    </w:p>
    <w:p w:rsidR="004969FE" w:rsidRDefault="004969FE">
      <w:pPr>
        <w:ind w:firstLineChars="200" w:firstLine="560"/>
        <w:jc w:val="left"/>
        <w:rPr>
          <w:sz w:val="28"/>
          <w:szCs w:val="28"/>
        </w:rPr>
      </w:pPr>
    </w:p>
    <w:p w:rsidR="004969FE" w:rsidRDefault="004969FE">
      <w:pPr>
        <w:ind w:firstLineChars="200" w:firstLine="560"/>
        <w:jc w:val="left"/>
        <w:rPr>
          <w:sz w:val="28"/>
          <w:szCs w:val="28"/>
        </w:rPr>
      </w:pPr>
    </w:p>
    <w:p w:rsidR="004969FE" w:rsidRDefault="004969FE">
      <w:pPr>
        <w:ind w:firstLineChars="200" w:firstLine="560"/>
        <w:jc w:val="left"/>
        <w:rPr>
          <w:sz w:val="28"/>
          <w:szCs w:val="28"/>
        </w:rPr>
      </w:pPr>
    </w:p>
    <w:p w:rsidR="004969FE" w:rsidRDefault="004969FE">
      <w:pPr>
        <w:ind w:firstLineChars="200" w:firstLine="560"/>
        <w:jc w:val="left"/>
        <w:rPr>
          <w:sz w:val="28"/>
          <w:szCs w:val="28"/>
        </w:rPr>
      </w:pPr>
    </w:p>
    <w:p w:rsidR="004969FE" w:rsidRDefault="001D661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4969FE" w:rsidRDefault="001D661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BD7311">
        <w:rPr>
          <w:sz w:val="28"/>
          <w:szCs w:val="28"/>
        </w:rPr>
        <w:t>4</w:t>
      </w:r>
      <w:r w:rsidR="00BD7311">
        <w:rPr>
          <w:rFonts w:hint="eastAsia"/>
          <w:sz w:val="28"/>
          <w:szCs w:val="28"/>
        </w:rPr>
        <w:t>.15</w:t>
      </w:r>
    </w:p>
    <w:p w:rsidR="004969FE" w:rsidRDefault="004969FE">
      <w:pPr>
        <w:ind w:firstLineChars="200" w:firstLine="480"/>
        <w:jc w:val="left"/>
        <w:rPr>
          <w:sz w:val="24"/>
        </w:rPr>
      </w:pPr>
    </w:p>
    <w:sectPr w:rsidR="00496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1D" w:rsidRDefault="001D661D" w:rsidP="00BD7311">
      <w:r>
        <w:separator/>
      </w:r>
    </w:p>
  </w:endnote>
  <w:endnote w:type="continuationSeparator" w:id="0">
    <w:p w:rsidR="001D661D" w:rsidRDefault="001D661D" w:rsidP="00BD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1D" w:rsidRDefault="001D661D" w:rsidP="00BD7311">
      <w:r>
        <w:separator/>
      </w:r>
    </w:p>
  </w:footnote>
  <w:footnote w:type="continuationSeparator" w:id="0">
    <w:p w:rsidR="001D661D" w:rsidRDefault="001D661D" w:rsidP="00BD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FE"/>
    <w:rsid w:val="001D661D"/>
    <w:rsid w:val="004969FE"/>
    <w:rsid w:val="00BD7311"/>
    <w:rsid w:val="01EE17A1"/>
    <w:rsid w:val="1270515A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1C6FF4-B8B2-4EA8-BDBC-81FB9F86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7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7311"/>
    <w:rPr>
      <w:kern w:val="2"/>
      <w:sz w:val="18"/>
      <w:szCs w:val="18"/>
    </w:rPr>
  </w:style>
  <w:style w:type="paragraph" w:styleId="a4">
    <w:name w:val="footer"/>
    <w:basedOn w:val="a"/>
    <w:link w:val="Char0"/>
    <w:rsid w:val="00BD7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73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2020-04-16T08:15:00Z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