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于转炉滑板挡渣耐材承包招标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转炉滑板挡渣耐材承包招标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2020-09-21T09:19:58Z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