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炼铁部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烧结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混合机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耐磨陶瓷衬板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技术平台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b w:val="0"/>
          <w:bCs w:val="0"/>
          <w:sz w:val="28"/>
          <w:szCs w:val="28"/>
        </w:rPr>
      </w:pP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  <w:t>使用地点：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</w:rPr>
        <w:t>烧结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val="en-US" w:eastAsia="zh-CN"/>
        </w:rPr>
        <w:t>期</w:t>
      </w:r>
      <w:r>
        <w:rPr>
          <w:rFonts w:hint="eastAsia" w:ascii="宋体-PUA" w:hAnsi="宋体-PUA" w:eastAsia="宋体-PUA" w:cs="宋体-PUA"/>
          <w:b w:val="0"/>
          <w:bCs w:val="0"/>
          <w:strike w:val="0"/>
          <w:dstrike w:val="0"/>
          <w:color w:val="auto"/>
          <w:sz w:val="28"/>
          <w:szCs w:val="28"/>
          <w:lang w:eastAsia="zh-CN"/>
        </w:rPr>
        <w:t>一次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</w:rPr>
        <w:t>混合机筒体内耐磨陶瓷衬板，筒体规格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val="en-US" w:eastAsia="zh-CN"/>
        </w:rPr>
        <w:t>3.8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</w:rPr>
        <w:t>m*18m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</w:rPr>
        <w:t>提供的陶瓷衬板陶瓷层厚度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  <w:t>不低于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</w:rPr>
        <w:t>mm，具体施工面积以实际测量为准</w:t>
      </w:r>
      <w:r>
        <w:rPr>
          <w:rFonts w:hint="eastAsia" w:ascii="宋体-PUA" w:hAnsi="宋体-PUA" w:eastAsia="宋体-PUA" w:cs="宋体-PUA"/>
          <w:b w:val="0"/>
          <w:bCs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sz w:val="28"/>
          <w:szCs w:val="28"/>
        </w:rPr>
      </w:pPr>
      <w:r>
        <w:rPr>
          <w:rFonts w:hint="eastAsia" w:ascii="宋体-PUA" w:hAnsi="宋体-PUA" w:eastAsia="宋体-PUA" w:cs="宋体-PUA"/>
          <w:sz w:val="28"/>
          <w:szCs w:val="28"/>
        </w:rPr>
        <w:t>内衬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陶瓷衬板</w:t>
      </w:r>
      <w:r>
        <w:rPr>
          <w:rFonts w:hint="eastAsia" w:ascii="宋体-PUA" w:hAnsi="宋体-PUA" w:eastAsia="宋体-PUA" w:cs="宋体-PUA"/>
          <w:sz w:val="28"/>
          <w:szCs w:val="28"/>
        </w:rPr>
        <w:t>要求采用高强度氧化铝陶瓷，经 1700度高温烧结而成。要求：表面光滑、吸水率低；耐磨及抗冲刷性能好；不沾料、能带料，造粒效果好。乙方要到现场实际了解和检测混合机的实际生产条件，能够根据现场实际生产条件，满足甲方使用要求。混合机中混合料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采取蒸汽预热，</w:t>
      </w:r>
      <w:r>
        <w:rPr>
          <w:rFonts w:hint="eastAsia" w:ascii="宋体-PUA" w:hAnsi="宋体-PUA" w:eastAsia="宋体-PUA" w:cs="宋体-PUA"/>
          <w:sz w:val="28"/>
          <w:szCs w:val="28"/>
        </w:rPr>
        <w:t>正常温度为85℃～</w:t>
      </w:r>
      <w:r>
        <w:rPr>
          <w:rFonts w:hint="eastAsia" w:ascii="宋体-PUA" w:hAnsi="宋体-PUA" w:eastAsia="宋体-PUA" w:cs="宋体-PUA"/>
          <w:sz w:val="28"/>
          <w:szCs w:val="28"/>
          <w:lang w:val="en-US" w:eastAsia="zh-CN"/>
        </w:rPr>
        <w:t>150</w:t>
      </w:r>
      <w:r>
        <w:rPr>
          <w:rFonts w:hint="eastAsia" w:ascii="宋体-PUA" w:hAnsi="宋体-PUA" w:eastAsia="宋体-PUA" w:cs="宋体-PUA"/>
          <w:sz w:val="28"/>
          <w:szCs w:val="28"/>
        </w:rPr>
        <w:t>℃，参与配料的水为我厂焦化废水，具有较强的腐蚀性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，温度一般在</w:t>
      </w:r>
      <w:r>
        <w:rPr>
          <w:rFonts w:hint="eastAsia" w:ascii="宋体-PUA" w:hAnsi="宋体-PUA" w:eastAsia="宋体-PUA" w:cs="宋体-PUA"/>
          <w:sz w:val="28"/>
          <w:szCs w:val="28"/>
          <w:lang w:val="en-US" w:eastAsia="zh-CN"/>
        </w:rPr>
        <w:t>80</w:t>
      </w:r>
      <w:r>
        <w:rPr>
          <w:rFonts w:hint="eastAsia" w:ascii="宋体-PUA" w:hAnsi="宋体-PUA" w:eastAsia="宋体-PUA" w:cs="宋体-PUA"/>
          <w:sz w:val="28"/>
          <w:szCs w:val="28"/>
        </w:rPr>
        <w:t>℃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左右</w:t>
      </w:r>
      <w:r>
        <w:rPr>
          <w:rFonts w:hint="eastAsia" w:ascii="宋体-PUA" w:hAnsi="宋体-PUA" w:eastAsia="宋体-PUA" w:cs="宋体-PUA"/>
          <w:sz w:val="28"/>
          <w:szCs w:val="28"/>
        </w:rPr>
        <w:t>。同时混合料中也含有较高的碱性矿物元素，如Ca、Mg等。施工单位必须保证以下三项基本要求，一是衬板能够适应高温环境；二是衬板要具备耐腐蚀性（混合料腐蚀性成分由乙方自行取样化验）；三是要求衬板固定牢固可靠、抗磨损、不粘料、混料均匀、造粒好。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sz w:val="28"/>
          <w:szCs w:val="28"/>
        </w:rPr>
      </w:pP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要求筒体内均布</w:t>
      </w:r>
      <w:r>
        <w:rPr>
          <w:rFonts w:hint="eastAsia" w:ascii="宋体-PUA" w:hAnsi="宋体-PUA" w:eastAsia="宋体-PUA" w:cs="宋体-PUA"/>
          <w:sz w:val="28"/>
          <w:szCs w:val="28"/>
          <w:lang w:val="en-US" w:eastAsia="zh-CN"/>
        </w:rPr>
        <w:t>9根扬料板，扬料板能单独拆卸，不影响陶瓷衬板使用，扬料板高度厂家自行设计。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sz w:val="28"/>
          <w:szCs w:val="28"/>
        </w:rPr>
      </w:pP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乙方</w:t>
      </w:r>
      <w:r>
        <w:rPr>
          <w:rFonts w:hint="eastAsia" w:ascii="宋体-PUA" w:hAnsi="宋体-PUA" w:eastAsia="宋体-PUA" w:cs="宋体-PUA"/>
          <w:sz w:val="28"/>
          <w:szCs w:val="28"/>
        </w:rPr>
        <w:t>施工包括拆除旧的陶瓷衬板，安装新的陶瓷衬板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。</w:t>
      </w:r>
      <w:r>
        <w:rPr>
          <w:rFonts w:hint="eastAsia" w:ascii="宋体-PUA" w:hAnsi="宋体-PUA" w:eastAsia="宋体-PUA" w:cs="宋体-PUA"/>
          <w:sz w:val="28"/>
          <w:szCs w:val="28"/>
        </w:rPr>
        <w:t>甲方负责筒体内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大部分</w:t>
      </w:r>
      <w:r>
        <w:rPr>
          <w:rFonts w:hint="eastAsia" w:ascii="宋体-PUA" w:hAnsi="宋体-PUA" w:eastAsia="宋体-PUA" w:cs="宋体-PUA"/>
          <w:sz w:val="28"/>
          <w:szCs w:val="28"/>
        </w:rPr>
        <w:t>积料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（约</w:t>
      </w:r>
      <w:r>
        <w:rPr>
          <w:rFonts w:hint="eastAsia" w:ascii="宋体-PUA" w:hAnsi="宋体-PUA" w:eastAsia="宋体-PUA" w:cs="宋体-PUA"/>
          <w:sz w:val="28"/>
          <w:szCs w:val="28"/>
          <w:lang w:val="en-US" w:eastAsia="zh-CN"/>
        </w:rPr>
        <w:t>90%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）</w:t>
      </w:r>
      <w:r>
        <w:rPr>
          <w:rFonts w:hint="eastAsia" w:ascii="宋体-PUA" w:hAnsi="宋体-PUA" w:eastAsia="宋体-PUA" w:cs="宋体-PUA"/>
          <w:sz w:val="28"/>
          <w:szCs w:val="28"/>
        </w:rPr>
        <w:t>清理，提供施工必要的电源，照明，其余工器具和施工必须材料由乙方负责。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sz w:val="28"/>
          <w:szCs w:val="28"/>
        </w:rPr>
      </w:pPr>
      <w:r>
        <w:rPr>
          <w:rFonts w:hint="eastAsia" w:ascii="宋体-PUA" w:hAnsi="宋体-PUA" w:eastAsia="宋体-PUA" w:cs="宋体-PUA"/>
          <w:sz w:val="28"/>
          <w:szCs w:val="28"/>
        </w:rPr>
        <w:t>陶瓷衬板质保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＞</w:t>
      </w:r>
      <w:r>
        <w:rPr>
          <w:rFonts w:hint="eastAsia" w:ascii="宋体-PUA" w:hAnsi="宋体-PUA" w:eastAsia="宋体-PUA" w:cs="宋体-PUA"/>
          <w:sz w:val="28"/>
          <w:szCs w:val="28"/>
          <w:lang w:val="en-US" w:eastAsia="zh-CN"/>
        </w:rPr>
        <w:t>3</w:t>
      </w:r>
      <w:r>
        <w:rPr>
          <w:rFonts w:hint="eastAsia" w:ascii="宋体-PUA" w:hAnsi="宋体-PUA" w:eastAsia="宋体-PUA" w:cs="宋体-PUA"/>
          <w:sz w:val="28"/>
          <w:szCs w:val="28"/>
        </w:rPr>
        <w:t>年时间，附属结构质保周期同陶瓷衬板，在质保周期内乙方有义务按照甲方要求，免费提供维修任务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。</w:t>
      </w:r>
      <w:r>
        <w:rPr>
          <w:rFonts w:hint="eastAsia" w:ascii="宋体-PUA" w:hAnsi="宋体-PUA" w:eastAsia="宋体-PUA" w:cs="宋体-PUA"/>
          <w:sz w:val="28"/>
          <w:szCs w:val="28"/>
        </w:rPr>
        <w:t>在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承诺质保期内</w:t>
      </w:r>
      <w:r>
        <w:rPr>
          <w:rFonts w:hint="eastAsia" w:ascii="宋体-PUA" w:hAnsi="宋体-PUA" w:eastAsia="宋体-PUA" w:cs="宋体-PUA"/>
          <w:sz w:val="28"/>
          <w:szCs w:val="28"/>
        </w:rPr>
        <w:t>衬板不得出现脱落。出现脱落造成停产，所有责任由乙方承担。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sz w:val="28"/>
          <w:szCs w:val="28"/>
        </w:rPr>
      </w:pP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陶瓷衬板寿命根据陶瓷磨损情况确定，检测方法及标准双方协商确定。</w:t>
      </w:r>
    </w:p>
    <w:p>
      <w:pPr>
        <w:numPr>
          <w:ilvl w:val="0"/>
          <w:numId w:val="1"/>
        </w:numPr>
        <w:rPr>
          <w:rFonts w:hint="eastAsia" w:ascii="宋体-PUA" w:hAnsi="宋体-PUA" w:eastAsia="宋体-PUA" w:cs="宋体-PUA"/>
          <w:sz w:val="28"/>
          <w:szCs w:val="28"/>
        </w:rPr>
      </w:pPr>
      <w:r>
        <w:rPr>
          <w:rFonts w:hint="eastAsia" w:ascii="宋体-PUA" w:hAnsi="宋体-PUA" w:eastAsia="宋体-PUA" w:cs="宋体-PUA"/>
          <w:sz w:val="28"/>
          <w:szCs w:val="28"/>
        </w:rPr>
        <w:t>出现问题，乙方接到电话24小时内到现场。在质保期内，乙方无偿修复，超出质保期乙方为甲方有偿服务</w:t>
      </w: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color w:val="auto"/>
        </w:rPr>
      </w:pPr>
      <w:r>
        <w:rPr>
          <w:rFonts w:hint="eastAsia" w:ascii="宋体-PUA" w:hAnsi="宋体-PUA" w:eastAsia="宋体-PUA" w:cs="宋体-PUA"/>
          <w:sz w:val="28"/>
          <w:szCs w:val="28"/>
          <w:lang w:eastAsia="zh-CN"/>
        </w:rPr>
        <w:t>陶瓷衬板投入运行</w:t>
      </w:r>
      <w:r>
        <w:rPr>
          <w:rFonts w:hint="eastAsia" w:ascii="宋体-PUA" w:hAnsi="宋体-PUA" w:eastAsia="宋体-PUA" w:cs="宋体-PUA"/>
          <w:sz w:val="28"/>
          <w:szCs w:val="28"/>
          <w:lang w:val="en-US" w:eastAsia="zh-CN"/>
        </w:rPr>
        <w:t>3个月后，筒体内扬料板两次粘料宽度小于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val="en-US" w:eastAsia="zh-CN"/>
        </w:rPr>
        <w:t>100mm，若因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粘料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造成内部积圈导致混合机倒料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不付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所有款项，并赔偿甲方因停机造成的损失；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在正常生产条件下能使用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寿命＞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年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，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能够克服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内部不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沾料、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不积圈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、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掉块</w:t>
      </w:r>
      <w:r>
        <w:rPr>
          <w:rFonts w:hint="eastAsia" w:ascii="宋体-PUA" w:hAnsi="宋体-PUA" w:eastAsia="宋体-PUA" w:cs="宋体-PUA"/>
          <w:color w:val="auto"/>
          <w:sz w:val="28"/>
          <w:szCs w:val="28"/>
        </w:rPr>
        <w:t>、易磨损等问题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，若出现上述问题不予付尾款。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-PUA" w:hAnsi="宋体-PUA" w:eastAsia="宋体-PUA" w:cs="宋体-PUA"/>
          <w:color w:val="auto"/>
          <w:sz w:val="28"/>
          <w:szCs w:val="28"/>
          <w:lang w:eastAsia="zh-CN"/>
        </w:rPr>
        <w:t>付款方式：</w:t>
      </w:r>
      <w:r>
        <w:rPr>
          <w:rFonts w:hint="eastAsia" w:ascii="宋体-PUA" w:hAnsi="宋体-PUA" w:eastAsia="宋体-PUA" w:cs="宋体-PUA"/>
          <w:color w:val="auto"/>
          <w:sz w:val="28"/>
          <w:szCs w:val="28"/>
          <w:lang w:val="en-US" w:eastAsia="zh-CN"/>
        </w:rPr>
        <w:t>验收合格3个月后付款60%，6个月后付款30%，12个月付款10%。</w:t>
      </w:r>
      <w:bookmarkStart w:id="0" w:name="_GoBack"/>
      <w:bookmarkEnd w:id="0"/>
    </w:p>
    <w:p/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3B14"/>
    <w:rsid w:val="039861AE"/>
    <w:rsid w:val="0C397EDD"/>
    <w:rsid w:val="101C1F63"/>
    <w:rsid w:val="14231D21"/>
    <w:rsid w:val="1AA37704"/>
    <w:rsid w:val="28903B14"/>
    <w:rsid w:val="373D3BB5"/>
    <w:rsid w:val="378F4920"/>
    <w:rsid w:val="4F1D57CB"/>
    <w:rsid w:val="53972CD2"/>
    <w:rsid w:val="5D431748"/>
    <w:rsid w:val="61FA706E"/>
    <w:rsid w:val="6D4B1B0A"/>
    <w:rsid w:val="7081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 w:afterLines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2020-09-23T01:27:00Z</dcterms:created>
  <dc:creator>肉肉粑粑</dc:creator>
  <cp:lastModifiedBy>谭凯华</cp:lastModifiedBy>
  <dcterms:modified xsi:type="dcterms:W3CDTF">2020-10-14T05:10:18Z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