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WHXX202011004ZGYJSJ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轧钢用减速机</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rPr>
      </w:pPr>
      <w:r>
        <w:rPr>
          <w:rFonts w:hint="eastAsia" w:ascii="宋体" w:hAnsi="宋体"/>
          <w:sz w:val="24"/>
          <w:szCs w:val="24"/>
        </w:rPr>
        <w:t xml:space="preserve">招标办：      </w:t>
      </w:r>
      <w:r>
        <w:rPr>
          <w:rFonts w:hint="eastAsia" w:ascii="宋体" w:hAnsi="宋体"/>
          <w:sz w:val="24"/>
          <w:szCs w:val="24"/>
          <w:lang w:val="en-US" w:eastAsia="zh-CN"/>
        </w:rPr>
        <w:t xml:space="preserve">谭  工 </w:t>
      </w:r>
      <w:r>
        <w:rPr>
          <w:rFonts w:hint="eastAsia" w:ascii="宋体" w:hAnsi="宋体"/>
          <w:sz w:val="24"/>
          <w:szCs w:val="24"/>
        </w:rPr>
        <w:t xml:space="preserve">  </w:t>
      </w:r>
      <w:r>
        <w:rPr>
          <w:rFonts w:hint="eastAsia" w:ascii="宋体" w:hAnsi="宋体"/>
          <w:sz w:val="24"/>
          <w:szCs w:val="24"/>
          <w:lang w:val="en-US" w:eastAsia="zh-CN"/>
        </w:rPr>
        <w:t>18010798803</w:t>
      </w:r>
      <w:r>
        <w:rPr>
          <w:rFonts w:hint="eastAsia" w:ascii="宋体" w:hAnsi="宋体"/>
          <w:sz w:val="24"/>
          <w:szCs w:val="24"/>
        </w:rPr>
        <w:t xml:space="preserve"> </w:t>
      </w:r>
    </w:p>
    <w:p>
      <w:pPr>
        <w:ind w:firstLine="720" w:firstLineChars="300"/>
        <w:rPr>
          <w:rFonts w:hint="default" w:ascii="宋体" w:hAnsi="宋体" w:eastAsia="宋体"/>
          <w:sz w:val="24"/>
          <w:szCs w:val="24"/>
          <w:lang w:val="en-US" w:eastAsia="zh-CN"/>
        </w:rPr>
      </w:pPr>
      <w:r>
        <w:rPr>
          <w:rFonts w:hint="eastAsia" w:ascii="宋体" w:hAnsi="宋体"/>
          <w:sz w:val="24"/>
          <w:szCs w:val="24"/>
          <w:lang w:eastAsia="zh-CN"/>
        </w:rPr>
        <w:t>物资部：</w:t>
      </w:r>
      <w:r>
        <w:rPr>
          <w:rFonts w:hint="eastAsia" w:ascii="宋体" w:hAnsi="宋体"/>
          <w:sz w:val="24"/>
          <w:szCs w:val="24"/>
          <w:lang w:val="en-US" w:eastAsia="zh-CN"/>
        </w:rPr>
        <w:t xml:space="preserve">      邓  工   18155319860 </w:t>
      </w:r>
    </w:p>
    <w:p>
      <w:pPr>
        <w:ind w:firstLine="720" w:firstLineChars="300"/>
        <w:rPr>
          <w:rFonts w:hint="default" w:ascii="宋体" w:hAnsi="宋体"/>
          <w:sz w:val="24"/>
          <w:szCs w:val="24"/>
          <w:lang w:val="en-US" w:eastAsia="zh-CN"/>
        </w:rPr>
      </w:pPr>
      <w:r>
        <w:rPr>
          <w:rFonts w:hint="eastAsia" w:ascii="宋体" w:hAnsi="宋体"/>
          <w:sz w:val="24"/>
          <w:szCs w:val="24"/>
          <w:lang w:eastAsia="zh-CN"/>
        </w:rPr>
        <w:t>轧钢</w:t>
      </w:r>
      <w:r>
        <w:rPr>
          <w:rFonts w:hint="eastAsia" w:ascii="宋体" w:hAnsi="宋体"/>
          <w:sz w:val="24"/>
          <w:szCs w:val="24"/>
        </w:rPr>
        <w:t xml:space="preserve">部：      </w:t>
      </w:r>
      <w:r>
        <w:rPr>
          <w:rFonts w:hint="eastAsia" w:ascii="宋体" w:hAnsi="宋体"/>
          <w:sz w:val="24"/>
          <w:szCs w:val="24"/>
          <w:lang w:val="en-US" w:eastAsia="zh-CN"/>
        </w:rPr>
        <w:t>王  工   13866658015</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lang w:val="en-US" w:eastAsia="zh-CN"/>
        </w:rPr>
        <w:t>9</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lang w:val="en-US" w:eastAsia="zh-CN"/>
        </w:rPr>
        <w:t>12</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lang w:val="en-US" w:eastAsia="zh-CN"/>
        </w:rPr>
        <w:t>9</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w:t>
      </w:r>
      <w:r>
        <w:rPr>
          <w:rFonts w:hint="eastAsia" w:ascii="宋体" w:hAnsi="宋体"/>
          <w:sz w:val="24"/>
          <w:szCs w:val="24"/>
          <w:lang w:eastAsia="zh-CN"/>
        </w:rPr>
        <w:t>货到发票入账后</w:t>
      </w:r>
      <w:r>
        <w:rPr>
          <w:rFonts w:hint="eastAsia" w:ascii="宋体" w:hAnsi="宋体"/>
          <w:sz w:val="24"/>
          <w:szCs w:val="24"/>
          <w:lang w:val="en-US" w:eastAsia="zh-CN"/>
        </w:rPr>
        <w:t>3个月后付款，6个月内付至合同款的90%，留10%质保金一年后无异议付清</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numPr>
          <w:ilvl w:val="0"/>
          <w:numId w:val="0"/>
        </w:numPr>
        <w:rPr>
          <w:b/>
          <w:sz w:val="24"/>
          <w:szCs w:val="24"/>
        </w:rPr>
      </w:pP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轧钢用减速机项目</w:t>
      </w:r>
      <w:r>
        <w:rPr>
          <w:rFonts w:hint="eastAsia" w:ascii="Times New Roman" w:hAnsi="Times New Roman" w:cs="Times New Roman"/>
          <w:b w:val="0"/>
          <w:bCs/>
          <w:color w:val="auto"/>
          <w:sz w:val="28"/>
          <w:szCs w:val="28"/>
          <w:lang w:val="en-US" w:eastAsia="zh-CN"/>
        </w:rPr>
        <w:t>，</w:t>
      </w:r>
      <w:r>
        <w:rPr>
          <w:rFonts w:hint="eastAsia" w:cs="Times New Roman"/>
          <w:b w:val="0"/>
          <w:bCs/>
          <w:color w:val="auto"/>
          <w:sz w:val="28"/>
          <w:szCs w:val="28"/>
          <w:lang w:val="en-US" w:eastAsia="zh-CN"/>
        </w:rPr>
        <w:t>具体</w:t>
      </w:r>
      <w:r>
        <w:rPr>
          <w:rFonts w:hint="eastAsia" w:ascii="Times New Roman" w:hAnsi="Times New Roman" w:cs="Times New Roman"/>
          <w:b w:val="0"/>
          <w:bCs/>
          <w:color w:val="auto"/>
          <w:sz w:val="28"/>
          <w:szCs w:val="28"/>
          <w:lang w:val="en-US" w:eastAsia="zh-CN"/>
        </w:rPr>
        <w:t>为：</w:t>
      </w:r>
      <w:r>
        <w:rPr>
          <w:rFonts w:hint="eastAsia" w:cs="Times New Roman"/>
          <w:b w:val="0"/>
          <w:bCs/>
          <w:color w:val="auto"/>
          <w:sz w:val="28"/>
          <w:szCs w:val="28"/>
          <w:lang w:val="en-US" w:eastAsia="zh-CN"/>
        </w:rPr>
        <w:t>9#减速机</w:t>
      </w:r>
      <w:r>
        <w:rPr>
          <w:rFonts w:hint="eastAsia" w:ascii="Times New Roman" w:hAnsi="Times New Roman" w:cs="Times New Roman"/>
          <w:b w:val="0"/>
          <w:bCs/>
          <w:color w:val="auto"/>
          <w:sz w:val="28"/>
          <w:szCs w:val="28"/>
          <w:lang w:val="en-US" w:eastAsia="zh-CN"/>
        </w:rPr>
        <w:t>1台；</w:t>
      </w:r>
    </w:p>
    <w:p>
      <w:pPr>
        <w:numPr>
          <w:ilvl w:val="0"/>
          <w:numId w:val="9"/>
        </w:numPr>
        <w:ind w:left="360" w:leftChars="0" w:firstLine="0" w:firstLineChars="0"/>
        <w:jc w:val="left"/>
        <w:rPr>
          <w:rFonts w:hint="eastAsia"/>
          <w:b w:val="0"/>
          <w:bCs/>
          <w:color w:val="auto"/>
          <w:sz w:val="28"/>
          <w:szCs w:val="28"/>
          <w:lang w:val="en-US" w:eastAsia="zh-CN"/>
        </w:rPr>
      </w:pPr>
      <w:r>
        <w:rPr>
          <w:rFonts w:hint="eastAsia" w:ascii="Times New Roman" w:hAnsi="Times New Roman" w:cs="Times New Roman"/>
          <w:b w:val="0"/>
          <w:bCs/>
          <w:color w:val="auto"/>
          <w:sz w:val="28"/>
          <w:szCs w:val="28"/>
          <w:lang w:val="en-US" w:eastAsia="zh-CN"/>
        </w:rPr>
        <w:t>按招标方报价格式表进行报价，必须要</w:t>
      </w:r>
      <w:r>
        <w:rPr>
          <w:rFonts w:hint="eastAsia" w:cs="Times New Roman"/>
          <w:b w:val="0"/>
          <w:bCs/>
          <w:color w:val="auto"/>
          <w:sz w:val="28"/>
          <w:szCs w:val="28"/>
          <w:lang w:val="en-US" w:eastAsia="zh-CN"/>
        </w:rPr>
        <w:t>有成套设备的详细分项报价</w:t>
      </w:r>
      <w:bookmarkStart w:id="0" w:name="_GoBack"/>
      <w:bookmarkEnd w:id="0"/>
      <w:r>
        <w:rPr>
          <w:rFonts w:hint="eastAsia"/>
          <w:b w:val="0"/>
          <w:bCs/>
          <w:color w:val="auto"/>
          <w:sz w:val="28"/>
          <w:szCs w:val="28"/>
          <w:lang w:val="en-US" w:eastAsia="zh-CN"/>
        </w:rPr>
        <w:t>；</w:t>
      </w: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lang w:val="en-US" w:eastAsia="zh-CN"/>
        </w:rPr>
        <w:t>其他要求详见附件技术资料；</w:t>
      </w: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lang w:val="en-US" w:eastAsia="zh-CN"/>
        </w:rPr>
        <w:t>本次</w:t>
      </w:r>
      <w:r>
        <w:rPr>
          <w:rFonts w:hint="eastAsia"/>
          <w:b w:val="0"/>
          <w:bCs/>
          <w:color w:val="auto"/>
          <w:sz w:val="28"/>
          <w:szCs w:val="28"/>
        </w:rPr>
        <w:t>招标项目</w:t>
      </w:r>
      <w:r>
        <w:rPr>
          <w:rFonts w:hint="eastAsia"/>
          <w:b w:val="0"/>
          <w:bCs/>
          <w:color w:val="auto"/>
          <w:sz w:val="28"/>
          <w:szCs w:val="28"/>
          <w:lang w:eastAsia="zh-CN"/>
        </w:rPr>
        <w:t>（</w:t>
      </w:r>
      <w:r>
        <w:rPr>
          <w:rFonts w:hint="eastAsia" w:ascii="宋体" w:hAnsi="宋体"/>
          <w:b/>
          <w:color w:val="FF0000"/>
          <w:sz w:val="28"/>
          <w:szCs w:val="28"/>
          <w:lang w:eastAsia="zh-CN"/>
        </w:rPr>
        <w:t>轧钢用减速机项目</w:t>
      </w:r>
      <w:r>
        <w:rPr>
          <w:rFonts w:hint="eastAsia"/>
          <w:b w:val="0"/>
          <w:bCs/>
          <w:color w:val="auto"/>
          <w:sz w:val="28"/>
          <w:szCs w:val="28"/>
          <w:lang w:val="en-US" w:eastAsia="zh-CN"/>
        </w:rPr>
        <w:t>）设置了</w:t>
      </w:r>
      <w:r>
        <w:rPr>
          <w:rFonts w:hint="eastAsia"/>
          <w:b/>
          <w:bCs w:val="0"/>
          <w:color w:val="FF0000"/>
          <w:sz w:val="28"/>
          <w:szCs w:val="28"/>
          <w:lang w:val="en-US" w:eastAsia="zh-CN"/>
        </w:rPr>
        <w:t>最高投标限价为：110万元（大写：壹佰壹拾万元），报价高于此最高投标限价的作废标处理。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pStyle w:val="2"/>
        <w:rPr>
          <w:b/>
          <w:sz w:val="24"/>
          <w:szCs w:val="24"/>
        </w:rPr>
      </w:pPr>
    </w:p>
    <w:p>
      <w:pPr>
        <w:rPr>
          <w:b/>
          <w:sz w:val="24"/>
          <w:szCs w:val="24"/>
        </w:rPr>
      </w:pPr>
    </w:p>
    <w:p>
      <w:pPr>
        <w:pStyle w:val="2"/>
        <w:rPr>
          <w:b/>
          <w:sz w:val="24"/>
          <w:szCs w:val="24"/>
        </w:rPr>
      </w:pPr>
    </w:p>
    <w:p/>
    <w:p>
      <w:pPr>
        <w:rPr>
          <w:b/>
          <w:sz w:val="24"/>
          <w:szCs w:val="24"/>
        </w:rPr>
      </w:pPr>
    </w:p>
    <w:p>
      <w:pPr>
        <w:rPr>
          <w:b/>
          <w:sz w:val="24"/>
          <w:szCs w:val="24"/>
        </w:rPr>
      </w:pPr>
    </w:p>
    <w:p>
      <w:pPr>
        <w:pStyle w:val="2"/>
      </w:pPr>
    </w:p>
    <w:p>
      <w:pPr>
        <w:rPr>
          <w:b/>
          <w:sz w:val="24"/>
          <w:szCs w:val="24"/>
        </w:rPr>
      </w:pPr>
    </w:p>
    <w:p>
      <w:pPr>
        <w:rPr>
          <w:b/>
          <w:sz w:val="24"/>
          <w:szCs w:val="24"/>
        </w:rPr>
      </w:pPr>
    </w:p>
    <w:p>
      <w:pPr>
        <w:pStyle w:val="2"/>
        <w:rPr>
          <w:b/>
          <w:sz w:val="24"/>
          <w:szCs w:val="24"/>
        </w:rPr>
      </w:pPr>
    </w:p>
    <w:p>
      <w:pPr>
        <w:rPr>
          <w:b/>
          <w:sz w:val="24"/>
          <w:szCs w:val="24"/>
        </w:rPr>
      </w:pPr>
    </w:p>
    <w:p>
      <w:pPr>
        <w:pStyle w:val="2"/>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2</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轧钢用减速机</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ind w:firstLine="960" w:firstLineChars="400"/>
        <w:rPr>
          <w:rFonts w:hint="eastAsia"/>
        </w:rPr>
      </w:pPr>
    </w:p>
    <w:p>
      <w:pPr>
        <w:pStyle w:val="9"/>
        <w:widowControl/>
        <w:rPr>
          <w:rFonts w:hint="eastAsia"/>
          <w:b/>
          <w:bCs/>
        </w:rPr>
      </w:pPr>
      <w:r>
        <w:rPr>
          <w:rFonts w:hint="eastAsia"/>
          <w:b/>
          <w:bCs/>
        </w:rPr>
        <w:t>报价表</w:t>
      </w:r>
    </w:p>
    <w:tbl>
      <w:tblPr>
        <w:tblStyle w:val="10"/>
        <w:tblW w:w="9780" w:type="dxa"/>
        <w:tblInd w:w="0" w:type="dxa"/>
        <w:tblLayout w:type="fixed"/>
        <w:tblCellMar>
          <w:top w:w="0" w:type="dxa"/>
          <w:left w:w="0" w:type="dxa"/>
          <w:bottom w:w="0" w:type="dxa"/>
          <w:right w:w="0" w:type="dxa"/>
        </w:tblCellMar>
      </w:tblPr>
      <w:tblGrid>
        <w:gridCol w:w="634"/>
        <w:gridCol w:w="1247"/>
        <w:gridCol w:w="905"/>
        <w:gridCol w:w="517"/>
        <w:gridCol w:w="517"/>
        <w:gridCol w:w="517"/>
        <w:gridCol w:w="650"/>
        <w:gridCol w:w="650"/>
        <w:gridCol w:w="951"/>
        <w:gridCol w:w="951"/>
        <w:gridCol w:w="1201"/>
        <w:gridCol w:w="517"/>
        <w:gridCol w:w="523"/>
      </w:tblGrid>
      <w:tr>
        <w:tblPrEx>
          <w:tblCellMar>
            <w:top w:w="0" w:type="dxa"/>
            <w:left w:w="0" w:type="dxa"/>
            <w:bottom w:w="0" w:type="dxa"/>
            <w:right w:w="0" w:type="dxa"/>
          </w:tblCellMar>
        </w:tblPrEx>
        <w:trPr>
          <w:trHeight w:val="444" w:hRule="atLeast"/>
        </w:trPr>
        <w:tc>
          <w:tcPr>
            <w:tcW w:w="9780"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报价表</w:t>
            </w:r>
          </w:p>
        </w:tc>
      </w:tr>
      <w:tr>
        <w:tblPrEx>
          <w:tblCellMar>
            <w:top w:w="0" w:type="dxa"/>
            <w:left w:w="0" w:type="dxa"/>
            <w:bottom w:w="0" w:type="dxa"/>
            <w:right w:w="0" w:type="dxa"/>
          </w:tblCellMar>
        </w:tblPrEx>
        <w:trPr>
          <w:trHeight w:val="560" w:hRule="atLeast"/>
        </w:trPr>
        <w:tc>
          <w:tcPr>
            <w:tcW w:w="6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9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规格型号或图号</w:t>
            </w:r>
          </w:p>
        </w:tc>
        <w:tc>
          <w:tcPr>
            <w:tcW w:w="5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材质</w:t>
            </w:r>
          </w:p>
        </w:tc>
        <w:tc>
          <w:tcPr>
            <w:tcW w:w="5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5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重</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重</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含税单价</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含税总价</w:t>
            </w:r>
          </w:p>
        </w:tc>
        <w:tc>
          <w:tcPr>
            <w:tcW w:w="12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制造厂或品牌</w:t>
            </w:r>
          </w:p>
        </w:tc>
        <w:tc>
          <w:tcPr>
            <w:tcW w:w="5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税率</w:t>
            </w:r>
          </w:p>
        </w:tc>
        <w:tc>
          <w:tcPr>
            <w:tcW w:w="5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320" w:hRule="atLeast"/>
        </w:trPr>
        <w:tc>
          <w:tcPr>
            <w:tcW w:w="6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T</w:t>
            </w:r>
            <w:r>
              <w:rPr>
                <w:rFonts w:hint="eastAsia" w:ascii="宋体" w:hAnsi="宋体" w:eastAsia="宋体" w:cs="宋体"/>
                <w:i w:val="0"/>
                <w:color w:val="000000"/>
                <w:kern w:val="0"/>
                <w:sz w:val="20"/>
                <w:szCs w:val="20"/>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T</w:t>
            </w:r>
            <w:r>
              <w:rPr>
                <w:rFonts w:hint="eastAsia" w:ascii="宋体" w:hAnsi="宋体" w:eastAsia="宋体" w:cs="宋体"/>
                <w:i w:val="0"/>
                <w:color w:val="000000"/>
                <w:kern w:val="0"/>
                <w:sz w:val="20"/>
                <w:szCs w:val="20"/>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12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28"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9#减速机</w:t>
            </w: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FF0000"/>
                <w:sz w:val="20"/>
                <w:szCs w:val="20"/>
                <w:u w:val="none"/>
                <w:lang w:val="en-US" w:eastAsia="zh-CN"/>
              </w:rPr>
            </w:pPr>
            <w:r>
              <w:rPr>
                <w:rFonts w:hint="eastAsia" w:ascii="宋体" w:hAnsi="宋体" w:eastAsia="宋体" w:cs="宋体"/>
                <w:i w:val="0"/>
                <w:color w:val="FF0000"/>
                <w:sz w:val="20"/>
                <w:szCs w:val="20"/>
                <w:u w:val="none"/>
                <w:lang w:val="en-US" w:eastAsia="zh-CN"/>
              </w:rPr>
              <w:t>1</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13" w:hRule="atLeast"/>
        </w:trPr>
        <w:tc>
          <w:tcPr>
            <w:tcW w:w="18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设备合计总价（含税含运费到</w:t>
            </w:r>
            <w:r>
              <w:rPr>
                <w:rFonts w:hint="eastAsia" w:ascii="宋体" w:hAnsi="宋体" w:cs="宋体"/>
                <w:i w:val="0"/>
                <w:color w:val="000000"/>
                <w:kern w:val="0"/>
                <w:sz w:val="20"/>
                <w:szCs w:val="20"/>
                <w:u w:val="none"/>
                <w:lang w:val="en-US" w:eastAsia="zh-CN" w:bidi="ar"/>
              </w:rPr>
              <w:t>厂</w:t>
            </w:r>
            <w:r>
              <w:rPr>
                <w:rFonts w:hint="eastAsia" w:ascii="宋体" w:hAnsi="宋体" w:eastAsia="宋体" w:cs="宋体"/>
                <w:i w:val="0"/>
                <w:color w:val="000000"/>
                <w:kern w:val="0"/>
                <w:sz w:val="20"/>
                <w:szCs w:val="20"/>
                <w:u w:val="none"/>
                <w:lang w:val="en-US" w:eastAsia="zh-CN" w:bidi="ar"/>
              </w:rPr>
              <w:t>价）</w:t>
            </w:r>
          </w:p>
        </w:tc>
        <w:tc>
          <w:tcPr>
            <w:tcW w:w="245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000000"/>
                <w:kern w:val="0"/>
                <w:sz w:val="20"/>
                <w:szCs w:val="20"/>
                <w:u w:val="none"/>
                <w:lang w:val="en-US" w:eastAsia="zh-CN" w:bidi="ar"/>
              </w:rPr>
              <w:t>小写：</w:t>
            </w:r>
          </w:p>
        </w:tc>
        <w:tc>
          <w:tcPr>
            <w:tcW w:w="440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000000"/>
                <w:kern w:val="0"/>
                <w:sz w:val="20"/>
                <w:szCs w:val="20"/>
                <w:u w:val="none"/>
                <w:lang w:val="en-US" w:eastAsia="zh-CN" w:bidi="ar"/>
              </w:rPr>
              <w:t>大写：</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54" w:hRule="atLeast"/>
        </w:trPr>
        <w:tc>
          <w:tcPr>
            <w:tcW w:w="9780"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交货期：</w:t>
            </w:r>
          </w:p>
        </w:tc>
      </w:tr>
      <w:tr>
        <w:tblPrEx>
          <w:tblCellMar>
            <w:top w:w="0" w:type="dxa"/>
            <w:left w:w="0" w:type="dxa"/>
            <w:bottom w:w="0" w:type="dxa"/>
            <w:right w:w="0" w:type="dxa"/>
          </w:tblCellMar>
        </w:tblPrEx>
        <w:trPr>
          <w:trHeight w:val="554" w:hRule="atLeast"/>
        </w:trPr>
        <w:tc>
          <w:tcPr>
            <w:tcW w:w="9780"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付款方式：</w:t>
            </w:r>
          </w:p>
        </w:tc>
      </w:tr>
      <w:tr>
        <w:tblPrEx>
          <w:tblCellMar>
            <w:top w:w="0" w:type="dxa"/>
            <w:left w:w="0" w:type="dxa"/>
            <w:bottom w:w="0" w:type="dxa"/>
            <w:right w:w="0" w:type="dxa"/>
          </w:tblCellMar>
        </w:tblPrEx>
        <w:trPr>
          <w:trHeight w:val="527" w:hRule="atLeast"/>
        </w:trPr>
        <w:tc>
          <w:tcPr>
            <w:tcW w:w="9780"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投标单位名称（盖章）：</w:t>
            </w:r>
          </w:p>
        </w:tc>
      </w:tr>
      <w:tr>
        <w:tblPrEx>
          <w:tblCellMar>
            <w:top w:w="0" w:type="dxa"/>
            <w:left w:w="0" w:type="dxa"/>
            <w:bottom w:w="0" w:type="dxa"/>
            <w:right w:w="0" w:type="dxa"/>
          </w:tblCellMar>
        </w:tblPrEx>
        <w:trPr>
          <w:trHeight w:val="544" w:hRule="atLeast"/>
        </w:trPr>
        <w:tc>
          <w:tcPr>
            <w:tcW w:w="9780"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授权代表签名：</w:t>
            </w:r>
          </w:p>
        </w:tc>
      </w:tr>
      <w:tr>
        <w:tblPrEx>
          <w:tblCellMar>
            <w:top w:w="0" w:type="dxa"/>
            <w:left w:w="0" w:type="dxa"/>
            <w:bottom w:w="0" w:type="dxa"/>
            <w:right w:w="0" w:type="dxa"/>
          </w:tblCellMar>
        </w:tblPrEx>
        <w:trPr>
          <w:trHeight w:val="653" w:hRule="atLeast"/>
        </w:trPr>
        <w:tc>
          <w:tcPr>
            <w:tcW w:w="9780"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日期：</w:t>
            </w:r>
          </w:p>
        </w:tc>
      </w:tr>
    </w:tbl>
    <w:p>
      <w:pPr>
        <w:pStyle w:val="9"/>
        <w:widowControl/>
        <w:rPr>
          <w:rFonts w:hint="eastAsia"/>
          <w:b/>
          <w:bCs/>
        </w:rPr>
      </w:pPr>
    </w:p>
    <w:p>
      <w:pPr>
        <w:pStyle w:val="9"/>
        <w:widowControl/>
        <w:rPr>
          <w:rFonts w:hint="eastAsia"/>
          <w:b/>
          <w:bCs/>
        </w:rPr>
      </w:pPr>
    </w:p>
    <w:p>
      <w:pPr>
        <w:pStyle w:val="9"/>
        <w:widowControl/>
        <w:rPr>
          <w:rFonts w:hint="eastAsia"/>
          <w:b/>
          <w:bC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A205F87"/>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6E57C5D"/>
    <w:rsid w:val="17F97F08"/>
    <w:rsid w:val="18ED4DB4"/>
    <w:rsid w:val="19B16948"/>
    <w:rsid w:val="1A8A6D05"/>
    <w:rsid w:val="1CCB1E53"/>
    <w:rsid w:val="1D2E11E1"/>
    <w:rsid w:val="1D987E37"/>
    <w:rsid w:val="1E937D02"/>
    <w:rsid w:val="1F4242F7"/>
    <w:rsid w:val="1F802445"/>
    <w:rsid w:val="1F9C7C18"/>
    <w:rsid w:val="21133B37"/>
    <w:rsid w:val="21534F77"/>
    <w:rsid w:val="21A2160C"/>
    <w:rsid w:val="22B96773"/>
    <w:rsid w:val="22E00851"/>
    <w:rsid w:val="23D22DCD"/>
    <w:rsid w:val="25B129B0"/>
    <w:rsid w:val="26F50CB1"/>
    <w:rsid w:val="278055FF"/>
    <w:rsid w:val="288D3DC5"/>
    <w:rsid w:val="28E2171B"/>
    <w:rsid w:val="29401D6D"/>
    <w:rsid w:val="2A617E74"/>
    <w:rsid w:val="2BF40243"/>
    <w:rsid w:val="2C204052"/>
    <w:rsid w:val="2C2B5329"/>
    <w:rsid w:val="2C4E01C4"/>
    <w:rsid w:val="2CF31D5E"/>
    <w:rsid w:val="2E3D1B0F"/>
    <w:rsid w:val="3036622A"/>
    <w:rsid w:val="30CA3841"/>
    <w:rsid w:val="3130279D"/>
    <w:rsid w:val="320F084E"/>
    <w:rsid w:val="340F7396"/>
    <w:rsid w:val="35212328"/>
    <w:rsid w:val="36A65EF8"/>
    <w:rsid w:val="373827F1"/>
    <w:rsid w:val="379345D1"/>
    <w:rsid w:val="37974BFF"/>
    <w:rsid w:val="37BE23C2"/>
    <w:rsid w:val="387F2F2C"/>
    <w:rsid w:val="3A1F0B47"/>
    <w:rsid w:val="3A392BA7"/>
    <w:rsid w:val="3A3F65BD"/>
    <w:rsid w:val="3A773720"/>
    <w:rsid w:val="3C456A69"/>
    <w:rsid w:val="3C487023"/>
    <w:rsid w:val="3C887586"/>
    <w:rsid w:val="3D5A40AB"/>
    <w:rsid w:val="3DB441B2"/>
    <w:rsid w:val="3E371640"/>
    <w:rsid w:val="3EB93F1F"/>
    <w:rsid w:val="3F0B65A3"/>
    <w:rsid w:val="405360D1"/>
    <w:rsid w:val="41394D83"/>
    <w:rsid w:val="41A706B0"/>
    <w:rsid w:val="422E1FDF"/>
    <w:rsid w:val="423C71D1"/>
    <w:rsid w:val="426213B7"/>
    <w:rsid w:val="42CE1EFE"/>
    <w:rsid w:val="4500284B"/>
    <w:rsid w:val="45407B03"/>
    <w:rsid w:val="45C004AA"/>
    <w:rsid w:val="47AD4330"/>
    <w:rsid w:val="48FD590D"/>
    <w:rsid w:val="49280B38"/>
    <w:rsid w:val="49F60A04"/>
    <w:rsid w:val="4B5A6867"/>
    <w:rsid w:val="4B635392"/>
    <w:rsid w:val="4BA21255"/>
    <w:rsid w:val="4DC66F68"/>
    <w:rsid w:val="4F561931"/>
    <w:rsid w:val="51A458AF"/>
    <w:rsid w:val="52EE0AE7"/>
    <w:rsid w:val="536C262F"/>
    <w:rsid w:val="54067FE7"/>
    <w:rsid w:val="554C057B"/>
    <w:rsid w:val="566E6D8E"/>
    <w:rsid w:val="56FF0A43"/>
    <w:rsid w:val="57D705F2"/>
    <w:rsid w:val="5A16003F"/>
    <w:rsid w:val="5AB00440"/>
    <w:rsid w:val="5B065080"/>
    <w:rsid w:val="5B1D2529"/>
    <w:rsid w:val="5B35349E"/>
    <w:rsid w:val="5BA959B9"/>
    <w:rsid w:val="5D173705"/>
    <w:rsid w:val="5D1B4B8A"/>
    <w:rsid w:val="5E611270"/>
    <w:rsid w:val="5EB2026E"/>
    <w:rsid w:val="61033D16"/>
    <w:rsid w:val="625B24D7"/>
    <w:rsid w:val="62CD795C"/>
    <w:rsid w:val="65B22AE9"/>
    <w:rsid w:val="65FA652E"/>
    <w:rsid w:val="66117F2E"/>
    <w:rsid w:val="66EA0C9A"/>
    <w:rsid w:val="66FB3BC1"/>
    <w:rsid w:val="678F7868"/>
    <w:rsid w:val="68985C4A"/>
    <w:rsid w:val="695E0A51"/>
    <w:rsid w:val="6AE713EB"/>
    <w:rsid w:val="6B912AE5"/>
    <w:rsid w:val="6C7B13C4"/>
    <w:rsid w:val="6CA73029"/>
    <w:rsid w:val="6ED71557"/>
    <w:rsid w:val="6F6255A2"/>
    <w:rsid w:val="706A3FF6"/>
    <w:rsid w:val="70D03715"/>
    <w:rsid w:val="70E0155E"/>
    <w:rsid w:val="711219DD"/>
    <w:rsid w:val="71625408"/>
    <w:rsid w:val="71F96DCA"/>
    <w:rsid w:val="732D2693"/>
    <w:rsid w:val="7357254E"/>
    <w:rsid w:val="73611393"/>
    <w:rsid w:val="76206BC5"/>
    <w:rsid w:val="76C62A7F"/>
    <w:rsid w:val="778A5616"/>
    <w:rsid w:val="780E1C86"/>
    <w:rsid w:val="797A02ED"/>
    <w:rsid w:val="79B23223"/>
    <w:rsid w:val="79B34FEE"/>
    <w:rsid w:val="79DE1204"/>
    <w:rsid w:val="7A6263B1"/>
    <w:rsid w:val="7ADF17B7"/>
    <w:rsid w:val="7B386B42"/>
    <w:rsid w:val="7BBC102F"/>
    <w:rsid w:val="7BD509C2"/>
    <w:rsid w:val="7D2A47F3"/>
    <w:rsid w:val="7D9A2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4</TotalTime>
  <ScaleCrop>false</ScaleCrop>
  <LinksUpToDate>false</LinksUpToDate>
  <CharactersWithSpaces>5037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2020-11-02T06:06:13Z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