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2020 </w:t>
      </w:r>
      <w:r>
        <w:rPr>
          <w:rFonts w:hint="eastAsia"/>
          <w:color w:val="000000"/>
          <w:sz w:val="24"/>
          <w:szCs w:val="24"/>
        </w:rPr>
        <w:t xml:space="preserve">年 </w:t>
      </w:r>
      <w:r>
        <w:rPr>
          <w:rFonts w:hint="eastAsia"/>
          <w:color w:val="000000"/>
          <w:sz w:val="24"/>
          <w:szCs w:val="24"/>
          <w:u w:val="single"/>
        </w:rPr>
        <w:t xml:space="preserve"> 12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31</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u w:val="single"/>
        </w:rPr>
        <w:t>WHXX202</w:t>
      </w:r>
      <w:r>
        <w:rPr>
          <w:rFonts w:hint="eastAsia" w:ascii="宋体" w:hAnsi="宋体"/>
          <w:color w:val="000000"/>
          <w:sz w:val="24"/>
          <w:szCs w:val="24"/>
          <w:u w:val="single"/>
          <w:lang w:val="en-US" w:eastAsia="zh-CN"/>
        </w:rPr>
        <w:t>101</w:t>
      </w:r>
      <w:r>
        <w:rPr>
          <w:rFonts w:hint="eastAsia" w:ascii="宋体" w:hAnsi="宋体"/>
          <w:color w:val="000000"/>
          <w:sz w:val="24"/>
          <w:szCs w:val="24"/>
          <w:u w:val="single"/>
        </w:rPr>
        <w:t>0</w:t>
      </w:r>
      <w:r>
        <w:rPr>
          <w:rFonts w:hint="eastAsia" w:ascii="宋体" w:hAnsi="宋体"/>
          <w:color w:val="000000"/>
          <w:sz w:val="24"/>
          <w:szCs w:val="24"/>
          <w:u w:val="single"/>
          <w:lang w:val="en-US" w:eastAsia="zh-CN"/>
        </w:rPr>
        <w:t>05GWYCZZ</w:t>
      </w:r>
      <w:r>
        <w:rPr>
          <w:rFonts w:hint="eastAsia" w:ascii="宋体" w:hAnsi="宋体"/>
          <w:color w:val="000000"/>
          <w:sz w:val="24"/>
          <w:szCs w:val="24"/>
          <w:u w:val="single"/>
        </w:rPr>
        <w:t xml:space="preserve">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焦化汽车受煤、火车卸料间干雾抑尘装置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highlight w:val="none"/>
        </w:rPr>
      </w:pPr>
      <w:r>
        <w:rPr>
          <w:rFonts w:hint="eastAsia" w:ascii="宋体" w:hAnsi="宋体"/>
          <w:sz w:val="24"/>
          <w:szCs w:val="24"/>
        </w:rPr>
        <w:t>招</w:t>
      </w:r>
      <w:r>
        <w:rPr>
          <w:rFonts w:hint="eastAsia" w:ascii="宋体" w:hAnsi="宋体"/>
          <w:sz w:val="24"/>
          <w:szCs w:val="24"/>
          <w:highlight w:val="none"/>
        </w:rPr>
        <w:t xml:space="preserve">标办：      谭  工   18010798803 </w:t>
      </w:r>
    </w:p>
    <w:p>
      <w:pPr>
        <w:ind w:firstLine="720" w:firstLineChars="300"/>
        <w:rPr>
          <w:rFonts w:ascii="宋体" w:hAnsi="宋体"/>
          <w:sz w:val="24"/>
          <w:szCs w:val="24"/>
          <w:highlight w:val="none"/>
        </w:rPr>
      </w:pPr>
      <w:r>
        <w:rPr>
          <w:rFonts w:hint="eastAsia" w:ascii="宋体" w:hAnsi="宋体"/>
          <w:sz w:val="24"/>
          <w:szCs w:val="24"/>
          <w:highlight w:val="none"/>
        </w:rPr>
        <w:t xml:space="preserve">物资部：      </w:t>
      </w:r>
      <w:r>
        <w:rPr>
          <w:rFonts w:hint="eastAsia" w:ascii="宋体" w:hAnsi="宋体"/>
          <w:sz w:val="24"/>
          <w:szCs w:val="24"/>
          <w:highlight w:val="none"/>
          <w:lang w:eastAsia="zh-CN"/>
        </w:rPr>
        <w:t>汪</w:t>
      </w:r>
      <w:r>
        <w:rPr>
          <w:rFonts w:hint="eastAsia" w:ascii="宋体" w:hAnsi="宋体"/>
          <w:sz w:val="24"/>
          <w:szCs w:val="24"/>
          <w:highlight w:val="none"/>
        </w:rPr>
        <w:t xml:space="preserve">  工   1</w:t>
      </w:r>
      <w:r>
        <w:rPr>
          <w:rFonts w:hint="eastAsia" w:ascii="宋体" w:hAnsi="宋体"/>
          <w:sz w:val="24"/>
          <w:szCs w:val="24"/>
          <w:highlight w:val="none"/>
          <w:lang w:val="en-US" w:eastAsia="zh-CN"/>
        </w:rPr>
        <w:t>8055315236</w:t>
      </w:r>
      <w:r>
        <w:rPr>
          <w:rFonts w:hint="eastAsia" w:ascii="宋体" w:hAnsi="宋体"/>
          <w:sz w:val="24"/>
          <w:szCs w:val="24"/>
          <w:highlight w:val="none"/>
        </w:rPr>
        <w:t xml:space="preserve"> </w:t>
      </w:r>
    </w:p>
    <w:p>
      <w:pPr>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eastAsia="zh-CN"/>
        </w:rPr>
        <w:t>焦化</w:t>
      </w:r>
      <w:r>
        <w:rPr>
          <w:rFonts w:hint="eastAsia" w:ascii="宋体" w:hAnsi="宋体"/>
          <w:sz w:val="24"/>
          <w:szCs w:val="24"/>
          <w:highlight w:val="none"/>
        </w:rPr>
        <w:t xml:space="preserve">部：      </w:t>
      </w:r>
      <w:r>
        <w:rPr>
          <w:rFonts w:hint="eastAsia" w:ascii="宋体" w:hAnsi="宋体"/>
          <w:sz w:val="24"/>
          <w:szCs w:val="24"/>
          <w:highlight w:val="none"/>
          <w:lang w:eastAsia="zh-CN"/>
        </w:rPr>
        <w:t>杨</w:t>
      </w:r>
      <w:r>
        <w:rPr>
          <w:rFonts w:hint="eastAsia" w:ascii="宋体" w:hAnsi="宋体"/>
          <w:sz w:val="24"/>
          <w:szCs w:val="24"/>
          <w:highlight w:val="none"/>
        </w:rPr>
        <w:t xml:space="preserve">  工   1</w:t>
      </w:r>
      <w:r>
        <w:rPr>
          <w:rFonts w:hint="eastAsia" w:ascii="宋体" w:hAnsi="宋体"/>
          <w:sz w:val="24"/>
          <w:szCs w:val="24"/>
          <w:highlight w:val="none"/>
          <w:lang w:val="en-US" w:eastAsia="zh-CN"/>
        </w:rPr>
        <w:t>8010798807</w:t>
      </w:r>
    </w:p>
    <w:p>
      <w:pPr>
        <w:tabs>
          <w:tab w:val="left" w:pos="840"/>
        </w:tabs>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      工程管理部：  李  工   15955356961</w:t>
      </w:r>
    </w:p>
    <w:p>
      <w:pPr>
        <w:pStyle w:val="2"/>
        <w:rPr>
          <w:rFonts w:hint="default"/>
          <w:highlight w:val="none"/>
          <w:lang w:val="en-US" w:eastAsia="zh-CN"/>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w:t>
      </w:r>
      <w:r>
        <w:rPr>
          <w:rFonts w:hint="eastAsia" w:ascii="宋体" w:hAnsi="宋体"/>
          <w:sz w:val="24"/>
          <w:szCs w:val="24"/>
          <w:lang w:val="en-US" w:eastAsia="zh-CN"/>
        </w:rPr>
        <w:t>1</w:t>
      </w:r>
      <w:r>
        <w:rPr>
          <w:rFonts w:ascii="宋体" w:hAnsi="宋体"/>
          <w:bCs/>
          <w:sz w:val="24"/>
          <w:szCs w:val="24"/>
        </w:rPr>
        <w:t>年</w:t>
      </w:r>
      <w:r>
        <w:rPr>
          <w:rFonts w:hint="eastAsia" w:ascii="宋体" w:hAnsi="宋体"/>
          <w:sz w:val="24"/>
          <w:szCs w:val="24"/>
        </w:rPr>
        <w:t>1</w:t>
      </w:r>
      <w:r>
        <w:rPr>
          <w:rFonts w:ascii="宋体" w:hAnsi="宋体"/>
          <w:bCs/>
          <w:sz w:val="24"/>
          <w:szCs w:val="24"/>
        </w:rPr>
        <w:t>月</w:t>
      </w:r>
      <w:r>
        <w:rPr>
          <w:rFonts w:hint="eastAsia" w:ascii="宋体" w:hAnsi="宋体"/>
          <w:bCs/>
          <w:sz w:val="24"/>
          <w:szCs w:val="24"/>
          <w:lang w:val="en-US" w:eastAsia="zh-CN"/>
        </w:rPr>
        <w:t>8</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rPr>
        <w:t>202</w:t>
      </w:r>
      <w:r>
        <w:rPr>
          <w:rFonts w:hint="eastAsia" w:ascii="宋体" w:hAnsi="宋体"/>
          <w:sz w:val="24"/>
          <w:szCs w:val="24"/>
          <w:lang w:val="en-US" w:eastAsia="zh-CN"/>
        </w:rPr>
        <w:t>1</w:t>
      </w:r>
      <w:r>
        <w:rPr>
          <w:rFonts w:ascii="宋体" w:hAnsi="宋体"/>
          <w:bCs/>
          <w:sz w:val="24"/>
          <w:szCs w:val="24"/>
        </w:rPr>
        <w:t>年</w:t>
      </w:r>
      <w:r>
        <w:rPr>
          <w:rFonts w:hint="eastAsia" w:ascii="宋体" w:hAnsi="宋体"/>
          <w:sz w:val="24"/>
          <w:szCs w:val="24"/>
          <w:lang w:val="en-US" w:eastAsia="zh-CN"/>
        </w:rPr>
        <w:t>1</w:t>
      </w:r>
      <w:r>
        <w:rPr>
          <w:rFonts w:ascii="宋体" w:hAnsi="宋体"/>
          <w:bCs/>
          <w:sz w:val="24"/>
          <w:szCs w:val="24"/>
        </w:rPr>
        <w:t>月</w:t>
      </w:r>
      <w:r>
        <w:rPr>
          <w:rFonts w:hint="eastAsia" w:ascii="宋体" w:hAnsi="宋体"/>
          <w:sz w:val="24"/>
          <w:szCs w:val="24"/>
          <w:lang w:val="en-US" w:eastAsia="zh-CN"/>
        </w:rPr>
        <w:t>13</w:t>
      </w:r>
      <w:r>
        <w:rPr>
          <w:rFonts w:ascii="宋体" w:hAnsi="宋体"/>
          <w:bCs/>
          <w:sz w:val="24"/>
          <w:szCs w:val="24"/>
        </w:rPr>
        <w:t>日</w:t>
      </w:r>
      <w:r>
        <w:rPr>
          <w:rFonts w:hint="eastAsia" w:ascii="宋体" w:hAnsi="宋体"/>
          <w:bCs/>
          <w:sz w:val="24"/>
          <w:szCs w:val="24"/>
        </w:rPr>
        <w:t>上</w:t>
      </w:r>
      <w:r>
        <w:rPr>
          <w:rFonts w:hint="eastAsia"/>
          <w:color w:val="2A2A2A"/>
          <w:sz w:val="24"/>
          <w:szCs w:val="24"/>
          <w:shd w:val="clear" w:color="auto" w:fill="FFFFFF"/>
        </w:rPr>
        <w:t>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 xml:space="preserve">电    话：0553-5698562                </w:t>
      </w:r>
    </w:p>
    <w:p>
      <w:pPr>
        <w:ind w:firstLine="1680" w:firstLineChars="700"/>
        <w:rPr>
          <w:rFonts w:ascii="宋体" w:hAnsi="宋体"/>
          <w:sz w:val="24"/>
          <w:szCs w:val="24"/>
        </w:rPr>
      </w:pPr>
      <w:r>
        <w:rPr>
          <w:rFonts w:hint="eastAsia" w:ascii="宋体" w:hAnsi="宋体"/>
          <w:sz w:val="24"/>
          <w:szCs w:val="24"/>
        </w:rPr>
        <w:t xml:space="preserve">邮    编：241002                          </w:t>
      </w:r>
    </w:p>
    <w:p>
      <w:pPr>
        <w:ind w:firstLine="1680" w:firstLineChars="700"/>
        <w:rPr>
          <w:rFonts w:ascii="宋体" w:hAnsi="宋体"/>
          <w:sz w:val="24"/>
          <w:szCs w:val="24"/>
        </w:rPr>
      </w:pPr>
      <w:r>
        <w:rPr>
          <w:rFonts w:hint="eastAsia" w:ascii="宋体" w:hAnsi="宋体"/>
          <w:sz w:val="24"/>
          <w:szCs w:val="24"/>
        </w:rPr>
        <w:t xml:space="preserve">联 系 人：谭凯华             </w:t>
      </w:r>
    </w:p>
    <w:p>
      <w:pPr>
        <w:ind w:firstLine="1680" w:firstLineChars="700"/>
        <w:rPr>
          <w:rFonts w:ascii="宋体" w:hAnsi="宋体"/>
          <w:sz w:val="24"/>
          <w:szCs w:val="24"/>
        </w:rPr>
      </w:pPr>
      <w:r>
        <w:rPr>
          <w:rFonts w:hint="eastAsia" w:ascii="宋体" w:hAnsi="宋体"/>
          <w:sz w:val="24"/>
          <w:szCs w:val="24"/>
        </w:rPr>
        <w:t>邮    箱：</w:t>
      </w:r>
      <w:r>
        <w:fldChar w:fldCharType="begin"/>
      </w:r>
      <w:r>
        <w:instrText xml:space="preserve"> HYPERLINK "mailto:tankaihua0324@163.com" </w:instrText>
      </w:r>
      <w:r>
        <w:fldChar w:fldCharType="separate"/>
      </w:r>
      <w:r>
        <w:rPr>
          <w:rFonts w:hint="eastAsia" w:ascii="宋体" w:hAnsi="宋体"/>
          <w:sz w:val="24"/>
          <w:szCs w:val="24"/>
        </w:rPr>
        <w:t>tankaihua0324@163.com</w:t>
      </w:r>
      <w:r>
        <w:rPr>
          <w:rFonts w:hint="eastAsia" w:ascii="宋体" w:hAnsi="宋体"/>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叁万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bCs/>
          <w:color w:val="7030A0"/>
          <w:sz w:val="24"/>
          <w:szCs w:val="24"/>
        </w:rPr>
        <w:t>年</w:t>
      </w:r>
      <w:r>
        <w:rPr>
          <w:rFonts w:hint="eastAsia" w:ascii="宋体" w:hAnsi="宋体"/>
          <w:sz w:val="24"/>
          <w:szCs w:val="24"/>
        </w:rPr>
        <w:t>1</w:t>
      </w:r>
      <w:r>
        <w:rPr>
          <w:rFonts w:hint="eastAsia" w:ascii="宋体" w:hAnsi="宋体"/>
          <w:bCs/>
          <w:color w:val="7030A0"/>
          <w:sz w:val="24"/>
          <w:szCs w:val="24"/>
        </w:rPr>
        <w:t>月</w:t>
      </w:r>
      <w:r>
        <w:rPr>
          <w:rFonts w:hint="eastAsia" w:ascii="宋体" w:hAnsi="宋体"/>
          <w:sz w:val="24"/>
          <w:szCs w:val="24"/>
          <w:lang w:val="en-US" w:eastAsia="zh-CN"/>
        </w:rPr>
        <w:t>8</w:t>
      </w:r>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rPr>
        <w:t>设备款拟付款方式：货到付款30%，安装完毕验收合格付款30%，正常使用三个月付款30%，质保金10%，质保期一年</w:t>
      </w:r>
      <w:r>
        <w:rPr>
          <w:rFonts w:hint="eastAsia" w:ascii="宋体" w:hAnsi="宋体"/>
          <w:sz w:val="24"/>
          <w:lang w:val="en-US" w:eastAsia="zh-CN"/>
        </w:rPr>
        <w:t>。</w:t>
      </w:r>
    </w:p>
    <w:p>
      <w:pPr>
        <w:spacing w:line="44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pPr>
      <w:r>
        <w:rPr>
          <w:rFonts w:hint="eastAsia" w:ascii="宋体" w:hAnsi="宋体"/>
          <w:sz w:val="24"/>
          <w:szCs w:val="24"/>
        </w:rPr>
        <w:t xml:space="preserve">    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ascii="宋体" w:hAnsi="宋体"/>
          <w:sz w:val="28"/>
          <w:szCs w:val="28"/>
        </w:rPr>
      </w:pPr>
      <w:r>
        <w:rPr>
          <w:rFonts w:hint="eastAsia"/>
          <w:b/>
          <w:sz w:val="28"/>
          <w:szCs w:val="28"/>
        </w:rPr>
        <w:t>评分标准：</w:t>
      </w:r>
      <w:r>
        <w:rPr>
          <w:rFonts w:hint="eastAsia" w:ascii="宋体" w:hAnsi="宋体"/>
          <w:sz w:val="28"/>
          <w:szCs w:val="28"/>
        </w:rPr>
        <w:t>由评标委员会按</w:t>
      </w:r>
      <w:r>
        <w:rPr>
          <w:rFonts w:hint="eastAsia" w:ascii="宋体" w:hAnsi="宋体"/>
          <w:b/>
          <w:sz w:val="28"/>
          <w:szCs w:val="28"/>
        </w:rPr>
        <w:t>B类</w:t>
      </w:r>
      <w:r>
        <w:rPr>
          <w:rFonts w:hint="eastAsia" w:ascii="宋体" w:hAnsi="宋体"/>
          <w:sz w:val="28"/>
          <w:szCs w:val="28"/>
        </w:rPr>
        <w:t>物资进行评分。按分数从高到低顺序进行推荐中标候选人。其中价格：40分,质量：40分,资质、装备及工艺技术水平、业绩状况：10分,服务、工期及资金状况：10分。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rPr>
          <w:b/>
          <w:sz w:val="24"/>
          <w:szCs w:val="24"/>
        </w:rPr>
      </w:pPr>
    </w:p>
    <w:p>
      <w:pPr>
        <w:numPr>
          <w:ilvl w:val="0"/>
          <w:numId w:val="0"/>
        </w:numPr>
        <w:ind w:firstLine="280" w:firstLineChars="100"/>
        <w:jc w:val="left"/>
        <w:rPr>
          <w:rFonts w:hint="eastAsia" w:ascii="宋体" w:hAnsi="宋体"/>
          <w:b/>
          <w:color w:val="FF0000"/>
          <w:sz w:val="28"/>
          <w:szCs w:val="28"/>
        </w:rPr>
      </w:pPr>
      <w:r>
        <w:rPr>
          <w:rFonts w:hint="eastAsia"/>
          <w:bCs/>
          <w:sz w:val="28"/>
          <w:szCs w:val="28"/>
          <w:lang w:val="en-US" w:eastAsia="zh-CN"/>
        </w:rPr>
        <w:t>1、</w:t>
      </w:r>
      <w:r>
        <w:rPr>
          <w:rFonts w:hint="eastAsia"/>
          <w:bCs/>
          <w:sz w:val="28"/>
          <w:szCs w:val="28"/>
        </w:rPr>
        <w:t>本次招标项目为</w:t>
      </w:r>
      <w:r>
        <w:rPr>
          <w:rFonts w:hint="eastAsia" w:ascii="宋体" w:hAnsi="宋体"/>
          <w:b/>
          <w:color w:val="FF0000"/>
          <w:sz w:val="28"/>
          <w:szCs w:val="28"/>
        </w:rPr>
        <w:t>焦化汽车受煤、火车卸料间干雾抑尘装置</w:t>
      </w:r>
      <w:r>
        <w:rPr>
          <w:rFonts w:hint="eastAsia"/>
          <w:bCs/>
          <w:sz w:val="28"/>
          <w:szCs w:val="28"/>
        </w:rPr>
        <w:t>，具体</w:t>
      </w:r>
      <w:r>
        <w:rPr>
          <w:rFonts w:hint="eastAsia"/>
          <w:bCs/>
          <w:sz w:val="28"/>
          <w:szCs w:val="28"/>
          <w:lang w:val="en-US" w:eastAsia="zh-CN"/>
        </w:rPr>
        <w:t>要求详见附件技术资料</w:t>
      </w:r>
      <w:r>
        <w:rPr>
          <w:rFonts w:hint="eastAsia" w:ascii="宋体" w:hAnsi="宋体"/>
          <w:b/>
          <w:color w:val="FF0000"/>
          <w:sz w:val="28"/>
          <w:szCs w:val="28"/>
        </w:rPr>
        <w:t>；</w:t>
      </w:r>
    </w:p>
    <w:p>
      <w:pPr>
        <w:numPr>
          <w:ilvl w:val="0"/>
          <w:numId w:val="0"/>
        </w:numPr>
        <w:ind w:firstLine="280" w:firstLineChars="100"/>
        <w:jc w:val="left"/>
        <w:rPr>
          <w:rFonts w:hint="default"/>
          <w:bCs/>
          <w:sz w:val="28"/>
          <w:szCs w:val="28"/>
          <w:lang w:val="en-US" w:eastAsia="zh-CN"/>
        </w:rPr>
      </w:pPr>
      <w:r>
        <w:rPr>
          <w:rFonts w:hint="eastAsia" w:ascii="Times New Roman" w:hAnsi="Times New Roman" w:eastAsia="宋体" w:cs="Times New Roman"/>
          <w:bCs/>
          <w:kern w:val="2"/>
          <w:sz w:val="28"/>
          <w:szCs w:val="28"/>
          <w:lang w:val="en-US" w:eastAsia="zh-CN" w:bidi="ar-SA"/>
        </w:rPr>
        <w:t>2、</w:t>
      </w: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Cs/>
          <w:sz w:val="28"/>
          <w:szCs w:val="28"/>
          <w:lang w:val="en-US" w:eastAsia="zh-CN"/>
        </w:rPr>
        <w:t>；</w:t>
      </w:r>
    </w:p>
    <w:p>
      <w:pPr>
        <w:numPr>
          <w:ilvl w:val="0"/>
          <w:numId w:val="0"/>
        </w:numPr>
        <w:ind w:firstLine="280" w:firstLineChars="100"/>
        <w:jc w:val="left"/>
        <w:rPr>
          <w:rFonts w:hint="eastAsia"/>
          <w:bCs/>
          <w:sz w:val="28"/>
          <w:szCs w:val="28"/>
        </w:rPr>
      </w:pPr>
      <w:r>
        <w:rPr>
          <w:rFonts w:hint="eastAsia"/>
          <w:bCs/>
          <w:sz w:val="28"/>
          <w:szCs w:val="28"/>
          <w:lang w:val="en-US" w:eastAsia="zh-CN"/>
        </w:rPr>
        <w:t>3、</w:t>
      </w:r>
      <w:r>
        <w:rPr>
          <w:rFonts w:hint="eastAsia"/>
          <w:bCs/>
          <w:sz w:val="28"/>
          <w:szCs w:val="28"/>
        </w:rPr>
        <w:t>设备费、安装费等分开报价，分开签合同，按不含税总价进行评标</w:t>
      </w:r>
      <w:r>
        <w:rPr>
          <w:rFonts w:hint="eastAsia"/>
          <w:bCs/>
          <w:sz w:val="28"/>
          <w:szCs w:val="28"/>
        </w:rPr>
        <w:t>；</w:t>
      </w:r>
    </w:p>
    <w:p>
      <w:pPr>
        <w:numPr>
          <w:ilvl w:val="0"/>
          <w:numId w:val="0"/>
        </w:numPr>
        <w:ind w:firstLine="280" w:firstLineChars="100"/>
        <w:jc w:val="left"/>
        <w:rPr>
          <w:rFonts w:hint="eastAsia"/>
          <w:bCs/>
          <w:sz w:val="28"/>
          <w:szCs w:val="28"/>
          <w:lang w:val="en-US" w:eastAsia="zh-CN"/>
        </w:rPr>
      </w:pPr>
      <w:r>
        <w:rPr>
          <w:rFonts w:hint="eastAsia"/>
          <w:bCs/>
          <w:sz w:val="28"/>
          <w:szCs w:val="28"/>
          <w:lang w:val="en-US" w:eastAsia="zh-CN"/>
        </w:rPr>
        <w:t>4</w:t>
      </w:r>
      <w:r>
        <w:rPr>
          <w:rFonts w:hint="eastAsia"/>
          <w:bCs/>
          <w:sz w:val="28"/>
          <w:szCs w:val="28"/>
        </w:rPr>
        <w:t>、投标方需与我方技术、生产等人员技术交流后方可参与投标；</w:t>
      </w:r>
      <w:r>
        <w:rPr>
          <w:rFonts w:hint="eastAsia"/>
          <w:bCs/>
          <w:sz w:val="28"/>
          <w:szCs w:val="28"/>
          <w:lang w:val="en-US" w:eastAsia="zh-CN"/>
        </w:rPr>
        <w:t xml:space="preserve"> </w:t>
      </w:r>
    </w:p>
    <w:p>
      <w:pPr>
        <w:pStyle w:val="2"/>
        <w:rPr>
          <w:bCs/>
          <w:sz w:val="28"/>
          <w:szCs w:val="28"/>
        </w:rPr>
      </w:pPr>
      <w:r>
        <w:rPr>
          <w:rFonts w:hint="eastAsia"/>
          <w:bCs/>
          <w:sz w:val="28"/>
          <w:szCs w:val="28"/>
          <w:lang w:val="en-US" w:eastAsia="zh-CN"/>
        </w:rPr>
        <w:t xml:space="preserve">  5、</w:t>
      </w:r>
      <w:r>
        <w:rPr>
          <w:rFonts w:hint="eastAsia"/>
          <w:bCs/>
          <w:sz w:val="28"/>
          <w:szCs w:val="28"/>
        </w:rPr>
        <w:t>本次招标项目（</w:t>
      </w:r>
      <w:r>
        <w:rPr>
          <w:rFonts w:hint="eastAsia" w:ascii="宋体" w:hAnsi="宋体"/>
          <w:b/>
          <w:color w:val="FF0000"/>
          <w:sz w:val="28"/>
          <w:szCs w:val="28"/>
        </w:rPr>
        <w:t>焦化汽车受煤、火车卸料间干雾抑尘装置</w:t>
      </w:r>
      <w:r>
        <w:rPr>
          <w:rFonts w:hint="eastAsia"/>
          <w:bCs/>
          <w:sz w:val="28"/>
          <w:szCs w:val="28"/>
        </w:rPr>
        <w:t>）设置了</w:t>
      </w:r>
      <w:r>
        <w:rPr>
          <w:rFonts w:hint="eastAsia"/>
          <w:b/>
          <w:color w:val="FF0000"/>
          <w:sz w:val="28"/>
          <w:szCs w:val="28"/>
        </w:rPr>
        <w:t>最高投标限价总额为：</w:t>
      </w:r>
      <w:r>
        <w:rPr>
          <w:rFonts w:hint="eastAsia"/>
          <w:b/>
          <w:color w:val="FF0000"/>
          <w:sz w:val="28"/>
          <w:szCs w:val="28"/>
          <w:lang w:val="en-US" w:eastAsia="zh-CN"/>
        </w:rPr>
        <w:t>198</w:t>
      </w:r>
      <w:r>
        <w:rPr>
          <w:rFonts w:hint="eastAsia"/>
          <w:b/>
          <w:color w:val="FF0000"/>
          <w:sz w:val="28"/>
          <w:szCs w:val="28"/>
        </w:rPr>
        <w:t>万元（大写：</w:t>
      </w:r>
      <w:r>
        <w:rPr>
          <w:rFonts w:hint="eastAsia"/>
          <w:b/>
          <w:color w:val="FF0000"/>
          <w:sz w:val="28"/>
          <w:szCs w:val="28"/>
          <w:lang w:eastAsia="zh-CN"/>
        </w:rPr>
        <w:t>壹佰玖拾捌</w:t>
      </w:r>
      <w:r>
        <w:rPr>
          <w:rFonts w:hint="eastAsia"/>
          <w:b/>
          <w:color w:val="FF0000"/>
          <w:sz w:val="28"/>
          <w:szCs w:val="28"/>
        </w:rPr>
        <w:t>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pStyle w:val="2"/>
      </w:pPr>
    </w:p>
    <w:p>
      <w:pPr>
        <w:rPr>
          <w:b/>
          <w:sz w:val="24"/>
          <w:szCs w:val="24"/>
        </w:rPr>
      </w:pPr>
    </w:p>
    <w:p>
      <w:pPr>
        <w:pStyle w:val="2"/>
        <w:rPr>
          <w:b/>
          <w:sz w:val="24"/>
          <w:szCs w:val="24"/>
        </w:rPr>
      </w:pPr>
    </w:p>
    <w:p>
      <w:pPr>
        <w:rPr>
          <w:b/>
          <w:sz w:val="24"/>
          <w:szCs w:val="24"/>
        </w:rPr>
      </w:pPr>
      <w:bookmarkStart w:id="0" w:name="_GoBack"/>
      <w:bookmarkEnd w:id="0"/>
    </w:p>
    <w:p>
      <w:pPr>
        <w:rPr>
          <w:b/>
          <w:sz w:val="24"/>
          <w:szCs w:val="24"/>
        </w:rPr>
      </w:pPr>
    </w:p>
    <w:p>
      <w:pPr>
        <w:pStyle w:val="2"/>
        <w:rPr>
          <w:b/>
          <w:sz w:val="24"/>
          <w:szCs w:val="24"/>
        </w:rPr>
      </w:pPr>
    </w:p>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2020</w:t>
      </w:r>
      <w:r>
        <w:rPr>
          <w:rFonts w:ascii="宋体" w:hAnsi="宋体"/>
          <w:sz w:val="24"/>
          <w:szCs w:val="24"/>
        </w:rPr>
        <w:t>年</w:t>
      </w:r>
      <w:r>
        <w:rPr>
          <w:rFonts w:hint="eastAsia" w:ascii="宋体" w:hAnsi="宋体"/>
          <w:sz w:val="24"/>
          <w:szCs w:val="24"/>
        </w:rPr>
        <w:t>12</w:t>
      </w:r>
      <w:r>
        <w:rPr>
          <w:rFonts w:ascii="宋体" w:hAnsi="宋体"/>
          <w:sz w:val="24"/>
          <w:szCs w:val="24"/>
        </w:rPr>
        <w:t>月</w:t>
      </w:r>
      <w:r>
        <w:rPr>
          <w:rFonts w:hint="eastAsia" w:ascii="宋体" w:hAnsi="宋体"/>
          <w:sz w:val="24"/>
          <w:szCs w:val="24"/>
          <w:lang w:val="en-US" w:eastAsia="zh-CN"/>
        </w:rPr>
        <w:t>31</w:t>
      </w:r>
      <w:r>
        <w:rPr>
          <w:rFonts w:hint="eastAsia" w:ascii="宋体" w:hAnsi="宋体"/>
          <w:sz w:val="24"/>
          <w:szCs w:val="24"/>
        </w:rPr>
        <w:t>日</w:t>
      </w:r>
      <w:r>
        <w:rPr>
          <w:b/>
        </w:rPr>
        <w:pict>
          <v:shape id="文本框 2" o:spid="_x0000_s1033" o:spt="202" type="#_x0000_t202" style="position:absolute;left:0pt;margin-left:0pt;margin-top:-2.55pt;height:70.2pt;width:81pt;z-index:251659264;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60288;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fldChar w:fldCharType="begin"/>
      </w:r>
      <w:r>
        <w:instrText xml:space="preserve"> HYPERLINK "mailto:tankaihua0324@163.com" </w:instrText>
      </w:r>
      <w:r>
        <w:fldChar w:fldCharType="separate"/>
      </w:r>
      <w:r>
        <w:rPr>
          <w:rFonts w:hint="eastAsia" w:ascii="宋体" w:hAnsi="宋体"/>
          <w:sz w:val="28"/>
          <w:szCs w:val="28"/>
          <w:u w:val="single"/>
        </w:rPr>
        <w:t>tankaihua0324@163.com</w:t>
      </w:r>
      <w:r>
        <w:rPr>
          <w:rFonts w:hint="eastAsia" w:ascii="宋体" w:hAnsi="宋体"/>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rPr>
        <w:t>焦化汽车受煤、火车卸料间干雾抑尘装置</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pPr>
    </w:p>
    <w:p>
      <w:pPr>
        <w:pStyle w:val="9"/>
        <w:widowControl/>
        <w:ind w:firstLine="420"/>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7FE"/>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194"/>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95766"/>
    <w:rsid w:val="006A56BE"/>
    <w:rsid w:val="006B35D5"/>
    <w:rsid w:val="006B78B2"/>
    <w:rsid w:val="006C0E85"/>
    <w:rsid w:val="006D3256"/>
    <w:rsid w:val="006F15E2"/>
    <w:rsid w:val="006F52F6"/>
    <w:rsid w:val="006F58E5"/>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77A5B"/>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84B51"/>
    <w:rsid w:val="01BA37EC"/>
    <w:rsid w:val="038D2F19"/>
    <w:rsid w:val="043C4162"/>
    <w:rsid w:val="04823B21"/>
    <w:rsid w:val="052D2F5A"/>
    <w:rsid w:val="05325D34"/>
    <w:rsid w:val="053B5FB3"/>
    <w:rsid w:val="05C52E89"/>
    <w:rsid w:val="06CB7169"/>
    <w:rsid w:val="0831406E"/>
    <w:rsid w:val="08A96692"/>
    <w:rsid w:val="08ED6DB8"/>
    <w:rsid w:val="09F27075"/>
    <w:rsid w:val="0A205F87"/>
    <w:rsid w:val="0B3317F6"/>
    <w:rsid w:val="0BAC5855"/>
    <w:rsid w:val="0BFF25BD"/>
    <w:rsid w:val="0C424D9B"/>
    <w:rsid w:val="0CBC295F"/>
    <w:rsid w:val="0DF07D84"/>
    <w:rsid w:val="0E06180D"/>
    <w:rsid w:val="0E497616"/>
    <w:rsid w:val="0E5F4FFA"/>
    <w:rsid w:val="0E842CB1"/>
    <w:rsid w:val="0EE30897"/>
    <w:rsid w:val="0F0803D8"/>
    <w:rsid w:val="0F347211"/>
    <w:rsid w:val="105B2DD0"/>
    <w:rsid w:val="10CA64E1"/>
    <w:rsid w:val="10CB031E"/>
    <w:rsid w:val="110928F7"/>
    <w:rsid w:val="11654D47"/>
    <w:rsid w:val="135C10D5"/>
    <w:rsid w:val="139F3DA1"/>
    <w:rsid w:val="13D576D7"/>
    <w:rsid w:val="16391607"/>
    <w:rsid w:val="16541AFE"/>
    <w:rsid w:val="1694444C"/>
    <w:rsid w:val="16E57C5D"/>
    <w:rsid w:val="172B0770"/>
    <w:rsid w:val="17F97F08"/>
    <w:rsid w:val="18ED4DB4"/>
    <w:rsid w:val="190433C1"/>
    <w:rsid w:val="19B16948"/>
    <w:rsid w:val="1A8A6D05"/>
    <w:rsid w:val="1B727C7E"/>
    <w:rsid w:val="1BFF31F0"/>
    <w:rsid w:val="1CCB1E53"/>
    <w:rsid w:val="1D2E11E1"/>
    <w:rsid w:val="1D987E37"/>
    <w:rsid w:val="1DB369B2"/>
    <w:rsid w:val="1DF552CA"/>
    <w:rsid w:val="1E937D02"/>
    <w:rsid w:val="1E966B4B"/>
    <w:rsid w:val="1EBE275D"/>
    <w:rsid w:val="1F4242F7"/>
    <w:rsid w:val="1F802445"/>
    <w:rsid w:val="1F9C7C18"/>
    <w:rsid w:val="1FA73ECD"/>
    <w:rsid w:val="205E1B82"/>
    <w:rsid w:val="21133B37"/>
    <w:rsid w:val="21534F77"/>
    <w:rsid w:val="21A2160C"/>
    <w:rsid w:val="22B96773"/>
    <w:rsid w:val="22E00851"/>
    <w:rsid w:val="235E1BB4"/>
    <w:rsid w:val="23D22DCD"/>
    <w:rsid w:val="24BA5CD5"/>
    <w:rsid w:val="24C20983"/>
    <w:rsid w:val="25AC335E"/>
    <w:rsid w:val="25B129B0"/>
    <w:rsid w:val="26850D94"/>
    <w:rsid w:val="26E11299"/>
    <w:rsid w:val="26F50CB1"/>
    <w:rsid w:val="278055FF"/>
    <w:rsid w:val="288D3DC5"/>
    <w:rsid w:val="28E2171B"/>
    <w:rsid w:val="29401D6D"/>
    <w:rsid w:val="2A3E63CE"/>
    <w:rsid w:val="2A617E74"/>
    <w:rsid w:val="2A89062F"/>
    <w:rsid w:val="2B167E6E"/>
    <w:rsid w:val="2BF40243"/>
    <w:rsid w:val="2C100F58"/>
    <w:rsid w:val="2C204052"/>
    <w:rsid w:val="2C2B5329"/>
    <w:rsid w:val="2C4E01C4"/>
    <w:rsid w:val="2C84156E"/>
    <w:rsid w:val="2CF31D5E"/>
    <w:rsid w:val="2D0C47B3"/>
    <w:rsid w:val="2E3D1B0F"/>
    <w:rsid w:val="2E8C640E"/>
    <w:rsid w:val="302B6D0E"/>
    <w:rsid w:val="3036622A"/>
    <w:rsid w:val="30CA3841"/>
    <w:rsid w:val="3130279D"/>
    <w:rsid w:val="31C715ED"/>
    <w:rsid w:val="31F902DD"/>
    <w:rsid w:val="320F084E"/>
    <w:rsid w:val="32DB5C8A"/>
    <w:rsid w:val="33C11554"/>
    <w:rsid w:val="340F7396"/>
    <w:rsid w:val="35212328"/>
    <w:rsid w:val="357E62D2"/>
    <w:rsid w:val="36A65EF8"/>
    <w:rsid w:val="373827F1"/>
    <w:rsid w:val="379345D1"/>
    <w:rsid w:val="37974BFF"/>
    <w:rsid w:val="37BE23C2"/>
    <w:rsid w:val="387F2F2C"/>
    <w:rsid w:val="3A1F0B47"/>
    <w:rsid w:val="3A392BA7"/>
    <w:rsid w:val="3A3F65BD"/>
    <w:rsid w:val="3A773720"/>
    <w:rsid w:val="3AFC1350"/>
    <w:rsid w:val="3C456A69"/>
    <w:rsid w:val="3C487023"/>
    <w:rsid w:val="3C4F6EEF"/>
    <w:rsid w:val="3C887586"/>
    <w:rsid w:val="3D0B1DF4"/>
    <w:rsid w:val="3D5A40AB"/>
    <w:rsid w:val="3DB441B2"/>
    <w:rsid w:val="3E371640"/>
    <w:rsid w:val="3EB93F1F"/>
    <w:rsid w:val="3F0B65A3"/>
    <w:rsid w:val="3F22189D"/>
    <w:rsid w:val="3F287793"/>
    <w:rsid w:val="3F8274B2"/>
    <w:rsid w:val="3FC3762E"/>
    <w:rsid w:val="405360D1"/>
    <w:rsid w:val="41310712"/>
    <w:rsid w:val="41394D83"/>
    <w:rsid w:val="41A706B0"/>
    <w:rsid w:val="41DD5642"/>
    <w:rsid w:val="422E1FDF"/>
    <w:rsid w:val="423C71D1"/>
    <w:rsid w:val="426213B7"/>
    <w:rsid w:val="42C510E7"/>
    <w:rsid w:val="42CE1EFE"/>
    <w:rsid w:val="44134F1C"/>
    <w:rsid w:val="44D24CCC"/>
    <w:rsid w:val="4500284B"/>
    <w:rsid w:val="4520598D"/>
    <w:rsid w:val="45407B03"/>
    <w:rsid w:val="45BB7E94"/>
    <w:rsid w:val="45C004AA"/>
    <w:rsid w:val="469968D3"/>
    <w:rsid w:val="47AD4330"/>
    <w:rsid w:val="48FD590D"/>
    <w:rsid w:val="49280B38"/>
    <w:rsid w:val="49BA7D4B"/>
    <w:rsid w:val="49F60A04"/>
    <w:rsid w:val="4B5A6867"/>
    <w:rsid w:val="4B635392"/>
    <w:rsid w:val="4B95473A"/>
    <w:rsid w:val="4BA21255"/>
    <w:rsid w:val="4D1B02EA"/>
    <w:rsid w:val="4DC66F68"/>
    <w:rsid w:val="4DFA19F0"/>
    <w:rsid w:val="4F561931"/>
    <w:rsid w:val="501568D5"/>
    <w:rsid w:val="51A458AF"/>
    <w:rsid w:val="5276740F"/>
    <w:rsid w:val="52EE0AE7"/>
    <w:rsid w:val="536C262F"/>
    <w:rsid w:val="53D222EE"/>
    <w:rsid w:val="54067FE7"/>
    <w:rsid w:val="554C057B"/>
    <w:rsid w:val="562B7E29"/>
    <w:rsid w:val="566E6D8E"/>
    <w:rsid w:val="56FF0A43"/>
    <w:rsid w:val="57211AC1"/>
    <w:rsid w:val="57D705F2"/>
    <w:rsid w:val="57EB7859"/>
    <w:rsid w:val="594A776E"/>
    <w:rsid w:val="596F1C8F"/>
    <w:rsid w:val="59B9487F"/>
    <w:rsid w:val="5A16003F"/>
    <w:rsid w:val="5AB00440"/>
    <w:rsid w:val="5B065080"/>
    <w:rsid w:val="5B1D2529"/>
    <w:rsid w:val="5B35349E"/>
    <w:rsid w:val="5BA959B9"/>
    <w:rsid w:val="5BD65F9E"/>
    <w:rsid w:val="5C9713C2"/>
    <w:rsid w:val="5D070495"/>
    <w:rsid w:val="5D173705"/>
    <w:rsid w:val="5D1B4B8A"/>
    <w:rsid w:val="5E611270"/>
    <w:rsid w:val="5EB2026E"/>
    <w:rsid w:val="61033D16"/>
    <w:rsid w:val="61416773"/>
    <w:rsid w:val="625B24D7"/>
    <w:rsid w:val="62CD795C"/>
    <w:rsid w:val="65CA38D3"/>
    <w:rsid w:val="65FA652E"/>
    <w:rsid w:val="66117F2E"/>
    <w:rsid w:val="66EA0C9A"/>
    <w:rsid w:val="66FB3BC1"/>
    <w:rsid w:val="67291EB1"/>
    <w:rsid w:val="6738435B"/>
    <w:rsid w:val="678F7868"/>
    <w:rsid w:val="68985C4A"/>
    <w:rsid w:val="695E0A51"/>
    <w:rsid w:val="696B2BD0"/>
    <w:rsid w:val="6AE713EB"/>
    <w:rsid w:val="6B912AE5"/>
    <w:rsid w:val="6C563196"/>
    <w:rsid w:val="6C7B13C4"/>
    <w:rsid w:val="6CA73029"/>
    <w:rsid w:val="6E560A92"/>
    <w:rsid w:val="6E895CF5"/>
    <w:rsid w:val="6ED71557"/>
    <w:rsid w:val="6F5D7085"/>
    <w:rsid w:val="6FE53E45"/>
    <w:rsid w:val="706A3FF6"/>
    <w:rsid w:val="70D03715"/>
    <w:rsid w:val="70E0155E"/>
    <w:rsid w:val="70E30298"/>
    <w:rsid w:val="711219DD"/>
    <w:rsid w:val="71625408"/>
    <w:rsid w:val="71F96DCA"/>
    <w:rsid w:val="732D2693"/>
    <w:rsid w:val="733F7B87"/>
    <w:rsid w:val="7357254E"/>
    <w:rsid w:val="73611393"/>
    <w:rsid w:val="73BA63F1"/>
    <w:rsid w:val="75C50F2E"/>
    <w:rsid w:val="76206BC5"/>
    <w:rsid w:val="76C62A7F"/>
    <w:rsid w:val="76DF6496"/>
    <w:rsid w:val="778A5616"/>
    <w:rsid w:val="780E1C86"/>
    <w:rsid w:val="78C31FB4"/>
    <w:rsid w:val="79586B35"/>
    <w:rsid w:val="797A02ED"/>
    <w:rsid w:val="79A60BC1"/>
    <w:rsid w:val="79B23223"/>
    <w:rsid w:val="79B34FEE"/>
    <w:rsid w:val="79DE1204"/>
    <w:rsid w:val="7A0974A0"/>
    <w:rsid w:val="7A6263B1"/>
    <w:rsid w:val="7A857C60"/>
    <w:rsid w:val="7ADF17B7"/>
    <w:rsid w:val="7AEB6AA2"/>
    <w:rsid w:val="7B386B42"/>
    <w:rsid w:val="7BBC102F"/>
    <w:rsid w:val="7BD509C2"/>
    <w:rsid w:val="7CB50FF8"/>
    <w:rsid w:val="7D2A47F3"/>
    <w:rsid w:val="7D9A291D"/>
    <w:rsid w:val="7E83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1343</Characters>
  <Lines>11</Lines>
  <Paragraphs>10</Paragraphs>
  <TotalTime>12</TotalTime>
  <ScaleCrop>false</ScaleCrop>
  <LinksUpToDate>false</LinksUpToDate>
  <CharactersWithSpaces>5411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2020-12-24T08:38:00Z</cp:lastPrinted>
  <dcterms:modified xsi:type="dcterms:W3CDTF">2020-12-31T05:39:01Z</dcterms:modified>
  <dc:title>招 标 发 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