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1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15</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102</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01LTCCKRGZXM</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炼铁除尘扩容改造项目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汪</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8055315236</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炼铁</w:t>
      </w:r>
      <w:r>
        <w:rPr>
          <w:rFonts w:hint="eastAsia" w:ascii="宋体" w:hAnsi="宋体"/>
          <w:sz w:val="24"/>
          <w:szCs w:val="24"/>
          <w:highlight w:val="none"/>
        </w:rPr>
        <w:t xml:space="preserve">部：      </w:t>
      </w:r>
      <w:r>
        <w:rPr>
          <w:rFonts w:hint="eastAsia" w:ascii="宋体" w:hAnsi="宋体"/>
          <w:sz w:val="24"/>
          <w:szCs w:val="24"/>
          <w:highlight w:val="none"/>
          <w:lang w:eastAsia="zh-CN"/>
        </w:rPr>
        <w:t>王</w:t>
      </w:r>
      <w:r>
        <w:rPr>
          <w:rFonts w:hint="eastAsia" w:ascii="宋体" w:hAnsi="宋体"/>
          <w:sz w:val="24"/>
          <w:szCs w:val="24"/>
          <w:highlight w:val="none"/>
        </w:rPr>
        <w:t xml:space="preserve">  工   1</w:t>
      </w:r>
      <w:r>
        <w:rPr>
          <w:rFonts w:hint="eastAsia" w:ascii="宋体" w:hAnsi="宋体"/>
          <w:sz w:val="24"/>
          <w:szCs w:val="24"/>
          <w:highlight w:val="none"/>
          <w:lang w:val="en-US" w:eastAsia="zh-CN"/>
        </w:rPr>
        <w:t>3965163195</w:t>
      </w:r>
    </w:p>
    <w:p>
      <w:pPr>
        <w:tabs>
          <w:tab w:val="left" w:pos="840"/>
        </w:tabs>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工程管理部：  董  工   13285532112</w:t>
      </w:r>
    </w:p>
    <w:p>
      <w:pPr>
        <w:tabs>
          <w:tab w:val="left" w:pos="840"/>
        </w:tabs>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工程管理部：  李  工   15955356961</w:t>
      </w:r>
    </w:p>
    <w:p>
      <w:pPr>
        <w:pStyle w:val="2"/>
        <w:rPr>
          <w:rFonts w:hint="default"/>
          <w:lang w:val="en-US" w:eastAsia="zh-CN"/>
        </w:rPr>
      </w:pPr>
    </w:p>
    <w:p>
      <w:pPr>
        <w:pStyle w:val="2"/>
        <w:rPr>
          <w:rFonts w:hint="eastAsia"/>
          <w:lang w:val="en-US" w:eastAsia="zh-CN"/>
        </w:rPr>
      </w:pPr>
    </w:p>
    <w:p>
      <w:pPr>
        <w:pStyle w:val="2"/>
        <w:rPr>
          <w:rFonts w:hint="default"/>
          <w:highlight w:val="none"/>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bCs/>
          <w:sz w:val="24"/>
          <w:szCs w:val="24"/>
          <w:lang w:val="en-US" w:eastAsia="zh-CN"/>
        </w:rPr>
        <w:t>1</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5</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bookmarkStart w:id="0" w:name="_GoBack"/>
      <w:bookmarkEnd w:id="0"/>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sz w:val="24"/>
          <w:szCs w:val="24"/>
          <w:lang w:val="en-US" w:eastAsia="zh-CN"/>
        </w:rPr>
        <w:t>1</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设备款拟付款方式：货到安装完毕验收合格付款</w:t>
      </w:r>
      <w:r>
        <w:rPr>
          <w:rFonts w:hint="eastAsia" w:ascii="宋体" w:hAnsi="宋体"/>
          <w:sz w:val="24"/>
          <w:lang w:val="en-US" w:eastAsia="zh-CN"/>
        </w:rPr>
        <w:t>6</w:t>
      </w:r>
      <w:r>
        <w:rPr>
          <w:rFonts w:hint="eastAsia" w:ascii="宋体" w:hAnsi="宋体"/>
          <w:sz w:val="24"/>
        </w:rPr>
        <w:t>0%，正常使用三个月付款30%，质保金10%，质保期一年</w:t>
      </w:r>
      <w:r>
        <w:rPr>
          <w:rFonts w:hint="eastAsia" w:ascii="宋体" w:hAnsi="宋体"/>
          <w:sz w:val="24"/>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w:t>
      </w:r>
      <w:r>
        <w:rPr>
          <w:rFonts w:hint="eastAsia" w:ascii="宋体" w:hAnsi="宋体"/>
          <w:sz w:val="28"/>
          <w:szCs w:val="28"/>
          <w:lang w:eastAsia="zh-CN"/>
        </w:rPr>
        <w:t>分别</w:t>
      </w:r>
      <w:r>
        <w:rPr>
          <w:rFonts w:hint="eastAsia" w:ascii="宋体" w:hAnsi="宋体"/>
          <w:sz w:val="28"/>
          <w:szCs w:val="28"/>
        </w:rPr>
        <w:t>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0"/>
        </w:numPr>
        <w:ind w:firstLine="280" w:firstLineChars="100"/>
        <w:jc w:val="left"/>
        <w:rPr>
          <w:rFonts w:hint="eastAsia" w:ascii="宋体" w:hAnsi="宋体"/>
          <w:b/>
          <w:color w:val="FF0000"/>
          <w:sz w:val="28"/>
          <w:szCs w:val="28"/>
        </w:rPr>
      </w:pPr>
      <w:r>
        <w:rPr>
          <w:rFonts w:hint="eastAsia"/>
          <w:bCs/>
          <w:sz w:val="28"/>
          <w:szCs w:val="28"/>
          <w:lang w:val="en-US" w:eastAsia="zh-CN"/>
        </w:rPr>
        <w:t>1、</w:t>
      </w:r>
      <w:r>
        <w:rPr>
          <w:rFonts w:hint="eastAsia"/>
          <w:bCs/>
          <w:sz w:val="28"/>
          <w:szCs w:val="28"/>
        </w:rPr>
        <w:t>本次招标项目为</w:t>
      </w:r>
      <w:r>
        <w:rPr>
          <w:rFonts w:hint="eastAsia" w:ascii="宋体" w:hAnsi="宋体"/>
          <w:b/>
          <w:color w:val="FF0000"/>
          <w:sz w:val="28"/>
          <w:szCs w:val="28"/>
        </w:rPr>
        <w:t>炼铁除尘扩容改造项目</w:t>
      </w:r>
      <w:r>
        <w:rPr>
          <w:rFonts w:hint="eastAsia"/>
          <w:bCs/>
          <w:sz w:val="28"/>
          <w:szCs w:val="28"/>
        </w:rPr>
        <w:t>，</w:t>
      </w:r>
      <w:r>
        <w:rPr>
          <w:rFonts w:hint="eastAsia"/>
          <w:bCs/>
          <w:sz w:val="28"/>
          <w:szCs w:val="28"/>
          <w:lang w:eastAsia="zh-CN"/>
        </w:rPr>
        <w:t>分两个标段。</w:t>
      </w:r>
      <w:r>
        <w:rPr>
          <w:rFonts w:hint="eastAsia"/>
          <w:bCs/>
          <w:sz w:val="28"/>
          <w:szCs w:val="28"/>
        </w:rPr>
        <w:t>具体</w:t>
      </w:r>
      <w:r>
        <w:rPr>
          <w:rFonts w:hint="eastAsia"/>
          <w:bCs/>
          <w:sz w:val="28"/>
          <w:szCs w:val="28"/>
          <w:lang w:eastAsia="zh-CN"/>
        </w:rPr>
        <w:t>为标段一（供料</w:t>
      </w:r>
      <w:r>
        <w:rPr>
          <w:rFonts w:hint="eastAsia"/>
          <w:bCs/>
          <w:sz w:val="28"/>
          <w:szCs w:val="28"/>
          <w:lang w:val="en-US" w:eastAsia="zh-CN"/>
        </w:rPr>
        <w:t>3#转运站除尘扩容改造项目）；标段二（3#炉炉前除尘扩容改造项目），具体要求详见附件技术资料</w:t>
      </w:r>
      <w:r>
        <w:rPr>
          <w:rFonts w:hint="eastAsia" w:ascii="宋体" w:hAnsi="宋体"/>
          <w:b/>
          <w:color w:val="FF0000"/>
          <w:sz w:val="28"/>
          <w:szCs w:val="28"/>
        </w:rPr>
        <w:t>；</w:t>
      </w:r>
    </w:p>
    <w:p>
      <w:pPr>
        <w:numPr>
          <w:ilvl w:val="0"/>
          <w:numId w:val="0"/>
        </w:numPr>
        <w:ind w:firstLine="280" w:firstLineChars="100"/>
        <w:jc w:val="left"/>
        <w:rPr>
          <w:rFonts w:hint="default"/>
          <w:bCs/>
          <w:sz w:val="28"/>
          <w:szCs w:val="28"/>
          <w:lang w:val="en-US" w:eastAsia="zh-CN"/>
        </w:rPr>
      </w:pPr>
      <w:r>
        <w:rPr>
          <w:rFonts w:hint="eastAsia" w:ascii="Times New Roman" w:hAnsi="Times New Roman" w:eastAsia="宋体" w:cs="Times New Roman"/>
          <w:bCs/>
          <w:kern w:val="2"/>
          <w:sz w:val="28"/>
          <w:szCs w:val="28"/>
          <w:lang w:val="en-US" w:eastAsia="zh-CN" w:bidi="ar-SA"/>
        </w:rPr>
        <w:t>2、</w:t>
      </w: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numPr>
          <w:ilvl w:val="0"/>
          <w:numId w:val="0"/>
        </w:numPr>
        <w:ind w:firstLine="280" w:firstLineChars="100"/>
        <w:jc w:val="left"/>
        <w:rPr>
          <w:rFonts w:hint="eastAsia"/>
          <w:bCs/>
          <w:sz w:val="28"/>
          <w:szCs w:val="28"/>
        </w:rPr>
      </w:pPr>
      <w:r>
        <w:rPr>
          <w:rFonts w:hint="eastAsia"/>
          <w:bCs/>
          <w:sz w:val="28"/>
          <w:szCs w:val="28"/>
          <w:lang w:val="en-US" w:eastAsia="zh-CN"/>
        </w:rPr>
        <w:t>3、</w:t>
      </w:r>
      <w:r>
        <w:rPr>
          <w:rFonts w:hint="eastAsia"/>
          <w:bCs/>
          <w:sz w:val="28"/>
          <w:szCs w:val="28"/>
        </w:rPr>
        <w:t>设备费、安装费等分开报价，按不含税总价进行评标；</w:t>
      </w:r>
    </w:p>
    <w:p>
      <w:pPr>
        <w:numPr>
          <w:ilvl w:val="0"/>
          <w:numId w:val="0"/>
        </w:numPr>
        <w:ind w:firstLine="280" w:firstLineChars="100"/>
        <w:jc w:val="left"/>
        <w:rPr>
          <w:rFonts w:hint="eastAsia"/>
          <w:bCs/>
          <w:sz w:val="28"/>
          <w:szCs w:val="28"/>
          <w:lang w:val="en-US" w:eastAsia="zh-CN"/>
        </w:rPr>
      </w:pPr>
      <w:r>
        <w:rPr>
          <w:rFonts w:hint="eastAsia"/>
          <w:bCs/>
          <w:sz w:val="28"/>
          <w:szCs w:val="28"/>
          <w:lang w:val="en-US" w:eastAsia="zh-CN"/>
        </w:rPr>
        <w:t>4</w:t>
      </w: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val="en-US" w:eastAsia="zh-CN"/>
        </w:rPr>
        <w:t xml:space="preserve"> </w:t>
      </w:r>
    </w:p>
    <w:p>
      <w:pPr>
        <w:pStyle w:val="2"/>
        <w:rPr>
          <w:rFonts w:hint="eastAsia"/>
          <w:b/>
          <w:color w:val="FF0000"/>
          <w:sz w:val="28"/>
          <w:szCs w:val="28"/>
        </w:rPr>
      </w:pPr>
      <w:r>
        <w:rPr>
          <w:rFonts w:hint="eastAsia"/>
          <w:bCs/>
          <w:sz w:val="28"/>
          <w:szCs w:val="28"/>
          <w:lang w:val="en-US" w:eastAsia="zh-CN"/>
        </w:rPr>
        <w:t xml:space="preserve">  5、</w:t>
      </w:r>
      <w:r>
        <w:rPr>
          <w:rFonts w:hint="eastAsia"/>
          <w:bCs/>
          <w:sz w:val="28"/>
          <w:szCs w:val="28"/>
        </w:rPr>
        <w:t>本次招标项目（</w:t>
      </w:r>
      <w:r>
        <w:rPr>
          <w:rFonts w:hint="eastAsia" w:ascii="宋体" w:hAnsi="宋体"/>
          <w:b/>
          <w:color w:val="FF0000"/>
          <w:sz w:val="28"/>
          <w:szCs w:val="28"/>
        </w:rPr>
        <w:t>炼铁除尘扩容改造项目</w:t>
      </w:r>
      <w:r>
        <w:rPr>
          <w:rFonts w:hint="eastAsia"/>
          <w:bCs/>
          <w:sz w:val="28"/>
          <w:szCs w:val="28"/>
        </w:rPr>
        <w:t>）</w:t>
      </w:r>
      <w:r>
        <w:rPr>
          <w:rFonts w:hint="eastAsia"/>
          <w:bCs/>
          <w:sz w:val="28"/>
          <w:szCs w:val="28"/>
          <w:lang w:eastAsia="zh-CN"/>
        </w:rPr>
        <w:t>分别</w:t>
      </w:r>
      <w:r>
        <w:rPr>
          <w:rFonts w:hint="eastAsia"/>
          <w:bCs/>
          <w:sz w:val="28"/>
          <w:szCs w:val="28"/>
        </w:rPr>
        <w:t>设置了</w:t>
      </w:r>
      <w:r>
        <w:rPr>
          <w:rFonts w:hint="eastAsia"/>
          <w:b/>
          <w:color w:val="FF0000"/>
          <w:sz w:val="28"/>
          <w:szCs w:val="28"/>
        </w:rPr>
        <w:t>最高投标限价为：</w:t>
      </w:r>
    </w:p>
    <w:p>
      <w:pPr>
        <w:pStyle w:val="2"/>
        <w:rPr>
          <w:rFonts w:hint="eastAsia" w:eastAsia="宋体"/>
          <w:b/>
          <w:color w:val="FF0000"/>
          <w:sz w:val="28"/>
          <w:szCs w:val="28"/>
          <w:lang w:eastAsia="zh-CN"/>
        </w:rPr>
      </w:pPr>
      <w:r>
        <w:rPr>
          <w:rFonts w:hint="eastAsia"/>
          <w:b/>
          <w:color w:val="FF0000"/>
          <w:sz w:val="28"/>
          <w:szCs w:val="28"/>
          <w:lang w:eastAsia="zh-CN"/>
        </w:rPr>
        <w:t>标段一（供料</w:t>
      </w:r>
      <w:r>
        <w:rPr>
          <w:rFonts w:hint="eastAsia"/>
          <w:b/>
          <w:color w:val="FF0000"/>
          <w:sz w:val="28"/>
          <w:szCs w:val="28"/>
          <w:lang w:val="en-US" w:eastAsia="zh-CN"/>
        </w:rPr>
        <w:t>3#转运站除尘扩容改造项目）最高限价为586</w:t>
      </w:r>
      <w:r>
        <w:rPr>
          <w:rFonts w:hint="eastAsia"/>
          <w:b/>
          <w:color w:val="FF0000"/>
          <w:sz w:val="28"/>
          <w:szCs w:val="28"/>
        </w:rPr>
        <w:t>万元（大写：</w:t>
      </w:r>
      <w:r>
        <w:rPr>
          <w:rFonts w:hint="eastAsia"/>
          <w:b/>
          <w:color w:val="FF0000"/>
          <w:sz w:val="28"/>
          <w:szCs w:val="28"/>
          <w:lang w:eastAsia="zh-CN"/>
        </w:rPr>
        <w:t>伍佰捌拾陆</w:t>
      </w:r>
      <w:r>
        <w:rPr>
          <w:rFonts w:hint="eastAsia"/>
          <w:b/>
          <w:color w:val="FF0000"/>
          <w:sz w:val="28"/>
          <w:szCs w:val="28"/>
        </w:rPr>
        <w:t>万元），报价高于此最高投标限价的作废标处理</w:t>
      </w:r>
      <w:r>
        <w:rPr>
          <w:rFonts w:hint="eastAsia"/>
          <w:b/>
          <w:color w:val="FF0000"/>
          <w:sz w:val="28"/>
          <w:szCs w:val="28"/>
          <w:lang w:eastAsia="zh-CN"/>
        </w:rPr>
        <w:t>；</w:t>
      </w:r>
    </w:p>
    <w:p>
      <w:pPr>
        <w:pStyle w:val="2"/>
        <w:rPr>
          <w:bCs/>
          <w:sz w:val="28"/>
          <w:szCs w:val="28"/>
        </w:rPr>
      </w:pPr>
      <w:r>
        <w:rPr>
          <w:rFonts w:hint="eastAsia"/>
          <w:b/>
          <w:color w:val="FF0000"/>
          <w:sz w:val="28"/>
          <w:szCs w:val="28"/>
          <w:lang w:val="en-US" w:eastAsia="zh-CN"/>
        </w:rPr>
        <w:t>标段二（3#炉炉前除尘扩容改造项目）最高限价为1017</w:t>
      </w:r>
      <w:r>
        <w:rPr>
          <w:rFonts w:hint="eastAsia"/>
          <w:b/>
          <w:color w:val="FF0000"/>
          <w:sz w:val="28"/>
          <w:szCs w:val="28"/>
        </w:rPr>
        <w:t>万元（大写：</w:t>
      </w:r>
      <w:r>
        <w:rPr>
          <w:rFonts w:hint="eastAsia"/>
          <w:b/>
          <w:color w:val="FF0000"/>
          <w:sz w:val="28"/>
          <w:szCs w:val="28"/>
          <w:lang w:eastAsia="zh-CN"/>
        </w:rPr>
        <w:t>壹仟零壹拾柒</w:t>
      </w:r>
      <w:r>
        <w:rPr>
          <w:rFonts w:hint="eastAsia"/>
          <w:b/>
          <w:color w:val="FF0000"/>
          <w:sz w:val="28"/>
          <w:szCs w:val="28"/>
        </w:rPr>
        <w:t>万元）</w:t>
      </w:r>
      <w:r>
        <w:rPr>
          <w:rFonts w:hint="eastAsia"/>
          <w:b/>
          <w:color w:val="FF0000"/>
          <w:sz w:val="28"/>
          <w:szCs w:val="28"/>
          <w:lang w:eastAsia="zh-CN"/>
        </w:rPr>
        <w:t>，</w:t>
      </w:r>
      <w:r>
        <w:rPr>
          <w:rFonts w:hint="eastAsia"/>
          <w:b/>
          <w:color w:val="FF0000"/>
          <w:sz w:val="28"/>
          <w:szCs w:val="28"/>
        </w:rPr>
        <w:t>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rPr>
        <w:t>1</w:t>
      </w:r>
      <w:r>
        <w:rPr>
          <w:rFonts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9.1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炼铁除尘扩容改造项目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pPr>
    </w:p>
    <w:p>
      <w:pPr>
        <w:pStyle w:val="9"/>
        <w:widowControl/>
        <w:ind w:firstLine="420"/>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2FD04E8"/>
    <w:rsid w:val="033F0EDC"/>
    <w:rsid w:val="038D2F19"/>
    <w:rsid w:val="043C4162"/>
    <w:rsid w:val="04823B21"/>
    <w:rsid w:val="052D2F5A"/>
    <w:rsid w:val="05325D34"/>
    <w:rsid w:val="053B5FB3"/>
    <w:rsid w:val="05C52E89"/>
    <w:rsid w:val="06BA111D"/>
    <w:rsid w:val="06CB7169"/>
    <w:rsid w:val="077A16F9"/>
    <w:rsid w:val="0831406E"/>
    <w:rsid w:val="08A96692"/>
    <w:rsid w:val="08ED6DB8"/>
    <w:rsid w:val="09F27075"/>
    <w:rsid w:val="0A205F87"/>
    <w:rsid w:val="0B3317F6"/>
    <w:rsid w:val="0BAC5855"/>
    <w:rsid w:val="0BFF25BD"/>
    <w:rsid w:val="0C424D9B"/>
    <w:rsid w:val="0CBC295F"/>
    <w:rsid w:val="0DF07D84"/>
    <w:rsid w:val="0E06180D"/>
    <w:rsid w:val="0E497616"/>
    <w:rsid w:val="0E5F4FFA"/>
    <w:rsid w:val="0E842CB1"/>
    <w:rsid w:val="0EE30897"/>
    <w:rsid w:val="0F0803D8"/>
    <w:rsid w:val="0F347211"/>
    <w:rsid w:val="105B2DD0"/>
    <w:rsid w:val="10CA64E1"/>
    <w:rsid w:val="10CB031E"/>
    <w:rsid w:val="110928F7"/>
    <w:rsid w:val="11654D47"/>
    <w:rsid w:val="1343427D"/>
    <w:rsid w:val="135C10D5"/>
    <w:rsid w:val="139F3DA1"/>
    <w:rsid w:val="13D576D7"/>
    <w:rsid w:val="16391607"/>
    <w:rsid w:val="16541AFE"/>
    <w:rsid w:val="165A2908"/>
    <w:rsid w:val="1694444C"/>
    <w:rsid w:val="16E57C5D"/>
    <w:rsid w:val="16E657DC"/>
    <w:rsid w:val="172B0770"/>
    <w:rsid w:val="17F97F08"/>
    <w:rsid w:val="18ED4DB4"/>
    <w:rsid w:val="190433C1"/>
    <w:rsid w:val="19A53CF5"/>
    <w:rsid w:val="19B16948"/>
    <w:rsid w:val="1A8A6D05"/>
    <w:rsid w:val="1B727C7E"/>
    <w:rsid w:val="1BFF31F0"/>
    <w:rsid w:val="1CCB1E53"/>
    <w:rsid w:val="1D2E11E1"/>
    <w:rsid w:val="1D987E37"/>
    <w:rsid w:val="1DB369B2"/>
    <w:rsid w:val="1DF552CA"/>
    <w:rsid w:val="1E937D02"/>
    <w:rsid w:val="1E966B4B"/>
    <w:rsid w:val="1EBE275D"/>
    <w:rsid w:val="1F4242F7"/>
    <w:rsid w:val="1F802445"/>
    <w:rsid w:val="1F9C7C18"/>
    <w:rsid w:val="1FA73ECD"/>
    <w:rsid w:val="205E1B82"/>
    <w:rsid w:val="21133B37"/>
    <w:rsid w:val="21534F77"/>
    <w:rsid w:val="21A2160C"/>
    <w:rsid w:val="22B96773"/>
    <w:rsid w:val="22E00851"/>
    <w:rsid w:val="235E1BB4"/>
    <w:rsid w:val="23D22DCD"/>
    <w:rsid w:val="24812166"/>
    <w:rsid w:val="24BA5CD5"/>
    <w:rsid w:val="24C20983"/>
    <w:rsid w:val="25AC335E"/>
    <w:rsid w:val="25B129B0"/>
    <w:rsid w:val="26850D94"/>
    <w:rsid w:val="26E11299"/>
    <w:rsid w:val="26F50CB1"/>
    <w:rsid w:val="278055FF"/>
    <w:rsid w:val="288D3DC5"/>
    <w:rsid w:val="28E2171B"/>
    <w:rsid w:val="29401D6D"/>
    <w:rsid w:val="2A3E63CE"/>
    <w:rsid w:val="2A617E74"/>
    <w:rsid w:val="2A89062F"/>
    <w:rsid w:val="2B167E6E"/>
    <w:rsid w:val="2BF40243"/>
    <w:rsid w:val="2C100F58"/>
    <w:rsid w:val="2C204052"/>
    <w:rsid w:val="2C2B5329"/>
    <w:rsid w:val="2C4E01C4"/>
    <w:rsid w:val="2C84156E"/>
    <w:rsid w:val="2CF31D5E"/>
    <w:rsid w:val="2D0C47B3"/>
    <w:rsid w:val="2E3D1B0F"/>
    <w:rsid w:val="2E8C640E"/>
    <w:rsid w:val="302B6D0E"/>
    <w:rsid w:val="3036622A"/>
    <w:rsid w:val="30CA3841"/>
    <w:rsid w:val="3130279D"/>
    <w:rsid w:val="313A631E"/>
    <w:rsid w:val="31C715ED"/>
    <w:rsid w:val="31F902DD"/>
    <w:rsid w:val="320F084E"/>
    <w:rsid w:val="32DB5C8A"/>
    <w:rsid w:val="339F216E"/>
    <w:rsid w:val="33C11554"/>
    <w:rsid w:val="340F7396"/>
    <w:rsid w:val="35212328"/>
    <w:rsid w:val="357E62D2"/>
    <w:rsid w:val="36A65EF8"/>
    <w:rsid w:val="373827F1"/>
    <w:rsid w:val="379345D1"/>
    <w:rsid w:val="37974BFF"/>
    <w:rsid w:val="37BE23C2"/>
    <w:rsid w:val="387F2F2C"/>
    <w:rsid w:val="3A1F0B47"/>
    <w:rsid w:val="3A392BA7"/>
    <w:rsid w:val="3A3F65BD"/>
    <w:rsid w:val="3A773720"/>
    <w:rsid w:val="3AFC1350"/>
    <w:rsid w:val="3C456A69"/>
    <w:rsid w:val="3C487023"/>
    <w:rsid w:val="3C4F6EEF"/>
    <w:rsid w:val="3C887586"/>
    <w:rsid w:val="3D0B1DF4"/>
    <w:rsid w:val="3D5A40AB"/>
    <w:rsid w:val="3DB441B2"/>
    <w:rsid w:val="3E371640"/>
    <w:rsid w:val="3EB93F1F"/>
    <w:rsid w:val="3ED50CA8"/>
    <w:rsid w:val="3F0B65A3"/>
    <w:rsid w:val="3F22189D"/>
    <w:rsid w:val="3F287793"/>
    <w:rsid w:val="3F8274B2"/>
    <w:rsid w:val="3FC3762E"/>
    <w:rsid w:val="405360D1"/>
    <w:rsid w:val="41310712"/>
    <w:rsid w:val="41394D83"/>
    <w:rsid w:val="41A706B0"/>
    <w:rsid w:val="41DD5642"/>
    <w:rsid w:val="422E1FDF"/>
    <w:rsid w:val="423C71D1"/>
    <w:rsid w:val="426213B7"/>
    <w:rsid w:val="42C510E7"/>
    <w:rsid w:val="42CE1EFE"/>
    <w:rsid w:val="44134F1C"/>
    <w:rsid w:val="44D24CCC"/>
    <w:rsid w:val="4500284B"/>
    <w:rsid w:val="4520598D"/>
    <w:rsid w:val="45407B03"/>
    <w:rsid w:val="45BB7E94"/>
    <w:rsid w:val="45C004AA"/>
    <w:rsid w:val="469968D3"/>
    <w:rsid w:val="47361683"/>
    <w:rsid w:val="47AD4330"/>
    <w:rsid w:val="48FD590D"/>
    <w:rsid w:val="49280B38"/>
    <w:rsid w:val="49BA7D4B"/>
    <w:rsid w:val="49F60A04"/>
    <w:rsid w:val="4B5A6867"/>
    <w:rsid w:val="4B635392"/>
    <w:rsid w:val="4B95473A"/>
    <w:rsid w:val="4BA21255"/>
    <w:rsid w:val="4D1B02EA"/>
    <w:rsid w:val="4DC66F68"/>
    <w:rsid w:val="4DFA19F0"/>
    <w:rsid w:val="4F561931"/>
    <w:rsid w:val="501568D5"/>
    <w:rsid w:val="518D10AA"/>
    <w:rsid w:val="51A458AF"/>
    <w:rsid w:val="5276740F"/>
    <w:rsid w:val="52EE0AE7"/>
    <w:rsid w:val="536C262F"/>
    <w:rsid w:val="53D222EE"/>
    <w:rsid w:val="54067FE7"/>
    <w:rsid w:val="554C057B"/>
    <w:rsid w:val="562B7E29"/>
    <w:rsid w:val="566E6D8E"/>
    <w:rsid w:val="56FF0A43"/>
    <w:rsid w:val="57211AC1"/>
    <w:rsid w:val="57513581"/>
    <w:rsid w:val="57D705F2"/>
    <w:rsid w:val="57EB7859"/>
    <w:rsid w:val="594A776E"/>
    <w:rsid w:val="596F1C8F"/>
    <w:rsid w:val="59B9487F"/>
    <w:rsid w:val="5A16003F"/>
    <w:rsid w:val="5AB00440"/>
    <w:rsid w:val="5B065080"/>
    <w:rsid w:val="5B1D2529"/>
    <w:rsid w:val="5B35349E"/>
    <w:rsid w:val="5B9240D7"/>
    <w:rsid w:val="5BA959B9"/>
    <w:rsid w:val="5BD65F9E"/>
    <w:rsid w:val="5C9713C2"/>
    <w:rsid w:val="5D070495"/>
    <w:rsid w:val="5D173705"/>
    <w:rsid w:val="5D1B4B8A"/>
    <w:rsid w:val="5DB70313"/>
    <w:rsid w:val="5E611270"/>
    <w:rsid w:val="5EB2026E"/>
    <w:rsid w:val="61033D16"/>
    <w:rsid w:val="61416773"/>
    <w:rsid w:val="625B24D7"/>
    <w:rsid w:val="62737BB6"/>
    <w:rsid w:val="62CD795C"/>
    <w:rsid w:val="64330D76"/>
    <w:rsid w:val="65CA38D3"/>
    <w:rsid w:val="65FA652E"/>
    <w:rsid w:val="66117F2E"/>
    <w:rsid w:val="66EA0C9A"/>
    <w:rsid w:val="66FB3BC1"/>
    <w:rsid w:val="67291EB1"/>
    <w:rsid w:val="6738435B"/>
    <w:rsid w:val="678F7868"/>
    <w:rsid w:val="68985C4A"/>
    <w:rsid w:val="695E0A51"/>
    <w:rsid w:val="696B2BD0"/>
    <w:rsid w:val="6AE713EB"/>
    <w:rsid w:val="6B912AE5"/>
    <w:rsid w:val="6C563196"/>
    <w:rsid w:val="6C7B13C4"/>
    <w:rsid w:val="6CA73029"/>
    <w:rsid w:val="6D7E0679"/>
    <w:rsid w:val="6E560A92"/>
    <w:rsid w:val="6E895CF5"/>
    <w:rsid w:val="6ED71557"/>
    <w:rsid w:val="6F5D7085"/>
    <w:rsid w:val="6FE53E45"/>
    <w:rsid w:val="706A3FF6"/>
    <w:rsid w:val="70D03715"/>
    <w:rsid w:val="70E0155E"/>
    <w:rsid w:val="70E30298"/>
    <w:rsid w:val="711219DD"/>
    <w:rsid w:val="71625408"/>
    <w:rsid w:val="71F96DCA"/>
    <w:rsid w:val="732D2693"/>
    <w:rsid w:val="733F7B87"/>
    <w:rsid w:val="7357254E"/>
    <w:rsid w:val="73611393"/>
    <w:rsid w:val="73A06934"/>
    <w:rsid w:val="73BA63F1"/>
    <w:rsid w:val="75C50F2E"/>
    <w:rsid w:val="76206BC5"/>
    <w:rsid w:val="7686571E"/>
    <w:rsid w:val="76C62A7F"/>
    <w:rsid w:val="76DF6496"/>
    <w:rsid w:val="778A5616"/>
    <w:rsid w:val="780E1C86"/>
    <w:rsid w:val="78C31FB4"/>
    <w:rsid w:val="79586B35"/>
    <w:rsid w:val="797A02ED"/>
    <w:rsid w:val="79A60BC1"/>
    <w:rsid w:val="79B23223"/>
    <w:rsid w:val="79B34FEE"/>
    <w:rsid w:val="79DE1204"/>
    <w:rsid w:val="7A0974A0"/>
    <w:rsid w:val="7A6263B1"/>
    <w:rsid w:val="7A857C60"/>
    <w:rsid w:val="7ADF17B7"/>
    <w:rsid w:val="7AEB6AA2"/>
    <w:rsid w:val="7B386B42"/>
    <w:rsid w:val="7BBC102F"/>
    <w:rsid w:val="7BD509C2"/>
    <w:rsid w:val="7BDF514F"/>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1</TotalTime>
  <ScaleCrop>false</ScaleCrop>
  <LinksUpToDate>false</LinksUpToDate>
  <CharactersWithSpaces>5411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2020-12-24T08:38:00Z</cp:lastPrinted>
  <dcterms:modified xsi:type="dcterms:W3CDTF">2021-01-15T07:53:54Z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