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w:t>
      </w:r>
      <w:r>
        <w:rPr>
          <w:rFonts w:hint="eastAsia" w:ascii="宋体" w:hAnsi="宋体"/>
          <w:b/>
          <w:sz w:val="36"/>
          <w:szCs w:val="36"/>
          <w:lang w:val="en-US" w:eastAsia="zh-CN"/>
        </w:rPr>
        <w:t>新材料产业园</w:t>
      </w:r>
      <w:r>
        <w:rPr>
          <w:rFonts w:hint="eastAsia" w:ascii="宋体" w:hAnsi="宋体"/>
          <w:b/>
          <w:sz w:val="36"/>
          <w:szCs w:val="36"/>
        </w:rPr>
        <w:t>有限公司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2021</w:t>
      </w:r>
      <w:r>
        <w:rPr>
          <w:rFonts w:hint="eastAsia"/>
          <w:color w:val="000000"/>
          <w:sz w:val="24"/>
          <w:szCs w:val="24"/>
          <w:u w:val="none"/>
        </w:rPr>
        <w:t>年</w:t>
      </w:r>
      <w:r>
        <w:rPr>
          <w:rFonts w:hint="eastAsia"/>
          <w:color w:val="000000"/>
          <w:sz w:val="24"/>
          <w:szCs w:val="24"/>
          <w:u w:val="none"/>
          <w:lang w:val="en-US" w:eastAsia="zh-CN"/>
        </w:rPr>
        <w:t>01</w:t>
      </w:r>
      <w:r>
        <w:rPr>
          <w:rFonts w:hint="eastAsia"/>
          <w:color w:val="000000"/>
          <w:sz w:val="24"/>
          <w:szCs w:val="24"/>
          <w:u w:val="none"/>
        </w:rPr>
        <w:t>月</w:t>
      </w:r>
      <w:r>
        <w:rPr>
          <w:rFonts w:hint="eastAsia"/>
          <w:color w:val="000000"/>
          <w:sz w:val="24"/>
          <w:szCs w:val="24"/>
          <w:u w:val="none"/>
          <w:lang w:val="en-US" w:eastAsia="zh-CN"/>
        </w:rPr>
        <w:t>22</w:t>
      </w:r>
      <w:r>
        <w:rPr>
          <w:rFonts w:hint="eastAsia"/>
          <w:color w:val="000000"/>
          <w:sz w:val="24"/>
          <w:szCs w:val="24"/>
          <w:u w:val="none"/>
        </w:rPr>
        <w:t>日</w:t>
      </w:r>
    </w:p>
    <w:p>
      <w:pPr>
        <w:spacing w:line="240" w:lineRule="atLeast"/>
        <w:rPr>
          <w:rFonts w:hint="default"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u w:val="single"/>
        </w:rPr>
        <w:t>W</w:t>
      </w:r>
      <w:r>
        <w:rPr>
          <w:rFonts w:hint="eastAsia" w:ascii="宋体" w:hAnsi="宋体"/>
          <w:color w:val="000000"/>
          <w:sz w:val="24"/>
          <w:szCs w:val="24"/>
          <w:u w:val="single"/>
          <w:lang w:val="en-US" w:eastAsia="zh-CN"/>
        </w:rPr>
        <w:t>XZJ</w:t>
      </w:r>
      <w:r>
        <w:rPr>
          <w:rFonts w:hint="eastAsia" w:ascii="宋体" w:hAnsi="宋体"/>
          <w:color w:val="000000"/>
          <w:sz w:val="24"/>
          <w:szCs w:val="24"/>
          <w:u w:val="single"/>
        </w:rPr>
        <w:t>202</w:t>
      </w:r>
      <w:r>
        <w:rPr>
          <w:rFonts w:hint="eastAsia" w:ascii="宋体" w:hAnsi="宋体"/>
          <w:color w:val="000000"/>
          <w:sz w:val="24"/>
          <w:szCs w:val="24"/>
          <w:u w:val="single"/>
          <w:lang w:val="en-US" w:eastAsia="zh-CN"/>
        </w:rPr>
        <w:t>1012201XXPPBGZ</w:t>
      </w:r>
    </w:p>
    <w:p>
      <w:pPr>
        <w:spacing w:line="240" w:lineRule="atLeast"/>
        <w:ind w:firstLine="480" w:firstLineChars="200"/>
        <w:rPr>
          <w:rFonts w:hint="eastAsia"/>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铸件部小线抛丸处平板机加长改造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李全清</w:t>
      </w:r>
      <w:r>
        <w:rPr>
          <w:rFonts w:hint="eastAsia"/>
          <w:color w:val="2A2A2A"/>
          <w:sz w:val="24"/>
          <w:szCs w:val="24"/>
          <w:shd w:val="clear" w:color="auto" w:fill="FFFFFF"/>
        </w:rPr>
        <w:t>邮箱。</w:t>
      </w:r>
    </w:p>
    <w:p>
      <w:pPr>
        <w:pStyle w:val="2"/>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李</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55315335</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val="en-US" w:eastAsia="zh-CN"/>
        </w:rPr>
        <w:t>张</w:t>
      </w:r>
      <w:r>
        <w:rPr>
          <w:rFonts w:hint="eastAsia" w:ascii="宋体" w:hAnsi="宋体"/>
          <w:sz w:val="24"/>
          <w:szCs w:val="24"/>
          <w:highlight w:val="none"/>
        </w:rPr>
        <w:t xml:space="preserve">  工   18155369100 </w:t>
      </w:r>
    </w:p>
    <w:p>
      <w:pPr>
        <w:ind w:firstLine="720" w:firstLineChars="300"/>
        <w:rPr>
          <w:rFonts w:hint="default" w:ascii="宋体" w:hAnsi="宋体"/>
          <w:sz w:val="24"/>
          <w:szCs w:val="24"/>
          <w:highlight w:val="none"/>
          <w:lang w:val="en-US" w:eastAsia="zh-CN"/>
        </w:rPr>
      </w:pPr>
      <w:r>
        <w:rPr>
          <w:rFonts w:hint="eastAsia" w:ascii="宋体" w:hAnsi="宋体"/>
          <w:sz w:val="24"/>
          <w:szCs w:val="24"/>
          <w:highlight w:val="none"/>
          <w:lang w:val="en-US" w:eastAsia="zh-CN"/>
        </w:rPr>
        <w:t>铸件</w:t>
      </w:r>
      <w:r>
        <w:rPr>
          <w:rFonts w:hint="eastAsia" w:ascii="宋体" w:hAnsi="宋体"/>
          <w:sz w:val="24"/>
          <w:szCs w:val="24"/>
          <w:highlight w:val="none"/>
        </w:rPr>
        <w:t xml:space="preserve">部：      </w:t>
      </w:r>
      <w:r>
        <w:rPr>
          <w:rFonts w:hint="eastAsia" w:ascii="宋体" w:hAnsi="宋体"/>
          <w:sz w:val="24"/>
          <w:szCs w:val="24"/>
          <w:highlight w:val="none"/>
          <w:lang w:eastAsia="zh-CN"/>
        </w:rPr>
        <w:t>谢</w:t>
      </w:r>
      <w:r>
        <w:rPr>
          <w:rFonts w:hint="eastAsia" w:ascii="宋体" w:hAnsi="宋体"/>
          <w:sz w:val="24"/>
          <w:szCs w:val="24"/>
          <w:highlight w:val="none"/>
          <w:lang w:val="en-US" w:eastAsia="zh-CN"/>
        </w:rPr>
        <w:t xml:space="preserve">  工</w:t>
      </w:r>
      <w:r>
        <w:rPr>
          <w:rFonts w:hint="eastAsia" w:ascii="宋体" w:hAnsi="宋体"/>
          <w:sz w:val="24"/>
          <w:szCs w:val="24"/>
          <w:highlight w:val="none"/>
        </w:rPr>
        <w:t xml:space="preserve">   18055386259</w:t>
      </w:r>
    </w:p>
    <w:p>
      <w:pPr>
        <w:tabs>
          <w:tab w:val="left" w:pos="840"/>
        </w:tabs>
        <w:rPr>
          <w:rFonts w:hint="eastAsia" w:ascii="宋体" w:hAnsi="宋体"/>
          <w:sz w:val="24"/>
          <w:szCs w:val="24"/>
          <w:lang w:val="en-US" w:eastAsia="zh-CN"/>
        </w:rPr>
      </w:pPr>
      <w:r>
        <w:rPr>
          <w:rFonts w:hint="eastAsia" w:ascii="宋体" w:hAnsi="宋体"/>
          <w:sz w:val="24"/>
          <w:szCs w:val="24"/>
          <w:lang w:val="en-US" w:eastAsia="zh-CN"/>
        </w:rPr>
        <w:t xml:space="preserve">    </w:t>
      </w:r>
    </w:p>
    <w:p>
      <w:pPr>
        <w:pStyle w:val="2"/>
        <w:rPr>
          <w:rFonts w:hint="default"/>
          <w:lang w:val="en-US" w:eastAsia="zh-CN"/>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01</w:t>
      </w:r>
      <w:r>
        <w:rPr>
          <w:rFonts w:ascii="宋体" w:hAnsi="宋体"/>
          <w:b/>
          <w:bCs/>
          <w:sz w:val="24"/>
          <w:szCs w:val="24"/>
        </w:rPr>
        <w:t>月</w:t>
      </w:r>
      <w:r>
        <w:rPr>
          <w:rFonts w:hint="eastAsia" w:ascii="宋体" w:hAnsi="宋体"/>
          <w:b/>
          <w:bCs/>
          <w:sz w:val="24"/>
          <w:szCs w:val="24"/>
          <w:lang w:val="en-US" w:eastAsia="zh-CN"/>
        </w:rPr>
        <w:t>29</w:t>
      </w:r>
      <w:r>
        <w:rPr>
          <w:rFonts w:ascii="宋体" w:hAnsi="宋体"/>
          <w:b/>
          <w:bCs/>
          <w:sz w:val="24"/>
          <w:szCs w:val="24"/>
        </w:rPr>
        <w:t>日</w:t>
      </w:r>
      <w:r>
        <w:rPr>
          <w:rFonts w:hint="eastAsia" w:ascii="宋体" w:hAnsi="宋体"/>
          <w:b/>
          <w:bCs/>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02</w:t>
      </w:r>
      <w:r>
        <w:rPr>
          <w:rFonts w:ascii="宋体" w:hAnsi="宋体"/>
          <w:b/>
          <w:bCs/>
          <w:sz w:val="24"/>
          <w:szCs w:val="24"/>
        </w:rPr>
        <w:t>月</w:t>
      </w:r>
      <w:r>
        <w:rPr>
          <w:rFonts w:hint="eastAsia" w:ascii="宋体" w:hAnsi="宋体"/>
          <w:b/>
          <w:bCs/>
          <w:sz w:val="24"/>
          <w:szCs w:val="24"/>
          <w:lang w:val="en-US" w:eastAsia="zh-CN"/>
        </w:rPr>
        <w:t>03</w:t>
      </w:r>
      <w:r>
        <w:rPr>
          <w:rFonts w:ascii="宋体" w:hAnsi="宋体"/>
          <w:b/>
          <w:bCs/>
          <w:sz w:val="24"/>
          <w:szCs w:val="24"/>
        </w:rPr>
        <w:t>日</w:t>
      </w:r>
      <w:r>
        <w:rPr>
          <w:rFonts w:hint="eastAsia" w:ascii="宋体" w:hAnsi="宋体"/>
          <w:b/>
          <w:bCs/>
          <w:sz w:val="24"/>
          <w:szCs w:val="24"/>
        </w:rPr>
        <w:t>上</w:t>
      </w:r>
      <w:r>
        <w:rPr>
          <w:rFonts w:hint="eastAsia"/>
          <w:b/>
          <w:bCs/>
          <w:color w:val="2A2A2A"/>
          <w:sz w:val="24"/>
          <w:szCs w:val="24"/>
          <w:shd w:val="clear" w:color="auto" w:fill="FFFFFF"/>
        </w:rPr>
        <w:t>午09:30</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w:t>
      </w:r>
      <w:r>
        <w:rPr>
          <w:rFonts w:hint="eastAsia" w:ascii="宋体" w:hAnsi="宋体"/>
          <w:sz w:val="24"/>
          <w:szCs w:val="24"/>
          <w:lang w:val="en-US" w:eastAsia="zh-CN"/>
        </w:rPr>
        <w:t>29</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李全清</w:t>
      </w:r>
    </w:p>
    <w:p>
      <w:pPr>
        <w:ind w:firstLine="1680" w:firstLineChars="700"/>
        <w:rPr>
          <w:rFonts w:ascii="宋体" w:hAnsi="宋体"/>
          <w:sz w:val="24"/>
          <w:szCs w:val="24"/>
        </w:rPr>
      </w:pPr>
      <w:r>
        <w:rPr>
          <w:rFonts w:hint="eastAsia" w:ascii="宋体" w:hAnsi="宋体"/>
          <w:sz w:val="24"/>
          <w:szCs w:val="24"/>
        </w:rPr>
        <w:t>邮    箱：</w:t>
      </w:r>
      <w:r>
        <w:fldChar w:fldCharType="begin"/>
      </w:r>
      <w:r>
        <w:instrText xml:space="preserve"> HYPERLINK "mailto:tankaihua0324@163.com" </w:instrText>
      </w:r>
      <w:r>
        <w:fldChar w:fldCharType="separate"/>
      </w:r>
      <w:r>
        <w:rPr>
          <w:rFonts w:hint="eastAsia" w:ascii="宋体" w:hAnsi="宋体"/>
          <w:sz w:val="24"/>
          <w:szCs w:val="24"/>
          <w:lang w:val="en-US" w:eastAsia="zh-CN"/>
        </w:rPr>
        <w:t>lqq60158</w:t>
      </w:r>
      <w:r>
        <w:rPr>
          <w:rFonts w:hint="eastAsia" w:ascii="宋体" w:hAnsi="宋体"/>
          <w:sz w:val="24"/>
          <w:szCs w:val="24"/>
        </w:rPr>
        <w:t>@</w:t>
      </w:r>
      <w:r>
        <w:rPr>
          <w:rFonts w:hint="eastAsia" w:ascii="宋体" w:hAnsi="宋体"/>
          <w:sz w:val="24"/>
          <w:szCs w:val="24"/>
          <w:lang w:val="en-US" w:eastAsia="zh-CN"/>
        </w:rPr>
        <w:t>126</w:t>
      </w:r>
      <w:r>
        <w:rPr>
          <w:rFonts w:hint="eastAsia" w:ascii="宋体" w:hAnsi="宋体"/>
          <w:sz w:val="24"/>
          <w:szCs w:val="24"/>
        </w:rPr>
        <w:t>.com</w:t>
      </w:r>
      <w:r>
        <w:rPr>
          <w:rFonts w:hint="eastAsia" w:ascii="宋体" w:hAnsi="宋体"/>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本次招标收取投标保证金</w:t>
      </w:r>
      <w:r>
        <w:rPr>
          <w:rFonts w:hint="eastAsia" w:ascii="宋体" w:hAnsi="宋体"/>
          <w:b/>
          <w:bCs w:val="0"/>
          <w:color w:val="FF0000"/>
          <w:sz w:val="24"/>
          <w:szCs w:val="24"/>
          <w:u w:val="single"/>
          <w:lang w:val="en-US" w:eastAsia="zh-CN"/>
        </w:rPr>
        <w:t>肆仟叁佰</w:t>
      </w:r>
      <w:r>
        <w:rPr>
          <w:rFonts w:hint="eastAsia" w:ascii="宋体" w:hAnsi="宋体"/>
          <w:b/>
          <w:bCs w:val="0"/>
          <w:color w:val="FF0000"/>
          <w:sz w:val="24"/>
          <w:szCs w:val="24"/>
          <w:u w:val="single"/>
        </w:rPr>
        <w:t>元整（电汇，基本账户汇款）</w:t>
      </w:r>
      <w:r>
        <w:rPr>
          <w:rFonts w:hint="eastAsia" w:ascii="宋体" w:hAnsi="宋体"/>
          <w:b/>
          <w:bCs w:val="0"/>
          <w:color w:val="FF0000"/>
          <w:sz w:val="24"/>
          <w:szCs w:val="24"/>
        </w:rPr>
        <w:t>，</w:t>
      </w:r>
      <w:r>
        <w:rPr>
          <w:rFonts w:hint="eastAsia" w:ascii="宋体" w:hAnsi="宋体"/>
          <w:bCs/>
          <w:sz w:val="24"/>
          <w:szCs w:val="24"/>
        </w:rPr>
        <w:t>投标人需在</w:t>
      </w:r>
      <w:r>
        <w:rPr>
          <w:rFonts w:hint="eastAsia" w:ascii="宋体" w:hAnsi="宋体"/>
          <w:color w:val="FF0000"/>
          <w:sz w:val="24"/>
          <w:szCs w:val="24"/>
        </w:rPr>
        <w:t>202</w:t>
      </w:r>
      <w:r>
        <w:rPr>
          <w:rFonts w:hint="eastAsia" w:ascii="宋体" w:hAnsi="宋体"/>
          <w:color w:val="FF0000"/>
          <w:sz w:val="24"/>
          <w:szCs w:val="24"/>
          <w:lang w:val="en-US" w:eastAsia="zh-CN"/>
        </w:rPr>
        <w:t>1</w:t>
      </w:r>
      <w:r>
        <w:rPr>
          <w:rFonts w:hint="eastAsia" w:ascii="宋体" w:hAnsi="宋体"/>
          <w:bCs/>
          <w:color w:val="FF0000"/>
          <w:sz w:val="24"/>
          <w:szCs w:val="24"/>
        </w:rPr>
        <w:t>年</w:t>
      </w:r>
      <w:r>
        <w:rPr>
          <w:rFonts w:hint="eastAsia" w:ascii="宋体" w:hAnsi="宋体"/>
          <w:color w:val="FF0000"/>
          <w:sz w:val="24"/>
          <w:szCs w:val="24"/>
          <w:lang w:val="en-US" w:eastAsia="zh-CN"/>
        </w:rPr>
        <w:t>01</w:t>
      </w:r>
      <w:r>
        <w:rPr>
          <w:rFonts w:hint="eastAsia" w:ascii="宋体" w:hAnsi="宋体"/>
          <w:bCs/>
          <w:color w:val="FF0000"/>
          <w:sz w:val="24"/>
          <w:szCs w:val="24"/>
        </w:rPr>
        <w:t>月</w:t>
      </w:r>
      <w:r>
        <w:rPr>
          <w:rFonts w:hint="eastAsia" w:ascii="宋体" w:hAnsi="宋体"/>
          <w:color w:val="FF0000"/>
          <w:sz w:val="24"/>
          <w:szCs w:val="24"/>
          <w:lang w:val="en-US" w:eastAsia="zh-CN"/>
        </w:rPr>
        <w:t>29</w:t>
      </w:r>
      <w:r>
        <w:rPr>
          <w:rFonts w:hint="eastAsia" w:ascii="宋体" w:hAnsi="宋体"/>
          <w:bCs/>
          <w:color w:val="FF0000"/>
          <w:sz w:val="24"/>
          <w:szCs w:val="24"/>
        </w:rPr>
        <w:t>日</w:t>
      </w:r>
      <w:r>
        <w:rPr>
          <w:rFonts w:hint="eastAsia" w:ascii="宋体" w:hAnsi="宋体"/>
          <w:color w:val="FF0000"/>
          <w:sz w:val="24"/>
          <w:szCs w:val="24"/>
        </w:rPr>
        <w:t>16：00</w:t>
      </w:r>
      <w:r>
        <w:rPr>
          <w:rFonts w:hint="eastAsia" w:ascii="宋体" w:hAnsi="宋体"/>
          <w:bCs/>
          <w:color w:val="FF000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w:t>
      </w:r>
      <w:r>
        <w:rPr>
          <w:rFonts w:hint="eastAsia" w:ascii="宋体" w:hAnsi="宋体"/>
          <w:bCs/>
          <w:sz w:val="24"/>
          <w:szCs w:val="24"/>
          <w:lang w:val="en-US" w:eastAsia="zh-CN"/>
        </w:rPr>
        <w:t>支</w:t>
      </w:r>
      <w:r>
        <w:rPr>
          <w:rFonts w:hint="eastAsia" w:ascii="宋体" w:hAnsi="宋体"/>
          <w:bCs/>
          <w:sz w:val="24"/>
          <w:szCs w:val="24"/>
        </w:rPr>
        <w:t>）</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pStyle w:val="2"/>
        <w:rPr>
          <w:rFonts w:hint="default" w:eastAsia="宋体"/>
          <w:lang w:val="en-US" w:eastAsia="zh-CN"/>
        </w:rPr>
      </w:pPr>
      <w:r>
        <w:rPr>
          <w:rFonts w:hint="eastAsia" w:ascii="宋体" w:hAnsi="宋体"/>
          <w:bCs/>
          <w:sz w:val="24"/>
          <w:szCs w:val="24"/>
          <w:lang w:val="en-US" w:eastAsia="zh-CN"/>
        </w:rPr>
        <w:t xml:space="preserve">   </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w:t>
      </w:r>
      <w:bookmarkStart w:id="0" w:name="_GoBack"/>
      <w:bookmarkEnd w:id="0"/>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rPr>
        <w:t>付款方式：</w:t>
      </w:r>
      <w:r>
        <w:rPr>
          <w:rFonts w:hint="eastAsia" w:ascii="宋体" w:hAnsi="宋体"/>
          <w:sz w:val="24"/>
          <w:lang w:eastAsia="zh-CN"/>
        </w:rPr>
        <w:t>安装调试完毕验收合格后付60%，正常使用3个月后付30%，质保10%一年无异议后付清</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eastAsia" w:eastAsia="宋体"/>
          <w:lang w:eastAsia="zh-CN"/>
        </w:rPr>
      </w:pPr>
      <w:r>
        <w:rPr>
          <w:rFonts w:hint="eastAsia" w:ascii="宋体" w:hAnsi="宋体"/>
          <w:sz w:val="24"/>
          <w:szCs w:val="24"/>
        </w:rPr>
        <w:t xml:space="preserve">    3、交货地点：芜湖新兴铸管有限责任公司三山区现场</w:t>
      </w:r>
      <w:r>
        <w:rPr>
          <w:rFonts w:hint="eastAsia" w:ascii="宋体" w:hAnsi="宋体"/>
          <w:sz w:val="24"/>
          <w:szCs w:val="24"/>
          <w:lang w:eastAsia="zh-CN"/>
        </w:rPr>
        <w:t>。</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ascii="宋体" w:hAnsi="宋体"/>
          <w:sz w:val="28"/>
          <w:szCs w:val="28"/>
        </w:rPr>
      </w:pPr>
      <w:r>
        <w:rPr>
          <w:rFonts w:hint="eastAsia"/>
          <w:b/>
          <w:sz w:val="28"/>
          <w:szCs w:val="28"/>
        </w:rPr>
        <w:t>评分标准：</w:t>
      </w:r>
      <w:r>
        <w:rPr>
          <w:rFonts w:hint="eastAsia" w:ascii="宋体" w:hAnsi="宋体"/>
          <w:sz w:val="28"/>
          <w:szCs w:val="28"/>
        </w:rPr>
        <w:t>由评标委员会按</w:t>
      </w:r>
      <w:r>
        <w:rPr>
          <w:rFonts w:hint="eastAsia" w:ascii="宋体" w:hAnsi="宋体"/>
          <w:b/>
          <w:sz w:val="28"/>
          <w:szCs w:val="28"/>
        </w:rPr>
        <w:t>B类</w:t>
      </w:r>
      <w:r>
        <w:rPr>
          <w:rFonts w:hint="eastAsia" w:ascii="宋体" w:hAnsi="宋体"/>
          <w:sz w:val="28"/>
          <w:szCs w:val="28"/>
        </w:rPr>
        <w:t>物资进行评分。按分数从高到低顺序进行推荐中标候选人。其中价格：40分,质量：40分,资质、装备及工艺技术水平、业绩状况：10分,服务、工期及资金状况：10分。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rPr>
          <w:b/>
          <w:sz w:val="24"/>
          <w:szCs w:val="24"/>
        </w:rPr>
      </w:pPr>
    </w:p>
    <w:p>
      <w:pPr>
        <w:numPr>
          <w:ilvl w:val="0"/>
          <w:numId w:val="9"/>
        </w:numPr>
        <w:jc w:val="left"/>
      </w:pPr>
      <w:r>
        <w:rPr>
          <w:rFonts w:hint="eastAsia"/>
          <w:bCs/>
          <w:sz w:val="28"/>
          <w:szCs w:val="28"/>
        </w:rPr>
        <w:t>本次招标项目为</w:t>
      </w:r>
      <w:r>
        <w:rPr>
          <w:rFonts w:hint="eastAsia" w:ascii="宋体" w:hAnsi="宋体"/>
          <w:b/>
          <w:color w:val="FF0000"/>
          <w:sz w:val="28"/>
          <w:szCs w:val="28"/>
        </w:rPr>
        <w:t>小线抛丸处平板机加长改造</w:t>
      </w:r>
      <w:r>
        <w:rPr>
          <w:rFonts w:hint="eastAsia"/>
          <w:bCs/>
          <w:sz w:val="28"/>
          <w:szCs w:val="28"/>
        </w:rPr>
        <w:t>，具体见附件</w:t>
      </w:r>
      <w:r>
        <w:rPr>
          <w:rFonts w:hint="eastAsia"/>
          <w:bCs/>
          <w:sz w:val="28"/>
          <w:szCs w:val="28"/>
          <w:lang w:val="en-US" w:eastAsia="zh-CN"/>
        </w:rPr>
        <w:t>技术要求</w:t>
      </w:r>
      <w:r>
        <w:rPr>
          <w:rFonts w:hint="eastAsia" w:ascii="宋体" w:hAnsi="宋体"/>
          <w:b/>
          <w:color w:val="FF0000"/>
          <w:sz w:val="28"/>
          <w:szCs w:val="28"/>
        </w:rPr>
        <w:t>；</w:t>
      </w:r>
    </w:p>
    <w:p>
      <w:pPr>
        <w:ind w:left="360"/>
        <w:jc w:val="left"/>
        <w:rPr>
          <w:bCs/>
          <w:sz w:val="28"/>
          <w:szCs w:val="28"/>
        </w:rPr>
      </w:pPr>
      <w:r>
        <w:rPr>
          <w:rFonts w:hint="eastAsia"/>
          <w:bCs/>
          <w:sz w:val="28"/>
          <w:szCs w:val="28"/>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ind w:left="360"/>
        <w:jc w:val="left"/>
        <w:rPr>
          <w:rFonts w:hint="eastAsia"/>
          <w:bCs/>
          <w:sz w:val="28"/>
          <w:szCs w:val="28"/>
        </w:rPr>
      </w:pPr>
      <w:r>
        <w:rPr>
          <w:rFonts w:hint="eastAsia"/>
          <w:bCs/>
          <w:sz w:val="28"/>
          <w:szCs w:val="28"/>
        </w:rPr>
        <w:t>3、</w:t>
      </w:r>
      <w:r>
        <w:rPr>
          <w:rFonts w:hint="eastAsia" w:ascii="宋体" w:hAnsi="宋体"/>
          <w:sz w:val="24"/>
        </w:rPr>
        <w:t>卖方需查看现场，并与业主在工艺方案、配置、平面布置图（新上设备的平面位置）等方面进行技术交流，沟通完毕且经业主认可后方可报名</w:t>
      </w:r>
      <w:r>
        <w:rPr>
          <w:rFonts w:hint="eastAsia"/>
          <w:bCs/>
          <w:sz w:val="28"/>
          <w:szCs w:val="28"/>
        </w:rPr>
        <w:t>；</w:t>
      </w:r>
    </w:p>
    <w:p>
      <w:pPr>
        <w:ind w:left="360"/>
        <w:jc w:val="left"/>
        <w:rPr>
          <w:bCs/>
          <w:sz w:val="28"/>
          <w:szCs w:val="28"/>
        </w:rPr>
      </w:pPr>
      <w:r>
        <w:rPr>
          <w:rFonts w:hint="eastAsia"/>
          <w:bCs/>
          <w:sz w:val="28"/>
          <w:szCs w:val="28"/>
        </w:rPr>
        <w:t>4、本次招标项目（</w:t>
      </w:r>
      <w:r>
        <w:rPr>
          <w:rFonts w:hint="eastAsia" w:ascii="宋体" w:hAnsi="宋体"/>
          <w:b/>
          <w:color w:val="FF0000"/>
          <w:sz w:val="28"/>
          <w:szCs w:val="28"/>
        </w:rPr>
        <w:t>铸件部大线浇注除尘系统改造</w:t>
      </w:r>
      <w:r>
        <w:rPr>
          <w:rFonts w:hint="eastAsia"/>
          <w:bCs/>
          <w:sz w:val="28"/>
          <w:szCs w:val="28"/>
        </w:rPr>
        <w:t>）设置了</w:t>
      </w:r>
      <w:r>
        <w:rPr>
          <w:rFonts w:hint="eastAsia"/>
          <w:b/>
          <w:color w:val="FF0000"/>
          <w:sz w:val="28"/>
          <w:szCs w:val="28"/>
        </w:rPr>
        <w:t>最高投标限价总额为：</w:t>
      </w:r>
      <w:r>
        <w:rPr>
          <w:rFonts w:hint="eastAsia"/>
          <w:b/>
          <w:color w:val="FF0000"/>
          <w:sz w:val="28"/>
          <w:szCs w:val="28"/>
          <w:lang w:val="en-US" w:eastAsia="zh-CN"/>
        </w:rPr>
        <w:t>30</w:t>
      </w:r>
      <w:r>
        <w:rPr>
          <w:rFonts w:hint="eastAsia"/>
          <w:b/>
          <w:color w:val="FF0000"/>
          <w:sz w:val="28"/>
          <w:szCs w:val="28"/>
        </w:rPr>
        <w:t>万元（大写：</w:t>
      </w:r>
      <w:r>
        <w:rPr>
          <w:rFonts w:hint="eastAsia"/>
          <w:b/>
          <w:color w:val="FF0000"/>
          <w:sz w:val="28"/>
          <w:szCs w:val="28"/>
          <w:lang w:val="en-US" w:eastAsia="zh-CN"/>
        </w:rPr>
        <w:t>叁</w:t>
      </w:r>
      <w:r>
        <w:rPr>
          <w:rFonts w:hint="eastAsia"/>
          <w:b/>
          <w:color w:val="FF0000"/>
          <w:sz w:val="28"/>
          <w:szCs w:val="28"/>
          <w:lang w:eastAsia="zh-CN"/>
        </w:rPr>
        <w:t>拾</w:t>
      </w:r>
      <w:r>
        <w:rPr>
          <w:rFonts w:hint="eastAsia"/>
          <w:b/>
          <w:color w:val="FF0000"/>
          <w:sz w:val="28"/>
          <w:szCs w:val="28"/>
        </w:rPr>
        <w:t>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01</w:t>
      </w:r>
      <w:r>
        <w:rPr>
          <w:rFonts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r>
        <w:rPr>
          <w:b/>
        </w:rPr>
        <w:pict>
          <v:shape id="文本框 2" o:spid="_x0000_s1033" o:spt="202" type="#_x0000_t202" style="position:absolute;left:0pt;margin-left:0pt;margin-top:-2.55pt;height:70.2pt;width:81pt;z-index:251659264;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rPr>
        <w:t>附件2</w:t>
      </w:r>
    </w:p>
    <w:p>
      <w:pPr>
        <w:pStyle w:val="22"/>
        <w:snapToGrid w:val="0"/>
        <w:spacing w:line="480" w:lineRule="auto"/>
        <w:rPr>
          <w:rFonts w:ascii="宋体" w:hAnsi="宋体" w:cs="宋体"/>
          <w:szCs w:val="22"/>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lang w:val="en-US" w:eastAsia="zh-CN"/>
        </w:rPr>
      </w:pPr>
    </w:p>
    <w:p>
      <w:pPr>
        <w:pStyle w:val="3"/>
        <w:bidi w:val="0"/>
        <w:jc w:val="center"/>
        <w:rPr>
          <w:rFonts w:hint="eastAsia"/>
          <w:szCs w:val="40"/>
          <w:lang w:val="en-US" w:eastAsia="zh-CN"/>
        </w:rPr>
      </w:pPr>
      <w:r>
        <w:rPr>
          <w:rFonts w:hint="eastAsia"/>
          <w:lang w:val="en-US" w:eastAsia="zh-CN"/>
        </w:rPr>
        <w:t>平板机加长改造技术要求</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设备主要实现功能：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在原有平板机的基础上链接加长，加大驱动，实现现场长距离的中小线抛光管铸件输送。</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主要生产管件品种：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平板机用于生产输送各类管件共计78种，其最大单体重量最小单体重量如下：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最大管件：全盘三通   规格：DN150*150   成型单量：32.5kg</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最小管件：盘承       规格：DN80        成型单量：7.6kg</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工艺参数要求：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310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关键控制项</w:t>
            </w:r>
          </w:p>
        </w:tc>
        <w:tc>
          <w:tcPr>
            <w:tcW w:w="31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参数</w:t>
            </w:r>
          </w:p>
        </w:tc>
        <w:tc>
          <w:tcPr>
            <w:tcW w:w="284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58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平板机运行速度</w:t>
            </w:r>
          </w:p>
        </w:tc>
        <w:tc>
          <w:tcPr>
            <w:tcW w:w="31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运行速度在0.5-5m/min范围内，不能超出</w:t>
            </w:r>
          </w:p>
        </w:tc>
        <w:tc>
          <w:tcPr>
            <w:tcW w:w="284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58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平板机承载能力</w:t>
            </w:r>
          </w:p>
        </w:tc>
        <w:tc>
          <w:tcPr>
            <w:tcW w:w="310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承载能力300kg/m</w:t>
            </w:r>
          </w:p>
        </w:tc>
        <w:tc>
          <w:tcPr>
            <w:tcW w:w="2841"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p>
        </w:tc>
      </w:tr>
    </w:tbl>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平板机改造总体要求及主要技术参数：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数值</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平板机</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平板高度</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mm</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1000</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平板宽度</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mm</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1000</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延长后输送距离</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m</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运行速度</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m/min</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0.5~5</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变频调速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承载能力</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Kg/m</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300</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功率</w:t>
            </w:r>
          </w:p>
        </w:tc>
        <w:tc>
          <w:tcPr>
            <w:tcW w:w="1704"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kw</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5.5</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采用T型丝杆调节链条张紧，调节行程500mm。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4.2 能够与原有平板机直接链接加长，运行平稳。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4.3 平板宽度1000mm，输送距离延长12x2060=24720mm，合计12套链板机钩。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4.4 平板采用16Mn钢板，厚度8mm，拆边并焊接。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4.5主要材料配置清单：</w:t>
      </w:r>
    </w:p>
    <w:tbl>
      <w:tblPr>
        <w:tblStyle w:val="11"/>
        <w:tblpPr w:leftFromText="180" w:rightFromText="180" w:vertAnchor="text" w:horzAnchor="page" w:tblpX="2745" w:tblpY="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650"/>
        <w:gridCol w:w="2590"/>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6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名称</w:t>
            </w:r>
          </w:p>
        </w:tc>
        <w:tc>
          <w:tcPr>
            <w:tcW w:w="2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材料</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6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平板</w:t>
            </w:r>
          </w:p>
        </w:tc>
        <w:tc>
          <w:tcPr>
            <w:tcW w:w="2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16Mn（8mm）</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6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主、从动轴</w:t>
            </w:r>
          </w:p>
        </w:tc>
        <w:tc>
          <w:tcPr>
            <w:tcW w:w="2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45#钢、调质处理</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6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头部链轮</w:t>
            </w:r>
          </w:p>
        </w:tc>
        <w:tc>
          <w:tcPr>
            <w:tcW w:w="2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45#钢</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6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链板滚轮</w:t>
            </w:r>
          </w:p>
        </w:tc>
        <w:tc>
          <w:tcPr>
            <w:tcW w:w="2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40Cr</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6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销轴</w:t>
            </w:r>
          </w:p>
        </w:tc>
        <w:tc>
          <w:tcPr>
            <w:tcW w:w="2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40Cr</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65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电机5.5kw</w:t>
            </w:r>
          </w:p>
        </w:tc>
        <w:tc>
          <w:tcPr>
            <w:tcW w:w="259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配套二级直连卧式摆线针轮减速机</w:t>
            </w:r>
          </w:p>
        </w:tc>
        <w:tc>
          <w:tcPr>
            <w:tcW w:w="170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电气</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both"/>
        <w:textAlignment w:val="auto"/>
        <w:rPr>
          <w:rFonts w:hint="eastAsia" w:ascii="仿宋" w:hAnsi="仿宋" w:eastAsia="仿宋" w:cs="仿宋"/>
          <w:sz w:val="28"/>
          <w:szCs w:val="28"/>
          <w:lang w:val="en-US" w:eastAsia="zh-CN"/>
        </w:rPr>
      </w:pPr>
    </w:p>
    <w:p>
      <w:pPr>
        <w:pStyle w:val="22"/>
        <w:snapToGrid w:val="0"/>
        <w:spacing w:line="480" w:lineRule="auto"/>
        <w:rPr>
          <w:rFonts w:ascii="宋体" w:hAnsi="宋体" w:cs="宋体"/>
          <w:szCs w:val="22"/>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tabs>
          <w:tab w:val="left" w:pos="720"/>
          <w:tab w:val="left" w:pos="7200"/>
        </w:tabs>
        <w:snapToGrid w:val="0"/>
        <w:spacing w:line="240" w:lineRule="atLeast"/>
        <w:ind w:firstLine="1687" w:firstLineChars="600"/>
        <w:rPr>
          <w:rFonts w:hint="eastAsia" w:ascii="仿宋_GB2312" w:eastAsia="仿宋_GB2312"/>
          <w:b/>
          <w:sz w:val="28"/>
          <w:szCs w:val="28"/>
        </w:rPr>
      </w:pPr>
    </w:p>
    <w:p>
      <w:pPr>
        <w:pStyle w:val="2"/>
        <w:rPr>
          <w:rFonts w:hint="eastAsia"/>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60288;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仿宋_GB2312" w:eastAsia="仿宋_GB2312"/>
          <w:b/>
          <w:sz w:val="28"/>
          <w:szCs w:val="28"/>
          <w:lang w:val="en-US" w:eastAsia="zh-CN"/>
        </w:rPr>
        <w:t>lqq60158</w:t>
      </w:r>
      <w:r>
        <w:rPr>
          <w:u w:val="none"/>
        </w:rPr>
        <w:fldChar w:fldCharType="begin"/>
      </w:r>
      <w:r>
        <w:rPr>
          <w:u w:val="none"/>
        </w:rPr>
        <w:instrText xml:space="preserve"> HYPERLINK "mailto:tankaihua0324@163.com" </w:instrText>
      </w:r>
      <w:r>
        <w:rPr>
          <w:u w:val="none"/>
        </w:rPr>
        <w:fldChar w:fldCharType="separate"/>
      </w:r>
      <w:r>
        <w:rPr>
          <w:rFonts w:hint="eastAsia" w:ascii="宋体" w:hAnsi="宋体"/>
          <w:sz w:val="28"/>
          <w:szCs w:val="28"/>
          <w:u w:val="none"/>
        </w:rPr>
        <w:t>@1</w:t>
      </w:r>
      <w:r>
        <w:rPr>
          <w:rFonts w:hint="eastAsia" w:ascii="宋体" w:hAnsi="宋体"/>
          <w:sz w:val="28"/>
          <w:szCs w:val="28"/>
          <w:u w:val="none"/>
          <w:lang w:val="en-US" w:eastAsia="zh-CN"/>
        </w:rPr>
        <w:t>26</w:t>
      </w:r>
      <w:r>
        <w:rPr>
          <w:rFonts w:hint="eastAsia" w:ascii="宋体" w:hAnsi="宋体"/>
          <w:sz w:val="28"/>
          <w:szCs w:val="28"/>
          <w:u w:val="none"/>
        </w:rPr>
        <w:t>.com</w:t>
      </w:r>
      <w:r>
        <w:rPr>
          <w:rFonts w:hint="eastAsia" w:ascii="宋体" w:hAnsi="宋体"/>
          <w:sz w:val="28"/>
          <w:szCs w:val="28"/>
          <w:u w:val="none"/>
        </w:rPr>
        <w:fldChar w:fldCharType="end"/>
      </w:r>
      <w:r>
        <w:rPr>
          <w:rFonts w:hint="eastAsia" w:ascii="宋体" w:hAnsi="宋体"/>
          <w:sz w:val="28"/>
          <w:szCs w:val="28"/>
          <w:u w:val="non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1"/>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color w:val="FF0000"/>
          <w:sz w:val="28"/>
          <w:szCs w:val="28"/>
          <w:u w:val="single"/>
        </w:rPr>
        <w:t>铸件部大线浇注除尘系统改造</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3263D53F"/>
    <w:multiLevelType w:val="singleLevel"/>
    <w:tmpl w:val="3263D53F"/>
    <w:lvl w:ilvl="0" w:tentative="0">
      <w:start w:val="1"/>
      <w:numFmt w:val="chineseCounting"/>
      <w:suff w:val="nothing"/>
      <w:lvlText w:val="%1、"/>
      <w:lvlJc w:val="left"/>
      <w:rPr>
        <w:rFonts w:hint="eastAsia"/>
      </w:rPr>
    </w:lvl>
  </w:abstractNum>
  <w:abstractNum w:abstractNumId="8">
    <w:nsid w:val="519F82ED"/>
    <w:multiLevelType w:val="singleLevel"/>
    <w:tmpl w:val="519F82ED"/>
    <w:lvl w:ilvl="0" w:tentative="0">
      <w:start w:val="1"/>
      <w:numFmt w:val="decimal"/>
      <w:suff w:val="nothing"/>
      <w:lvlText w:val="%1、"/>
      <w:lvlJc w:val="left"/>
      <w:pPr>
        <w:ind w:left="360" w:firstLine="0"/>
      </w:p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9"/>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5377"/>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9C5C9A"/>
    <w:rsid w:val="038D2F19"/>
    <w:rsid w:val="043C4162"/>
    <w:rsid w:val="04823B21"/>
    <w:rsid w:val="052D2F5A"/>
    <w:rsid w:val="05325D34"/>
    <w:rsid w:val="053B5FB3"/>
    <w:rsid w:val="05C52E89"/>
    <w:rsid w:val="06CB7169"/>
    <w:rsid w:val="0831406E"/>
    <w:rsid w:val="08A96692"/>
    <w:rsid w:val="08ED6DB8"/>
    <w:rsid w:val="0A205F87"/>
    <w:rsid w:val="0BAC5855"/>
    <w:rsid w:val="0BFF25BD"/>
    <w:rsid w:val="0C424D9B"/>
    <w:rsid w:val="0CBC295F"/>
    <w:rsid w:val="0DF07D84"/>
    <w:rsid w:val="0E06180D"/>
    <w:rsid w:val="0E497616"/>
    <w:rsid w:val="0E5F4FFA"/>
    <w:rsid w:val="0E842CB1"/>
    <w:rsid w:val="0EE30897"/>
    <w:rsid w:val="0F0803D8"/>
    <w:rsid w:val="0F347211"/>
    <w:rsid w:val="0F7678DC"/>
    <w:rsid w:val="0FC06028"/>
    <w:rsid w:val="0FD91999"/>
    <w:rsid w:val="10CA64E1"/>
    <w:rsid w:val="110928F7"/>
    <w:rsid w:val="11654D47"/>
    <w:rsid w:val="13503032"/>
    <w:rsid w:val="135C10D5"/>
    <w:rsid w:val="139F3DA1"/>
    <w:rsid w:val="13D576D7"/>
    <w:rsid w:val="16391607"/>
    <w:rsid w:val="16541AFE"/>
    <w:rsid w:val="1694444C"/>
    <w:rsid w:val="16E57C5D"/>
    <w:rsid w:val="17F97F08"/>
    <w:rsid w:val="184458EF"/>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BA5CD5"/>
    <w:rsid w:val="24C20983"/>
    <w:rsid w:val="24D903E2"/>
    <w:rsid w:val="25AC335E"/>
    <w:rsid w:val="25B129B0"/>
    <w:rsid w:val="26522227"/>
    <w:rsid w:val="26850D94"/>
    <w:rsid w:val="26E11299"/>
    <w:rsid w:val="26F50CB1"/>
    <w:rsid w:val="278055FF"/>
    <w:rsid w:val="288D3DC5"/>
    <w:rsid w:val="28E2171B"/>
    <w:rsid w:val="29401D6D"/>
    <w:rsid w:val="2A3E63CE"/>
    <w:rsid w:val="2A617E74"/>
    <w:rsid w:val="2A89062F"/>
    <w:rsid w:val="2AAF747B"/>
    <w:rsid w:val="2BF40243"/>
    <w:rsid w:val="2C204052"/>
    <w:rsid w:val="2C2B5329"/>
    <w:rsid w:val="2C4E01C4"/>
    <w:rsid w:val="2C84156E"/>
    <w:rsid w:val="2CF31D5E"/>
    <w:rsid w:val="2D0C47B3"/>
    <w:rsid w:val="2E3D1B0F"/>
    <w:rsid w:val="2E8C640E"/>
    <w:rsid w:val="2E9C301C"/>
    <w:rsid w:val="2F683377"/>
    <w:rsid w:val="302B6D0E"/>
    <w:rsid w:val="3036622A"/>
    <w:rsid w:val="30CA3841"/>
    <w:rsid w:val="3130279D"/>
    <w:rsid w:val="31C715ED"/>
    <w:rsid w:val="320F084E"/>
    <w:rsid w:val="32DB5C8A"/>
    <w:rsid w:val="33AA06EE"/>
    <w:rsid w:val="33C11554"/>
    <w:rsid w:val="340F7396"/>
    <w:rsid w:val="348F2D62"/>
    <w:rsid w:val="35212328"/>
    <w:rsid w:val="36A65EF8"/>
    <w:rsid w:val="373827F1"/>
    <w:rsid w:val="379345D1"/>
    <w:rsid w:val="37974BFF"/>
    <w:rsid w:val="37BE23C2"/>
    <w:rsid w:val="387F2F2C"/>
    <w:rsid w:val="3A0866DB"/>
    <w:rsid w:val="3A1F0B47"/>
    <w:rsid w:val="3A392BA7"/>
    <w:rsid w:val="3A3F65BD"/>
    <w:rsid w:val="3A773720"/>
    <w:rsid w:val="3AFC1350"/>
    <w:rsid w:val="3C3A448C"/>
    <w:rsid w:val="3C456A69"/>
    <w:rsid w:val="3C487023"/>
    <w:rsid w:val="3C4F6EEF"/>
    <w:rsid w:val="3C887586"/>
    <w:rsid w:val="3D0B1DF4"/>
    <w:rsid w:val="3D5A40AB"/>
    <w:rsid w:val="3DB441B2"/>
    <w:rsid w:val="3E371640"/>
    <w:rsid w:val="3E90789F"/>
    <w:rsid w:val="3EB93F1F"/>
    <w:rsid w:val="3F0B65A3"/>
    <w:rsid w:val="3F121874"/>
    <w:rsid w:val="3F22189D"/>
    <w:rsid w:val="3F287793"/>
    <w:rsid w:val="3F8274B2"/>
    <w:rsid w:val="3FC3762E"/>
    <w:rsid w:val="400622E6"/>
    <w:rsid w:val="405360D1"/>
    <w:rsid w:val="41310712"/>
    <w:rsid w:val="41394D83"/>
    <w:rsid w:val="41A706B0"/>
    <w:rsid w:val="422E1FDF"/>
    <w:rsid w:val="423C71D1"/>
    <w:rsid w:val="426213B7"/>
    <w:rsid w:val="42994036"/>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495C17"/>
    <w:rsid w:val="4DC66F68"/>
    <w:rsid w:val="4EF646A6"/>
    <w:rsid w:val="4F561931"/>
    <w:rsid w:val="501568D5"/>
    <w:rsid w:val="50EC72B5"/>
    <w:rsid w:val="51037FE2"/>
    <w:rsid w:val="51A458AF"/>
    <w:rsid w:val="52EE0AE7"/>
    <w:rsid w:val="536C262F"/>
    <w:rsid w:val="53D222EE"/>
    <w:rsid w:val="54067FE7"/>
    <w:rsid w:val="554C057B"/>
    <w:rsid w:val="562B7E29"/>
    <w:rsid w:val="566E6D8E"/>
    <w:rsid w:val="56FF0A43"/>
    <w:rsid w:val="57211AC1"/>
    <w:rsid w:val="57D705F2"/>
    <w:rsid w:val="57EB7859"/>
    <w:rsid w:val="58F45E4A"/>
    <w:rsid w:val="594A776E"/>
    <w:rsid w:val="596F1C8F"/>
    <w:rsid w:val="59B9487F"/>
    <w:rsid w:val="5A16003F"/>
    <w:rsid w:val="5AB00440"/>
    <w:rsid w:val="5B065080"/>
    <w:rsid w:val="5B1D2529"/>
    <w:rsid w:val="5B35349E"/>
    <w:rsid w:val="5B665D27"/>
    <w:rsid w:val="5B8A65C2"/>
    <w:rsid w:val="5BA959B9"/>
    <w:rsid w:val="5C9713C2"/>
    <w:rsid w:val="5CBF6C39"/>
    <w:rsid w:val="5CD30F34"/>
    <w:rsid w:val="5D070495"/>
    <w:rsid w:val="5D173705"/>
    <w:rsid w:val="5D1B4B8A"/>
    <w:rsid w:val="5E611270"/>
    <w:rsid w:val="5EB2026E"/>
    <w:rsid w:val="61033D16"/>
    <w:rsid w:val="61416773"/>
    <w:rsid w:val="625B24D7"/>
    <w:rsid w:val="62CD795C"/>
    <w:rsid w:val="62FE02CD"/>
    <w:rsid w:val="65CA38D3"/>
    <w:rsid w:val="65FA652E"/>
    <w:rsid w:val="66117F2E"/>
    <w:rsid w:val="66882488"/>
    <w:rsid w:val="66EA0C9A"/>
    <w:rsid w:val="66FB3BC1"/>
    <w:rsid w:val="67291EB1"/>
    <w:rsid w:val="6738435B"/>
    <w:rsid w:val="67630CCC"/>
    <w:rsid w:val="678F7868"/>
    <w:rsid w:val="68985C4A"/>
    <w:rsid w:val="695E0A51"/>
    <w:rsid w:val="696B2BD0"/>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3B18DA"/>
    <w:rsid w:val="778A5616"/>
    <w:rsid w:val="780E1C86"/>
    <w:rsid w:val="79586B35"/>
    <w:rsid w:val="797A02ED"/>
    <w:rsid w:val="79B23223"/>
    <w:rsid w:val="79B34FEE"/>
    <w:rsid w:val="79DE1204"/>
    <w:rsid w:val="7A6263B1"/>
    <w:rsid w:val="7ADF17B7"/>
    <w:rsid w:val="7B386B42"/>
    <w:rsid w:val="7BBC102F"/>
    <w:rsid w:val="7BD509C2"/>
    <w:rsid w:val="7CB50FF8"/>
    <w:rsid w:val="7D2A47F3"/>
    <w:rsid w:val="7D9A291D"/>
    <w:rsid w:val="7E8346A8"/>
    <w:rsid w:val="7E93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3"/>
    <w:qFormat/>
    <w:uiPriority w:val="0"/>
    <w:rPr>
      <w:rFonts w:ascii="宋体" w:hAnsi="宋体"/>
      <w:b/>
      <w:sz w:val="36"/>
      <w:szCs w:val="36"/>
    </w:rPr>
  </w:style>
  <w:style w:type="character" w:customStyle="1" w:styleId="18">
    <w:name w:val="正文文本 Char"/>
    <w:basedOn w:val="12"/>
    <w:link w:val="2"/>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60</TotalTime>
  <ScaleCrop>false</ScaleCrop>
  <LinksUpToDate>false</LinksUpToDate>
  <CharactersWithSpaces>5411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李全清</cp:lastModifiedBy>
  <cp:lastPrinted>2021-01-20T05:16:00Z</cp:lastPrinted>
  <dcterms:modified xsi:type="dcterms:W3CDTF">2021-01-22T03:27:50Z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