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rPr>
        <w:t>炼铁喷煤在线气体分析系统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101</w:t>
      </w:r>
      <w:r>
        <w:rPr>
          <w:rFonts w:hint="eastAsia" w:ascii="宋体" w:hAnsi="宋体"/>
          <w:color w:val="000000"/>
          <w:sz w:val="24"/>
          <w:szCs w:val="24"/>
        </w:rPr>
        <w:t>0</w:t>
      </w:r>
      <w:r>
        <w:rPr>
          <w:rFonts w:hint="eastAsia" w:ascii="宋体" w:hAnsi="宋体"/>
          <w:color w:val="000000"/>
          <w:sz w:val="24"/>
          <w:szCs w:val="24"/>
          <w:lang w:val="en-US" w:eastAsia="zh-CN"/>
        </w:rPr>
        <w:t>10LTPMZXQTFXXT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炼铁喷煤在线气体分析系统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炼铁</w:t>
      </w:r>
      <w:r>
        <w:rPr>
          <w:rFonts w:hint="eastAsia" w:ascii="宋体" w:hAnsi="宋体"/>
          <w:sz w:val="24"/>
          <w:szCs w:val="24"/>
        </w:rPr>
        <w:t xml:space="preserve">部：        </w:t>
      </w:r>
      <w:r>
        <w:rPr>
          <w:rFonts w:hint="eastAsia" w:ascii="宋体" w:hAnsi="宋体"/>
          <w:sz w:val="24"/>
          <w:szCs w:val="24"/>
          <w:lang w:eastAsia="zh-CN"/>
        </w:rPr>
        <w:t>陈绍勇</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13205533103</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bCs/>
          <w:sz w:val="24"/>
          <w:szCs w:val="24"/>
          <w:u w:val="single"/>
          <w:lang w:val="en-US" w:eastAsia="zh-CN"/>
        </w:rPr>
        <w:t>2</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隶书" w:hAnsi="宋体" w:eastAsia="隶书"/>
          <w:sz w:val="24"/>
          <w:szCs w:val="24"/>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bookmarkStart w:id="0" w:name="_GoBack"/>
      <w:bookmarkEnd w:id="0"/>
      <w:r>
        <w:rPr>
          <w:rFonts w:hint="eastAsia" w:ascii="宋体" w:hAnsi="宋体"/>
          <w:sz w:val="24"/>
          <w:szCs w:val="24"/>
          <w:lang w:val="en-US" w:eastAsia="zh-CN"/>
        </w:rPr>
        <w:tab/>
      </w:r>
      <w:r>
        <w:rPr>
          <w:rFonts w:hint="eastAsia" w:ascii="宋体" w:hAnsi="宋体"/>
          <w:sz w:val="24"/>
          <w:szCs w:val="24"/>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炼铁喷煤在线气体分析系统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炼铁喷煤在线气体分析系统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ascii="宋体" w:hAnsi="宋体" w:cs="仿宋_GB2312"/>
          <w:sz w:val="21"/>
          <w:szCs w:val="21"/>
          <w:lang w:val="en-US" w:eastAsia="zh-CN"/>
        </w:rPr>
        <w:t>高炉喷煤在线气体分析系统技术要求</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46</w:t>
      </w:r>
      <w:r>
        <w:rPr>
          <w:rFonts w:hint="eastAsia" w:ascii="宋体" w:hAnsi="宋体"/>
          <w:b/>
          <w:color w:val="FF0000"/>
          <w:sz w:val="24"/>
          <w:szCs w:val="24"/>
        </w:rPr>
        <w:t>万元（大写：</w:t>
      </w:r>
      <w:r>
        <w:rPr>
          <w:rFonts w:hint="eastAsia" w:ascii="宋体" w:hAnsi="宋体"/>
          <w:b/>
          <w:color w:val="FF0000"/>
          <w:sz w:val="24"/>
          <w:szCs w:val="24"/>
          <w:lang w:val="en-US" w:eastAsia="zh-CN"/>
        </w:rPr>
        <w:t>肆拾陆</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炼铁喷煤在线气体分析系统报价明细表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2A1670"/>
    <w:rsid w:val="1C730BDE"/>
    <w:rsid w:val="1CB169DC"/>
    <w:rsid w:val="1CCB1E53"/>
    <w:rsid w:val="1D2E11E1"/>
    <w:rsid w:val="1D5D6CE3"/>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641B1C"/>
    <w:rsid w:val="3036622A"/>
    <w:rsid w:val="306C0A5F"/>
    <w:rsid w:val="30CA3841"/>
    <w:rsid w:val="3130279D"/>
    <w:rsid w:val="32E168C5"/>
    <w:rsid w:val="34111352"/>
    <w:rsid w:val="35212328"/>
    <w:rsid w:val="35997E95"/>
    <w:rsid w:val="36A65EF8"/>
    <w:rsid w:val="373827F1"/>
    <w:rsid w:val="379345D1"/>
    <w:rsid w:val="37974BFF"/>
    <w:rsid w:val="37BE23C2"/>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650CFC"/>
    <w:rsid w:val="6AE713EB"/>
    <w:rsid w:val="6C7B13C4"/>
    <w:rsid w:val="6CA73029"/>
    <w:rsid w:val="6DAA3634"/>
    <w:rsid w:val="6E6E422F"/>
    <w:rsid w:val="6ED06AB1"/>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2021-01-25T07:53:12Z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