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2</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3</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highlight w:val="none"/>
          <w:u w:val="single"/>
          <w:lang w:val="en-US" w:eastAsia="zh-CN"/>
        </w:rPr>
        <w:t xml:space="preserve">WHXX202102005ZGYZJYP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轧钢用轧机一批</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lang w:val="en-US" w:eastAsia="zh-CN"/>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rPr>
      </w:pPr>
      <w:r>
        <w:rPr>
          <w:rFonts w:hint="eastAsia" w:ascii="宋体" w:hAnsi="宋体"/>
          <w:sz w:val="24"/>
          <w:szCs w:val="24"/>
        </w:rPr>
        <w:t xml:space="preserve">招标办：      </w:t>
      </w:r>
      <w:r>
        <w:rPr>
          <w:rFonts w:hint="eastAsia" w:ascii="宋体" w:hAnsi="宋体"/>
          <w:sz w:val="24"/>
          <w:szCs w:val="24"/>
          <w:lang w:val="en-US" w:eastAsia="zh-CN"/>
        </w:rPr>
        <w:t xml:space="preserve">谭  工 </w:t>
      </w:r>
      <w:r>
        <w:rPr>
          <w:rFonts w:hint="eastAsia" w:ascii="宋体" w:hAnsi="宋体"/>
          <w:sz w:val="24"/>
          <w:szCs w:val="24"/>
        </w:rPr>
        <w:t xml:space="preserve">  </w:t>
      </w:r>
      <w:r>
        <w:rPr>
          <w:rFonts w:hint="eastAsia" w:ascii="宋体" w:hAnsi="宋体"/>
          <w:sz w:val="24"/>
          <w:szCs w:val="24"/>
          <w:lang w:val="en-US" w:eastAsia="zh-CN"/>
        </w:rPr>
        <w:t>18010798803</w:t>
      </w:r>
      <w:r>
        <w:rPr>
          <w:rFonts w:hint="eastAsia" w:ascii="宋体" w:hAnsi="宋体"/>
          <w:sz w:val="24"/>
          <w:szCs w:val="24"/>
        </w:rPr>
        <w:t xml:space="preserve"> </w:t>
      </w:r>
    </w:p>
    <w:p>
      <w:pPr>
        <w:ind w:firstLine="720" w:firstLineChars="300"/>
        <w:rPr>
          <w:rFonts w:hint="default" w:ascii="宋体" w:hAnsi="宋体" w:eastAsia="宋体"/>
          <w:sz w:val="24"/>
          <w:szCs w:val="24"/>
          <w:lang w:val="en-US" w:eastAsia="zh-CN"/>
        </w:rPr>
      </w:pPr>
      <w:r>
        <w:rPr>
          <w:rFonts w:hint="eastAsia" w:ascii="宋体" w:hAnsi="宋体"/>
          <w:sz w:val="24"/>
          <w:szCs w:val="24"/>
          <w:lang w:eastAsia="zh-CN"/>
        </w:rPr>
        <w:t>物资部：</w:t>
      </w:r>
      <w:r>
        <w:rPr>
          <w:rFonts w:hint="eastAsia" w:ascii="宋体" w:hAnsi="宋体"/>
          <w:sz w:val="24"/>
          <w:szCs w:val="24"/>
          <w:lang w:val="en-US" w:eastAsia="zh-CN"/>
        </w:rPr>
        <w:t xml:space="preserve">      邓  工   18155319860 </w:t>
      </w:r>
    </w:p>
    <w:p>
      <w:pPr>
        <w:ind w:firstLine="720" w:firstLineChars="300"/>
        <w:rPr>
          <w:rFonts w:hint="default" w:ascii="宋体" w:hAnsi="宋体"/>
          <w:sz w:val="24"/>
          <w:szCs w:val="24"/>
          <w:lang w:val="en-US" w:eastAsia="zh-CN"/>
        </w:rPr>
      </w:pPr>
      <w:r>
        <w:rPr>
          <w:rFonts w:hint="eastAsia" w:ascii="宋体" w:hAnsi="宋体"/>
          <w:sz w:val="24"/>
          <w:szCs w:val="24"/>
          <w:lang w:eastAsia="zh-CN"/>
        </w:rPr>
        <w:t>轧钢</w:t>
      </w:r>
      <w:r>
        <w:rPr>
          <w:rFonts w:hint="eastAsia" w:ascii="宋体" w:hAnsi="宋体"/>
          <w:sz w:val="24"/>
          <w:szCs w:val="24"/>
        </w:rPr>
        <w:t xml:space="preserve">部：      </w:t>
      </w:r>
      <w:r>
        <w:rPr>
          <w:rFonts w:hint="eastAsia" w:ascii="宋体" w:hAnsi="宋体"/>
          <w:sz w:val="24"/>
          <w:szCs w:val="24"/>
          <w:lang w:val="en-US" w:eastAsia="zh-CN"/>
        </w:rPr>
        <w:t>王  工   13866658015</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2</w:t>
      </w:r>
      <w:r>
        <w:rPr>
          <w:rFonts w:ascii="宋体" w:hAnsi="宋体"/>
          <w:bCs/>
          <w:sz w:val="24"/>
          <w:szCs w:val="24"/>
        </w:rPr>
        <w:t>月</w:t>
      </w:r>
      <w:r>
        <w:rPr>
          <w:rFonts w:hint="eastAsia" w:ascii="宋体" w:hAnsi="宋体"/>
          <w:bCs/>
          <w:sz w:val="24"/>
          <w:szCs w:val="24"/>
          <w:lang w:val="en-US" w:eastAsia="zh-CN"/>
        </w:rPr>
        <w:t>20</w:t>
      </w:r>
      <w:r>
        <w:rPr>
          <w:rFonts w:ascii="宋体" w:hAnsi="宋体"/>
          <w:bCs/>
          <w:sz w:val="24"/>
          <w:szCs w:val="24"/>
        </w:rPr>
        <w:t>日</w:t>
      </w:r>
      <w:r>
        <w:rPr>
          <w:rFonts w:hint="eastAsia" w:ascii="宋体" w:hAnsi="宋体"/>
          <w:bCs/>
          <w:sz w:val="24"/>
          <w:szCs w:val="24"/>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2</w:t>
      </w:r>
      <w:r>
        <w:rPr>
          <w:rFonts w:ascii="宋体" w:hAnsi="宋体"/>
          <w:bCs/>
          <w:sz w:val="24"/>
          <w:szCs w:val="24"/>
        </w:rPr>
        <w:t>月</w:t>
      </w:r>
      <w:r>
        <w:rPr>
          <w:rFonts w:hint="eastAsia" w:ascii="宋体" w:hAnsi="宋体"/>
          <w:sz w:val="24"/>
          <w:szCs w:val="24"/>
          <w:lang w:val="en-US" w:eastAsia="zh-CN"/>
        </w:rPr>
        <w:t>24</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09:30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开 户 行：工行环办</w:t>
      </w:r>
    </w:p>
    <w:p>
      <w:pPr>
        <w:ind w:firstLine="1680" w:firstLineChars="700"/>
        <w:rPr>
          <w:rFonts w:hint="eastAsia" w:ascii="宋体" w:hAnsi="宋体" w:cs="Times New Roman"/>
          <w:sz w:val="24"/>
          <w:szCs w:val="24"/>
        </w:rPr>
      </w:pPr>
      <w:r>
        <w:rPr>
          <w:rFonts w:hint="eastAsia" w:ascii="宋体" w:hAnsi="宋体" w:cs="Times New Roman"/>
          <w:sz w:val="24"/>
          <w:szCs w:val="24"/>
        </w:rPr>
        <w:t>帐    号：1307023219000109264</w:t>
      </w:r>
    </w:p>
    <w:p>
      <w:pPr>
        <w:ind w:firstLine="1680" w:firstLineChars="700"/>
        <w:rPr>
          <w:rFonts w:hint="eastAsia" w:ascii="宋体" w:hAnsi="宋体" w:cs="Times New Roman"/>
          <w:sz w:val="24"/>
          <w:szCs w:val="24"/>
        </w:rPr>
      </w:pPr>
      <w:r>
        <w:rPr>
          <w:rFonts w:hint="eastAsia" w:ascii="宋体" w:hAnsi="宋体" w:cs="Times New Roman"/>
          <w:sz w:val="24"/>
          <w:szCs w:val="24"/>
        </w:rPr>
        <w:t>电    话：0553-569</w:t>
      </w:r>
      <w:r>
        <w:rPr>
          <w:rFonts w:hint="eastAsia" w:ascii="宋体" w:hAnsi="宋体" w:cs="Times New Roman"/>
          <w:sz w:val="24"/>
          <w:szCs w:val="24"/>
          <w:lang w:val="en-US" w:eastAsia="zh-CN"/>
        </w:rPr>
        <w:t>8562</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 xml:space="preserve">邮    编：241002                          </w:t>
      </w:r>
    </w:p>
    <w:p>
      <w:pPr>
        <w:ind w:firstLine="1680" w:firstLineChars="700"/>
        <w:rPr>
          <w:rFonts w:hint="eastAsia" w:ascii="宋体" w:hAnsi="宋体" w:cs="Times New Roman"/>
          <w:sz w:val="24"/>
          <w:szCs w:val="24"/>
        </w:rPr>
      </w:pPr>
      <w:r>
        <w:rPr>
          <w:rFonts w:hint="eastAsia" w:ascii="宋体" w:hAnsi="宋体" w:cs="Times New Roman"/>
          <w:sz w:val="24"/>
          <w:szCs w:val="24"/>
        </w:rPr>
        <w:t>联 系 人：</w:t>
      </w:r>
      <w:r>
        <w:rPr>
          <w:rFonts w:hint="eastAsia" w:ascii="宋体" w:hAnsi="宋体" w:cs="Times New Roman"/>
          <w:sz w:val="24"/>
          <w:szCs w:val="24"/>
          <w:lang w:val="en-US" w:eastAsia="zh-CN"/>
        </w:rPr>
        <w:t>谭凯华</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邮    箱：</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"mailto:tankaihua0324@163.com" </w:instrText>
      </w:r>
      <w:r>
        <w:rPr>
          <w:rFonts w:hint="eastAsia" w:ascii="宋体" w:hAnsi="宋体" w:cs="Times New Roman"/>
          <w:sz w:val="24"/>
          <w:szCs w:val="24"/>
        </w:rPr>
        <w:fldChar w:fldCharType="separate"/>
      </w:r>
      <w:r>
        <w:rPr>
          <w:rFonts w:hint="eastAsia" w:ascii="宋体" w:hAnsi="宋体" w:cs="Times New Roman"/>
          <w:sz w:val="24"/>
          <w:szCs w:val="24"/>
        </w:rPr>
        <w:t>tankaihua0324@163.com</w:t>
      </w:r>
      <w:r>
        <w:rPr>
          <w:rFonts w:hint="eastAsia" w:ascii="宋体" w:hAnsi="宋体" w:cs="Times New Roman"/>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伍万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2</w:t>
      </w:r>
      <w:r>
        <w:rPr>
          <w:rFonts w:hint="eastAsia" w:ascii="宋体" w:hAnsi="宋体"/>
          <w:bCs/>
          <w:color w:val="7030A0"/>
          <w:sz w:val="24"/>
          <w:szCs w:val="24"/>
        </w:rPr>
        <w:t>月</w:t>
      </w:r>
      <w:r>
        <w:rPr>
          <w:rFonts w:hint="eastAsia" w:ascii="宋体" w:hAnsi="宋体"/>
          <w:bCs/>
          <w:color w:val="7030A0"/>
          <w:sz w:val="24"/>
          <w:szCs w:val="24"/>
          <w:lang w:val="en-US" w:eastAsia="zh-CN"/>
        </w:rPr>
        <w:t>20</w:t>
      </w:r>
      <w:r>
        <w:rPr>
          <w:rFonts w:hint="eastAsia" w:ascii="宋体" w:hAnsi="宋体"/>
          <w:bCs/>
          <w:color w:val="7030A0"/>
          <w:sz w:val="24"/>
          <w:szCs w:val="24"/>
        </w:rPr>
        <w:t>日</w:t>
      </w:r>
      <w:r>
        <w:rPr>
          <w:rFonts w:hint="eastAsia" w:ascii="宋体" w:hAnsi="宋体" w:cs="Times New Roman"/>
          <w:sz w:val="24"/>
          <w:szCs w:val="24"/>
          <w:lang w:val="en-US" w:eastAsia="zh-CN"/>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rPr>
          <w:rFonts w:hint="eastAsia"/>
          <w:lang w:eastAsia="zh-CN"/>
        </w:rPr>
      </w:pPr>
      <w:r>
        <w:rPr>
          <w:rFonts w:hint="eastAsia" w:ascii="宋体" w:hAnsi="宋体"/>
          <w:sz w:val="24"/>
          <w:szCs w:val="24"/>
          <w:lang w:eastAsia="zh-CN"/>
        </w:rPr>
        <w:t>（</w:t>
      </w:r>
      <w:r>
        <w:rPr>
          <w:rFonts w:hint="eastAsia" w:ascii="宋体" w:hAnsi="宋体"/>
          <w:sz w:val="24"/>
          <w:szCs w:val="24"/>
          <w:lang w:val="en-US" w:eastAsia="zh-CN"/>
        </w:rPr>
        <w:t>5</w:t>
      </w:r>
      <w:r>
        <w:rPr>
          <w:rFonts w:hint="eastAsia" w:ascii="宋体" w:hAnsi="宋体"/>
          <w:sz w:val="24"/>
          <w:szCs w:val="24"/>
          <w:lang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eastAsia="zh-CN"/>
        </w:rPr>
        <w:t>建议</w:t>
      </w:r>
      <w:r>
        <w:rPr>
          <w:rFonts w:hint="eastAsia" w:ascii="宋体" w:hAnsi="宋体"/>
          <w:sz w:val="24"/>
          <w:szCs w:val="24"/>
        </w:rPr>
        <w:t>付款方式：</w:t>
      </w:r>
      <w:r>
        <w:rPr>
          <w:rFonts w:hint="eastAsia" w:ascii="宋体" w:hAnsi="宋体"/>
          <w:sz w:val="24"/>
          <w:szCs w:val="24"/>
          <w:lang w:eastAsia="zh-CN"/>
        </w:rPr>
        <w:t>货到发票入账后</w:t>
      </w:r>
      <w:r>
        <w:rPr>
          <w:rFonts w:hint="eastAsia" w:ascii="宋体" w:hAnsi="宋体"/>
          <w:sz w:val="24"/>
          <w:szCs w:val="24"/>
          <w:lang w:val="en-US" w:eastAsia="zh-CN"/>
        </w:rPr>
        <w:t>3个月后付款，6个月内付至合同款的90%，留10%质保金一年后无异议付清</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sz w:val="24"/>
          <w:szCs w:val="24"/>
        </w:rPr>
      </w:pPr>
      <w:r>
        <w:rPr>
          <w:rFonts w:hint="eastAsia"/>
          <w:b/>
          <w:sz w:val="24"/>
          <w:szCs w:val="24"/>
        </w:rPr>
        <w:t>评分标准：</w:t>
      </w:r>
      <w:r>
        <w:rPr>
          <w:rFonts w:hint="eastAsia" w:ascii="宋体" w:hAnsi="宋体"/>
          <w:color w:val="auto"/>
          <w:sz w:val="24"/>
          <w:szCs w:val="24"/>
        </w:rPr>
        <w:t>由评标委员会按</w:t>
      </w:r>
      <w:r>
        <w:rPr>
          <w:rFonts w:hint="eastAsia" w:ascii="宋体" w:hAnsi="宋体"/>
          <w:b/>
          <w:color w:val="auto"/>
          <w:sz w:val="24"/>
          <w:szCs w:val="24"/>
          <w:lang w:val="en-US" w:eastAsia="zh-CN"/>
        </w:rPr>
        <w:t>B</w:t>
      </w:r>
      <w:r>
        <w:rPr>
          <w:rFonts w:hint="eastAsia" w:ascii="宋体" w:hAnsi="宋体"/>
          <w:b/>
          <w:color w:val="auto"/>
          <w:sz w:val="24"/>
          <w:szCs w:val="24"/>
        </w:rPr>
        <w:t>类</w:t>
      </w:r>
      <w:r>
        <w:rPr>
          <w:rFonts w:hint="eastAsia" w:ascii="宋体" w:hAnsi="宋体"/>
          <w:color w:val="auto"/>
          <w:sz w:val="24"/>
          <w:szCs w:val="24"/>
        </w:rPr>
        <w:t>物资进行评分。</w:t>
      </w:r>
      <w:r>
        <w:rPr>
          <w:rFonts w:hint="eastAsia" w:ascii="宋体" w:hAnsi="宋体"/>
          <w:sz w:val="24"/>
          <w:szCs w:val="24"/>
        </w:rPr>
        <w:t>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0"/>
        </w:numPr>
        <w:rPr>
          <w:b/>
          <w:sz w:val="24"/>
          <w:szCs w:val="24"/>
        </w:rPr>
      </w:pPr>
    </w:p>
    <w:p>
      <w:pPr>
        <w:numPr>
          <w:ilvl w:val="0"/>
          <w:numId w:val="8"/>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eastAsia="zh-CN"/>
        </w:rPr>
        <w:t>轧钢用轧机一批项目</w:t>
      </w:r>
      <w:r>
        <w:rPr>
          <w:rFonts w:hint="eastAsia" w:ascii="Times New Roman" w:hAnsi="Times New Roman" w:cs="Times New Roman"/>
          <w:b w:val="0"/>
          <w:bCs/>
          <w:color w:val="auto"/>
          <w:sz w:val="28"/>
          <w:szCs w:val="28"/>
          <w:lang w:val="en-US" w:eastAsia="zh-CN"/>
        </w:rPr>
        <w:t>，分两个标段，分别为：</w:t>
      </w:r>
      <w:r>
        <w:rPr>
          <w:rFonts w:hint="eastAsia" w:cs="Times New Roman"/>
          <w:b w:val="0"/>
          <w:bCs/>
          <w:color w:val="auto"/>
          <w:sz w:val="28"/>
          <w:szCs w:val="28"/>
          <w:lang w:val="en-US" w:eastAsia="zh-CN"/>
        </w:rPr>
        <w:t>750</w:t>
      </w:r>
      <w:r>
        <w:rPr>
          <w:rFonts w:hint="eastAsia" w:ascii="Times New Roman" w:hAnsi="Times New Roman" w:cs="Times New Roman"/>
          <w:b w:val="0"/>
          <w:bCs/>
          <w:color w:val="auto"/>
          <w:sz w:val="28"/>
          <w:szCs w:val="28"/>
          <w:lang w:val="en-US" w:eastAsia="zh-CN"/>
        </w:rPr>
        <w:t>轧机</w:t>
      </w:r>
      <w:r>
        <w:rPr>
          <w:rFonts w:hint="eastAsia" w:cs="Times New Roman"/>
          <w:b w:val="0"/>
          <w:bCs/>
          <w:color w:val="auto"/>
          <w:sz w:val="28"/>
          <w:szCs w:val="28"/>
          <w:lang w:val="en-US" w:eastAsia="zh-CN"/>
        </w:rPr>
        <w:t>4</w:t>
      </w:r>
      <w:r>
        <w:rPr>
          <w:rFonts w:hint="eastAsia" w:ascii="Times New Roman" w:hAnsi="Times New Roman" w:cs="Times New Roman"/>
          <w:b w:val="0"/>
          <w:bCs/>
          <w:color w:val="auto"/>
          <w:sz w:val="28"/>
          <w:szCs w:val="28"/>
          <w:lang w:val="en-US" w:eastAsia="zh-CN"/>
        </w:rPr>
        <w:t>台，</w:t>
      </w:r>
      <w:r>
        <w:rPr>
          <w:rFonts w:hint="eastAsia" w:cs="Times New Roman"/>
          <w:b w:val="0"/>
          <w:bCs/>
          <w:color w:val="auto"/>
          <w:sz w:val="28"/>
          <w:szCs w:val="28"/>
          <w:lang w:val="en-US" w:eastAsia="zh-CN"/>
        </w:rPr>
        <w:t>610</w:t>
      </w:r>
      <w:r>
        <w:rPr>
          <w:rFonts w:hint="eastAsia" w:ascii="Times New Roman" w:hAnsi="Times New Roman" w:cs="Times New Roman"/>
          <w:b w:val="0"/>
          <w:bCs/>
          <w:color w:val="auto"/>
          <w:sz w:val="28"/>
          <w:szCs w:val="28"/>
          <w:lang w:val="en-US" w:eastAsia="zh-CN"/>
        </w:rPr>
        <w:t>轧机</w:t>
      </w:r>
      <w:r>
        <w:rPr>
          <w:rFonts w:hint="eastAsia" w:cs="Times New Roman"/>
          <w:b w:val="0"/>
          <w:bCs/>
          <w:color w:val="auto"/>
          <w:sz w:val="28"/>
          <w:szCs w:val="28"/>
          <w:lang w:val="en-US" w:eastAsia="zh-CN"/>
        </w:rPr>
        <w:t>4</w:t>
      </w:r>
      <w:r>
        <w:rPr>
          <w:rFonts w:hint="eastAsia" w:ascii="Times New Roman" w:hAnsi="Times New Roman" w:cs="Times New Roman"/>
          <w:b w:val="0"/>
          <w:bCs/>
          <w:color w:val="auto"/>
          <w:sz w:val="28"/>
          <w:szCs w:val="28"/>
          <w:lang w:val="en-US" w:eastAsia="zh-CN"/>
        </w:rPr>
        <w:t>台</w:t>
      </w:r>
      <w:r>
        <w:rPr>
          <w:rFonts w:hint="eastAsia" w:cs="Times New Roman"/>
          <w:b w:val="0"/>
          <w:bCs/>
          <w:color w:val="auto"/>
          <w:sz w:val="28"/>
          <w:szCs w:val="28"/>
          <w:lang w:val="en-US" w:eastAsia="zh-CN"/>
        </w:rPr>
        <w:t>。</w:t>
      </w:r>
      <w:r>
        <w:rPr>
          <w:rFonts w:hint="eastAsia"/>
          <w:bCs/>
          <w:sz w:val="28"/>
          <w:szCs w:val="28"/>
          <w:lang w:val="en-US" w:eastAsia="zh-CN"/>
        </w:rPr>
        <w:t>具体要求详见附件技术资料；</w:t>
      </w:r>
    </w:p>
    <w:p>
      <w:pPr>
        <w:numPr>
          <w:ilvl w:val="0"/>
          <w:numId w:val="8"/>
        </w:numPr>
        <w:ind w:left="360" w:leftChars="0" w:firstLine="0" w:firstLineChars="0"/>
        <w:jc w:val="left"/>
        <w:rPr>
          <w:rFonts w:hint="eastAsia"/>
          <w:b w:val="0"/>
          <w:bCs/>
          <w:color w:val="auto"/>
          <w:sz w:val="28"/>
          <w:szCs w:val="28"/>
          <w:lang w:val="en-US" w:eastAsia="zh-CN"/>
        </w:rPr>
      </w:pPr>
      <w:r>
        <w:rPr>
          <w:rFonts w:hint="eastAsia"/>
          <w:bCs/>
          <w:sz w:val="28"/>
          <w:szCs w:val="28"/>
          <w:lang w:val="en-US" w:eastAsia="zh-CN"/>
        </w:rPr>
        <w:t>厂家报价表统一采用我公司提供的“报价明细表”，具体报价</w:t>
      </w:r>
      <w:r>
        <w:rPr>
          <w:rFonts w:hint="eastAsia"/>
          <w:bCs/>
          <w:sz w:val="28"/>
          <w:szCs w:val="28"/>
        </w:rPr>
        <w:t>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r>
        <w:rPr>
          <w:rFonts w:hint="eastAsia"/>
          <w:b w:val="0"/>
          <w:bCs/>
          <w:color w:val="auto"/>
          <w:sz w:val="28"/>
          <w:szCs w:val="28"/>
          <w:lang w:val="en-US" w:eastAsia="zh-CN"/>
        </w:rPr>
        <w:t>；</w:t>
      </w:r>
    </w:p>
    <w:p>
      <w:pPr>
        <w:numPr>
          <w:ilvl w:val="0"/>
          <w:numId w:val="8"/>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lang w:val="en-US" w:eastAsia="zh-CN"/>
        </w:rPr>
        <w:t>其他要求详见附件技术资料；</w:t>
      </w:r>
    </w:p>
    <w:p>
      <w:pPr>
        <w:numPr>
          <w:ilvl w:val="0"/>
          <w:numId w:val="8"/>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lang w:val="en-US" w:eastAsia="zh-CN"/>
        </w:rPr>
        <w:t>本次</w:t>
      </w:r>
      <w:r>
        <w:rPr>
          <w:rFonts w:hint="eastAsia"/>
          <w:b w:val="0"/>
          <w:bCs/>
          <w:color w:val="auto"/>
          <w:sz w:val="28"/>
          <w:szCs w:val="28"/>
        </w:rPr>
        <w:t>招标项目</w:t>
      </w:r>
      <w:r>
        <w:rPr>
          <w:rFonts w:hint="eastAsia"/>
          <w:b w:val="0"/>
          <w:bCs/>
          <w:color w:val="auto"/>
          <w:sz w:val="28"/>
          <w:szCs w:val="28"/>
          <w:lang w:eastAsia="zh-CN"/>
        </w:rPr>
        <w:t>（</w:t>
      </w:r>
      <w:r>
        <w:rPr>
          <w:rFonts w:hint="eastAsia" w:ascii="宋体" w:hAnsi="宋体"/>
          <w:b/>
          <w:color w:val="FF0000"/>
          <w:sz w:val="28"/>
          <w:szCs w:val="28"/>
          <w:lang w:eastAsia="zh-CN"/>
        </w:rPr>
        <w:t>轧钢用轧机一批项目</w:t>
      </w:r>
      <w:r>
        <w:rPr>
          <w:rFonts w:hint="eastAsia"/>
          <w:b w:val="0"/>
          <w:bCs/>
          <w:color w:val="auto"/>
          <w:sz w:val="28"/>
          <w:szCs w:val="28"/>
          <w:lang w:val="en-US" w:eastAsia="zh-CN"/>
        </w:rPr>
        <w:t>）设置了</w:t>
      </w:r>
      <w:r>
        <w:rPr>
          <w:rFonts w:hint="eastAsia"/>
          <w:b/>
          <w:bCs w:val="0"/>
          <w:color w:val="FF0000"/>
          <w:sz w:val="28"/>
          <w:szCs w:val="28"/>
          <w:lang w:val="en-US" w:eastAsia="zh-CN"/>
        </w:rPr>
        <w:t>最高投标限价，分别为：750轧机4台</w:t>
      </w:r>
      <w:r>
        <w:rPr>
          <w:rFonts w:hint="eastAsia"/>
          <w:b/>
          <w:bCs w:val="0"/>
          <w:color w:val="FF0000"/>
          <w:sz w:val="28"/>
          <w:szCs w:val="28"/>
          <w:lang w:val="en-US" w:eastAsia="zh-CN"/>
        </w:rPr>
        <w:t>合计：168万元（大写：壹佰陆拾捌万元），610轧机4台</w:t>
      </w:r>
      <w:r>
        <w:rPr>
          <w:rFonts w:hint="eastAsia"/>
          <w:b/>
          <w:bCs w:val="0"/>
          <w:color w:val="FF0000"/>
          <w:sz w:val="28"/>
          <w:szCs w:val="28"/>
          <w:lang w:val="en-US" w:eastAsia="zh-CN"/>
        </w:rPr>
        <w:t>合计：122万元（大写：壹佰贰拾贰万元），报价高于此最高投标限价的作废标处理。</w:t>
      </w:r>
    </w:p>
    <w:p>
      <w:pPr>
        <w:spacing w:line="360" w:lineRule="auto"/>
        <w:ind w:firstLine="482" w:firstLineChars="200"/>
        <w:rPr>
          <w:rFonts w:ascii="宋体" w:hAnsi="宋体"/>
          <w:b/>
          <w:color w:val="FF0000"/>
          <w:sz w:val="24"/>
          <w:szCs w:val="24"/>
        </w:rPr>
      </w:pPr>
    </w:p>
    <w:p>
      <w:pPr>
        <w:rPr>
          <w:b/>
          <w:sz w:val="24"/>
          <w:szCs w:val="24"/>
        </w:rPr>
      </w:pPr>
    </w:p>
    <w:p>
      <w:pPr>
        <w:rPr>
          <w:b/>
          <w:sz w:val="24"/>
          <w:szCs w:val="24"/>
        </w:rPr>
      </w:pPr>
    </w:p>
    <w:p>
      <w:pPr>
        <w:rPr>
          <w:b/>
          <w:sz w:val="24"/>
          <w:szCs w:val="24"/>
        </w:rPr>
      </w:pPr>
    </w:p>
    <w:p>
      <w:pPr>
        <w:rPr>
          <w:b/>
          <w:sz w:val="24"/>
          <w:szCs w:val="24"/>
        </w:rPr>
      </w:pPr>
    </w:p>
    <w:p>
      <w:pPr>
        <w:pStyle w:val="2"/>
        <w:rPr>
          <w:b/>
          <w:sz w:val="24"/>
          <w:szCs w:val="24"/>
        </w:rPr>
      </w:pPr>
      <w:bookmarkStart w:id="0" w:name="_GoBack"/>
      <w:bookmarkEnd w:id="0"/>
    </w:p>
    <w:p/>
    <w:p>
      <w:pPr>
        <w:rPr>
          <w:b/>
          <w:sz w:val="24"/>
          <w:szCs w:val="24"/>
        </w:rPr>
      </w:pPr>
    </w:p>
    <w:p>
      <w:pPr>
        <w:pStyle w:val="2"/>
      </w:pPr>
    </w:p>
    <w:p>
      <w:pPr>
        <w:rPr>
          <w:b/>
          <w:sz w:val="24"/>
          <w:szCs w:val="24"/>
        </w:rPr>
      </w:pPr>
    </w:p>
    <w:p>
      <w:pPr>
        <w:rPr>
          <w:b/>
          <w:sz w:val="24"/>
          <w:szCs w:val="24"/>
        </w:rPr>
      </w:pP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2</w:t>
      </w:r>
      <w:r>
        <w:rPr>
          <w:rFonts w:ascii="宋体" w:hAnsi="宋体"/>
          <w:sz w:val="24"/>
          <w:szCs w:val="24"/>
        </w:rPr>
        <w:t>月</w:t>
      </w:r>
      <w:r>
        <w:rPr>
          <w:rFonts w:hint="eastAsia" w:ascii="宋体" w:hAnsi="宋体"/>
          <w:sz w:val="24"/>
          <w:szCs w:val="24"/>
          <w:lang w:val="en-US" w:eastAsia="zh-CN"/>
        </w:rPr>
        <w:t>3</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cs="Times New Roman"/>
          <w:sz w:val="28"/>
          <w:szCs w:val="28"/>
          <w:u w:val="single"/>
        </w:rPr>
        <w:fldChar w:fldCharType="begin"/>
      </w:r>
      <w:r>
        <w:rPr>
          <w:rFonts w:hint="eastAsia" w:ascii="宋体" w:hAnsi="宋体" w:cs="Times New Roman"/>
          <w:sz w:val="28"/>
          <w:szCs w:val="28"/>
          <w:u w:val="single"/>
        </w:rPr>
        <w:instrText xml:space="preserve"> HYPERLINK "mailto:tankaihua0324@163.com" </w:instrText>
      </w:r>
      <w:r>
        <w:rPr>
          <w:rFonts w:hint="eastAsia" w:ascii="宋体" w:hAnsi="宋体" w:cs="Times New Roman"/>
          <w:sz w:val="28"/>
          <w:szCs w:val="28"/>
          <w:u w:val="single"/>
        </w:rPr>
        <w:fldChar w:fldCharType="separate"/>
      </w:r>
      <w:r>
        <w:rPr>
          <w:rFonts w:hint="eastAsia" w:ascii="宋体" w:hAnsi="宋体" w:cs="Times New Roman"/>
          <w:sz w:val="28"/>
          <w:szCs w:val="28"/>
          <w:u w:val="single"/>
        </w:rPr>
        <w:t>tankaihua0324@163.com</w:t>
      </w:r>
      <w:r>
        <w:rPr>
          <w:rFonts w:hint="eastAsia" w:ascii="宋体" w:hAnsi="宋体" w:cs="Times New Roman"/>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lang w:eastAsia="zh-CN"/>
        </w:rPr>
        <w:t>轧钢用轧机一批</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pStyle w:val="9"/>
        <w:widowControl/>
        <w:rPr>
          <w:rFonts w:hint="eastAsia"/>
          <w:b/>
          <w:bCs/>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831406E"/>
    <w:rsid w:val="08A96692"/>
    <w:rsid w:val="0A205F87"/>
    <w:rsid w:val="0BFF25BD"/>
    <w:rsid w:val="0CBC295F"/>
    <w:rsid w:val="0DF07D84"/>
    <w:rsid w:val="0E497616"/>
    <w:rsid w:val="0E842CB1"/>
    <w:rsid w:val="0F0803D8"/>
    <w:rsid w:val="0F347211"/>
    <w:rsid w:val="10CA64E1"/>
    <w:rsid w:val="110928F7"/>
    <w:rsid w:val="11654D47"/>
    <w:rsid w:val="135C10D5"/>
    <w:rsid w:val="139F3DA1"/>
    <w:rsid w:val="13D576D7"/>
    <w:rsid w:val="16541AFE"/>
    <w:rsid w:val="1694444C"/>
    <w:rsid w:val="16E57C5D"/>
    <w:rsid w:val="17F97F08"/>
    <w:rsid w:val="18ED4DB4"/>
    <w:rsid w:val="19B16948"/>
    <w:rsid w:val="1A8A6D05"/>
    <w:rsid w:val="1CCB1E53"/>
    <w:rsid w:val="1D2E11E1"/>
    <w:rsid w:val="1D987E37"/>
    <w:rsid w:val="1E937D02"/>
    <w:rsid w:val="1F4242F7"/>
    <w:rsid w:val="1F802445"/>
    <w:rsid w:val="1F9C7C18"/>
    <w:rsid w:val="21133B37"/>
    <w:rsid w:val="21534F77"/>
    <w:rsid w:val="21A2160C"/>
    <w:rsid w:val="22594BD8"/>
    <w:rsid w:val="22B96773"/>
    <w:rsid w:val="22E00851"/>
    <w:rsid w:val="23D22DCD"/>
    <w:rsid w:val="25B129B0"/>
    <w:rsid w:val="26F50CB1"/>
    <w:rsid w:val="278055FF"/>
    <w:rsid w:val="288D3DC5"/>
    <w:rsid w:val="28E2171B"/>
    <w:rsid w:val="29401D6D"/>
    <w:rsid w:val="2A617E74"/>
    <w:rsid w:val="2BF40243"/>
    <w:rsid w:val="2C204052"/>
    <w:rsid w:val="2C2B5329"/>
    <w:rsid w:val="2C4E01C4"/>
    <w:rsid w:val="2CF31D5E"/>
    <w:rsid w:val="2E3D1B0F"/>
    <w:rsid w:val="3036622A"/>
    <w:rsid w:val="30CA3841"/>
    <w:rsid w:val="3130279D"/>
    <w:rsid w:val="320F084E"/>
    <w:rsid w:val="340F7396"/>
    <w:rsid w:val="35212328"/>
    <w:rsid w:val="36A65EF8"/>
    <w:rsid w:val="36F663CF"/>
    <w:rsid w:val="373827F1"/>
    <w:rsid w:val="379345D1"/>
    <w:rsid w:val="37974BFF"/>
    <w:rsid w:val="37BE23C2"/>
    <w:rsid w:val="387F2F2C"/>
    <w:rsid w:val="3A1F0B47"/>
    <w:rsid w:val="3A392BA7"/>
    <w:rsid w:val="3A3F65BD"/>
    <w:rsid w:val="3A773720"/>
    <w:rsid w:val="3C456A69"/>
    <w:rsid w:val="3C487023"/>
    <w:rsid w:val="3C887586"/>
    <w:rsid w:val="3D5A40AB"/>
    <w:rsid w:val="3DB441B2"/>
    <w:rsid w:val="3E371640"/>
    <w:rsid w:val="3EB93F1F"/>
    <w:rsid w:val="3F0B65A3"/>
    <w:rsid w:val="405360D1"/>
    <w:rsid w:val="41394D83"/>
    <w:rsid w:val="41A706B0"/>
    <w:rsid w:val="422E1FDF"/>
    <w:rsid w:val="423C71D1"/>
    <w:rsid w:val="426213B7"/>
    <w:rsid w:val="42CE1EFE"/>
    <w:rsid w:val="4500284B"/>
    <w:rsid w:val="45407B03"/>
    <w:rsid w:val="45C004AA"/>
    <w:rsid w:val="47AD4330"/>
    <w:rsid w:val="48FD590D"/>
    <w:rsid w:val="49280B38"/>
    <w:rsid w:val="49F60A04"/>
    <w:rsid w:val="4B5A6867"/>
    <w:rsid w:val="4B635392"/>
    <w:rsid w:val="4BA21255"/>
    <w:rsid w:val="4DC66F68"/>
    <w:rsid w:val="4F561931"/>
    <w:rsid w:val="51A458AF"/>
    <w:rsid w:val="52EE0AE7"/>
    <w:rsid w:val="536C262F"/>
    <w:rsid w:val="536D4073"/>
    <w:rsid w:val="54067FE7"/>
    <w:rsid w:val="554C057B"/>
    <w:rsid w:val="566E6D8E"/>
    <w:rsid w:val="56FF0A43"/>
    <w:rsid w:val="574959B7"/>
    <w:rsid w:val="57D705F2"/>
    <w:rsid w:val="5A16003F"/>
    <w:rsid w:val="5AB00440"/>
    <w:rsid w:val="5B065080"/>
    <w:rsid w:val="5B1D2529"/>
    <w:rsid w:val="5B35349E"/>
    <w:rsid w:val="5BA959B9"/>
    <w:rsid w:val="5D173705"/>
    <w:rsid w:val="5D1B4B8A"/>
    <w:rsid w:val="5E611270"/>
    <w:rsid w:val="5EB2026E"/>
    <w:rsid w:val="61033D16"/>
    <w:rsid w:val="625B24D7"/>
    <w:rsid w:val="62CD795C"/>
    <w:rsid w:val="65FA652E"/>
    <w:rsid w:val="660961E2"/>
    <w:rsid w:val="66117F2E"/>
    <w:rsid w:val="66EA0C9A"/>
    <w:rsid w:val="66FB3BC1"/>
    <w:rsid w:val="678F7868"/>
    <w:rsid w:val="68985C4A"/>
    <w:rsid w:val="695E0A51"/>
    <w:rsid w:val="6AE713EB"/>
    <w:rsid w:val="6B912AE5"/>
    <w:rsid w:val="6BB603AF"/>
    <w:rsid w:val="6C7B13C4"/>
    <w:rsid w:val="6CA73029"/>
    <w:rsid w:val="6ED71557"/>
    <w:rsid w:val="706A3FF6"/>
    <w:rsid w:val="70D03715"/>
    <w:rsid w:val="70E0155E"/>
    <w:rsid w:val="711219DD"/>
    <w:rsid w:val="71625408"/>
    <w:rsid w:val="71F96DCA"/>
    <w:rsid w:val="732D2693"/>
    <w:rsid w:val="7357254E"/>
    <w:rsid w:val="73611393"/>
    <w:rsid w:val="76206BC5"/>
    <w:rsid w:val="76C62A7F"/>
    <w:rsid w:val="778A5616"/>
    <w:rsid w:val="780E1C86"/>
    <w:rsid w:val="797A02ED"/>
    <w:rsid w:val="79B23223"/>
    <w:rsid w:val="79B34FEE"/>
    <w:rsid w:val="79DE1204"/>
    <w:rsid w:val="7A6263B1"/>
    <w:rsid w:val="7ADF17B7"/>
    <w:rsid w:val="7B386B42"/>
    <w:rsid w:val="7BBC102F"/>
    <w:rsid w:val="7BD509C2"/>
    <w:rsid w:val="7D2A47F3"/>
    <w:rsid w:val="7D9A2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50</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2019-12-11T08:01:00Z</cp:lastPrinted>
  <dcterms:modified xsi:type="dcterms:W3CDTF">2021-02-03T06:58:35Z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