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rPr>
      </w:pPr>
      <w:r>
        <w:rPr>
          <w:rFonts w:hint="eastAsia" w:ascii="宋体" w:hAnsi="宋体"/>
          <w:b/>
          <w:sz w:val="44"/>
          <w:szCs w:val="44"/>
        </w:rPr>
        <w:t>焦化干熄焦循环风机高压电机</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2021</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2</w:t>
      </w:r>
      <w:r>
        <w:rPr>
          <w:rFonts w:hint="eastAsia"/>
          <w:color w:val="000000"/>
          <w:sz w:val="24"/>
          <w:szCs w:val="24"/>
        </w:rPr>
        <w:t>月</w:t>
      </w:r>
      <w:r>
        <w:rPr>
          <w:rFonts w:hint="eastAsia"/>
          <w:color w:val="000000"/>
          <w:sz w:val="24"/>
          <w:szCs w:val="24"/>
          <w:highlight w:val="none"/>
          <w:u w:val="single"/>
          <w:lang w:val="en-US" w:eastAsia="zh-CN"/>
        </w:rPr>
        <w:t>8</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rPr>
        <w:t>WHXX</w:t>
      </w:r>
      <w:r>
        <w:rPr>
          <w:rFonts w:hint="eastAsia" w:ascii="宋体" w:hAnsi="宋体"/>
          <w:color w:val="000000"/>
          <w:lang w:val="en-US" w:eastAsia="zh-CN"/>
        </w:rPr>
        <w:t>JHB</w:t>
      </w:r>
      <w:r>
        <w:rPr>
          <w:rFonts w:hint="eastAsia" w:ascii="宋体" w:hAnsi="宋体"/>
          <w:color w:val="000000"/>
        </w:rPr>
        <w:t>202</w:t>
      </w:r>
      <w:r>
        <w:rPr>
          <w:rFonts w:hint="eastAsia" w:ascii="宋体" w:hAnsi="宋体"/>
          <w:color w:val="000000"/>
          <w:lang w:val="en-US" w:eastAsia="zh-CN"/>
        </w:rPr>
        <w:t>102</w:t>
      </w:r>
      <w:r>
        <w:rPr>
          <w:rFonts w:hint="eastAsia" w:ascii="宋体" w:hAnsi="宋体"/>
          <w:color w:val="000000"/>
        </w:rPr>
        <w:t>00</w:t>
      </w:r>
      <w:r>
        <w:rPr>
          <w:rFonts w:hint="eastAsia" w:ascii="宋体" w:hAnsi="宋体"/>
          <w:color w:val="000000"/>
          <w:lang w:val="en-US" w:eastAsia="zh-CN"/>
        </w:rPr>
        <w:t>3JHGXJXHFJGYDJ</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rPr>
        <w:t>焦化干熄焦循环风机高压电机</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rPr>
        <w:t>yang_19821112@163.com</w:t>
      </w:r>
      <w:r>
        <w:rPr>
          <w:rFonts w:hint="eastAsia"/>
          <w:color w:val="2A2A2A"/>
          <w:sz w:val="24"/>
          <w:szCs w:val="24"/>
          <w:shd w:val="clear" w:color="auto" w:fill="FFFFFF"/>
        </w:rPr>
        <w:t>邮箱。</w:t>
      </w:r>
    </w:p>
    <w:p>
      <w:pPr>
        <w:spacing w:line="240" w:lineRule="atLeast"/>
        <w:rPr>
          <w:rFonts w:hint="eastAsia" w:ascii="宋体" w:hAnsi="宋体"/>
          <w:sz w:val="24"/>
          <w:szCs w:val="24"/>
        </w:rPr>
      </w:pPr>
    </w:p>
    <w:p>
      <w:pPr>
        <w:spacing w:line="240" w:lineRule="atLeast"/>
        <w:rPr>
          <w:color w:val="2A2A2A"/>
          <w:sz w:val="24"/>
          <w:szCs w:val="24"/>
          <w:shd w:val="clear" w:color="auto" w:fill="FFFFFF"/>
        </w:rPr>
      </w:pPr>
      <w:r>
        <w:rPr>
          <w:rFonts w:hint="eastAsia" w:ascii="宋体" w:hAnsi="宋体"/>
          <w:sz w:val="24"/>
          <w:szCs w:val="24"/>
        </w:rPr>
        <w:t>联系人及电话：</w:t>
      </w:r>
    </w:p>
    <w:p>
      <w:pPr>
        <w:rPr>
          <w:rFonts w:hint="default" w:ascii="宋体" w:hAnsi="宋体" w:eastAsia="宋体"/>
          <w:sz w:val="24"/>
          <w:szCs w:val="24"/>
          <w:lang w:val="en-US" w:eastAsia="zh-CN"/>
        </w:rPr>
      </w:pPr>
      <w:r>
        <w:rPr>
          <w:rFonts w:hint="eastAsia" w:ascii="宋体" w:hAnsi="宋体"/>
          <w:sz w:val="24"/>
          <w:szCs w:val="24"/>
        </w:rPr>
        <w:t>物资部：</w:t>
      </w:r>
      <w:r>
        <w:rPr>
          <w:rFonts w:hint="eastAsia" w:ascii="宋体" w:hAnsi="宋体"/>
          <w:sz w:val="24"/>
          <w:szCs w:val="24"/>
          <w:lang w:val="en-US" w:eastAsia="zh-CN"/>
        </w:rPr>
        <w:t xml:space="preserve">    </w:t>
      </w:r>
      <w:r>
        <w:rPr>
          <w:rFonts w:hint="eastAsia" w:ascii="宋体" w:hAnsi="宋体"/>
          <w:sz w:val="24"/>
          <w:szCs w:val="24"/>
          <w:lang w:eastAsia="zh-CN"/>
        </w:rPr>
        <w:t>吴春骏</w:t>
      </w:r>
      <w:r>
        <w:rPr>
          <w:rFonts w:hint="eastAsia" w:ascii="宋体" w:hAnsi="宋体"/>
          <w:sz w:val="24"/>
          <w:szCs w:val="24"/>
        </w:rPr>
        <w:t xml:space="preserve">   </w:t>
      </w:r>
      <w:r>
        <w:rPr>
          <w:rFonts w:hint="eastAsia" w:ascii="宋体" w:hAnsi="宋体"/>
          <w:sz w:val="24"/>
          <w:szCs w:val="24"/>
          <w:lang w:val="en-US" w:eastAsia="zh-CN"/>
        </w:rPr>
        <w:t>18155392563</w:t>
      </w:r>
    </w:p>
    <w:p>
      <w:pPr>
        <w:rPr>
          <w:rFonts w:hint="default" w:ascii="宋体" w:hAnsi="宋体"/>
          <w:sz w:val="24"/>
          <w:szCs w:val="24"/>
          <w:lang w:val="en-US" w:eastAsia="zh-CN"/>
        </w:rPr>
      </w:pPr>
      <w:r>
        <w:rPr>
          <w:rFonts w:hint="eastAsia" w:ascii="宋体" w:hAnsi="宋体"/>
          <w:sz w:val="24"/>
          <w:szCs w:val="24"/>
          <w:lang w:val="en-US" w:eastAsia="zh-CN"/>
        </w:rPr>
        <w:t>焦化部：    过杨     18955389338</w:t>
      </w:r>
    </w:p>
    <w:p>
      <w:pPr>
        <w:rPr>
          <w:rFonts w:ascii="宋体" w:hAnsi="宋体"/>
          <w:sz w:val="24"/>
          <w:szCs w:val="24"/>
        </w:rPr>
      </w:pPr>
      <w:r>
        <w:rPr>
          <w:rFonts w:hint="eastAsia" w:ascii="宋体" w:hAnsi="宋体"/>
          <w:sz w:val="24"/>
          <w:szCs w:val="24"/>
        </w:rPr>
        <w:t>招标办：</w:t>
      </w:r>
      <w:r>
        <w:rPr>
          <w:rFonts w:hint="eastAsia" w:ascii="宋体" w:hAnsi="宋体"/>
          <w:sz w:val="24"/>
          <w:szCs w:val="24"/>
          <w:lang w:val="en-US" w:eastAsia="zh-CN"/>
        </w:rPr>
        <w:t xml:space="preserve">    </w:t>
      </w:r>
      <w:r>
        <w:rPr>
          <w:rFonts w:hint="eastAsia" w:ascii="宋体" w:hAnsi="宋体"/>
          <w:sz w:val="24"/>
          <w:szCs w:val="24"/>
        </w:rPr>
        <w:t xml:space="preserve">杨国琳   18010798955       </w:t>
      </w:r>
    </w:p>
    <w:p>
      <w:pPr>
        <w:ind w:firstLine="1320" w:firstLineChars="550"/>
        <w:rPr>
          <w:rFonts w:ascii="宋体" w:hAnsi="宋体"/>
          <w:sz w:val="24"/>
          <w:szCs w:val="24"/>
        </w:rPr>
      </w:pPr>
      <w:r>
        <w:rPr>
          <w:rFonts w:hint="eastAsia" w:ascii="宋体" w:hAnsi="宋体"/>
          <w:sz w:val="24"/>
          <w:szCs w:val="24"/>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lang w:val="en-US" w:eastAsia="zh-CN"/>
        </w:rPr>
        <w:t>2020</w:t>
      </w:r>
      <w:r>
        <w:rPr>
          <w:rFonts w:ascii="宋体" w:hAnsi="宋体"/>
          <w:bCs/>
          <w:sz w:val="24"/>
          <w:szCs w:val="24"/>
        </w:rPr>
        <w:t>年</w:t>
      </w:r>
      <w:r>
        <w:rPr>
          <w:rFonts w:hint="eastAsia" w:ascii="宋体" w:hAnsi="宋体"/>
          <w:sz w:val="24"/>
          <w:szCs w:val="24"/>
          <w:lang w:val="en-US" w:eastAsia="zh-CN"/>
        </w:rPr>
        <w:t>2</w:t>
      </w:r>
      <w:r>
        <w:rPr>
          <w:rFonts w:ascii="宋体" w:hAnsi="宋体"/>
          <w:bCs/>
          <w:sz w:val="24"/>
          <w:szCs w:val="24"/>
        </w:rPr>
        <w:t>月</w:t>
      </w:r>
      <w:r>
        <w:rPr>
          <w:rFonts w:hint="eastAsia" w:ascii="宋体" w:hAnsi="宋体"/>
          <w:sz w:val="24"/>
          <w:szCs w:val="24"/>
          <w:highlight w:val="none"/>
          <w:lang w:val="en-US" w:eastAsia="zh-CN"/>
        </w:rPr>
        <w:t>25</w:t>
      </w:r>
      <w:r>
        <w:rPr>
          <w:rFonts w:ascii="宋体" w:hAnsi="宋体"/>
          <w:bCs/>
          <w:sz w:val="24"/>
          <w:szCs w:val="24"/>
        </w:rPr>
        <w:t>日</w:t>
      </w:r>
      <w:r>
        <w:rPr>
          <w:rFonts w:hint="eastAsia" w:ascii="宋体" w:hAnsi="宋体"/>
          <w:bCs/>
          <w:sz w:val="24"/>
          <w:szCs w:val="24"/>
          <w:lang w:val="en-US" w:eastAsia="zh-CN"/>
        </w:rPr>
        <w:t>16：30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bCs/>
          <w:sz w:val="24"/>
          <w:szCs w:val="24"/>
          <w:lang w:val="en-US" w:eastAsia="zh-CN"/>
        </w:rPr>
        <w:t>:2021</w:t>
      </w:r>
      <w:r>
        <w:rPr>
          <w:rFonts w:ascii="宋体" w:hAnsi="宋体"/>
          <w:bCs/>
          <w:sz w:val="24"/>
          <w:szCs w:val="24"/>
        </w:rPr>
        <w:t>年</w:t>
      </w:r>
      <w:r>
        <w:rPr>
          <w:rFonts w:hint="eastAsia" w:ascii="宋体" w:hAnsi="宋体"/>
          <w:sz w:val="24"/>
          <w:szCs w:val="24"/>
          <w:highlight w:val="none"/>
          <w:lang w:val="en-US" w:eastAsia="zh-CN"/>
        </w:rPr>
        <w:t>3</w:t>
      </w:r>
      <w:r>
        <w:rPr>
          <w:rFonts w:ascii="宋体" w:hAnsi="宋体"/>
          <w:bCs/>
          <w:sz w:val="24"/>
          <w:szCs w:val="24"/>
          <w:highlight w:val="none"/>
        </w:rPr>
        <w:t>月</w:t>
      </w:r>
      <w:r>
        <w:rPr>
          <w:rFonts w:hint="eastAsia" w:ascii="宋体" w:hAnsi="宋体"/>
          <w:sz w:val="24"/>
          <w:szCs w:val="24"/>
          <w:highlight w:val="none"/>
          <w:lang w:val="en-US" w:eastAsia="zh-CN"/>
        </w:rPr>
        <w:t>2</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lang w:val="en-US" w:eastAsia="zh-CN"/>
        </w:rPr>
        <w:t>9:30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hint="eastAsia" w:ascii="宋体" w:hAnsi="宋体"/>
          <w:bCs/>
          <w:sz w:val="24"/>
          <w:szCs w:val="24"/>
          <w:lang w:eastAsia="zh-CN"/>
        </w:rPr>
        <w:t>（疫情期间视频开标）</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lang w:val="en-US" w:eastAsia="zh-CN"/>
        </w:rPr>
        <w:t>5698529</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ind w:firstLine="1680" w:firstLineChars="700"/>
        <w:rPr>
          <w:rFonts w:hint="eastAsia" w:ascii="宋体" w:hAnsi="宋体"/>
          <w:sz w:val="24"/>
          <w:szCs w:val="24"/>
        </w:rPr>
      </w:pP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杨国琳           </w:t>
      </w:r>
    </w:p>
    <w:p>
      <w:pPr>
        <w:ind w:firstLine="1680" w:firstLineChars="700"/>
        <w:rPr>
          <w:rFonts w:hint="eastAsia" w:ascii="宋体" w:hAnsi="宋体"/>
          <w:sz w:val="24"/>
          <w:szCs w:val="24"/>
        </w:rPr>
      </w:pPr>
      <w:r>
        <w:rPr>
          <w:rFonts w:hint="eastAsia" w:ascii="宋体" w:hAnsi="宋体"/>
          <w:sz w:val="24"/>
          <w:szCs w:val="24"/>
        </w:rPr>
        <w:t>邮    箱：yang_19821112@163.com</w:t>
      </w:r>
      <w:r>
        <w:rPr>
          <w:rFonts w:hint="eastAsia" w:ascii="宋体" w:hAnsi="宋体"/>
          <w:sz w:val="24"/>
          <w:szCs w:val="24"/>
        </w:rPr>
        <w:fldChar w:fldCharType="begin"/>
      </w:r>
      <w:r>
        <w:rPr>
          <w:rFonts w:hint="eastAsia" w:ascii="宋体" w:hAnsi="宋体"/>
          <w:sz w:val="24"/>
          <w:szCs w:val="24"/>
        </w:rPr>
        <w:instrText xml:space="preserve"> HYPERLINK "mailto:tankaihua0324@163.com" </w:instrText>
      </w:r>
      <w:r>
        <w:rPr>
          <w:rFonts w:hint="eastAsia" w:ascii="宋体" w:hAnsi="宋体"/>
          <w:sz w:val="24"/>
          <w:szCs w:val="24"/>
        </w:rPr>
        <w:fldChar w:fldCharType="separate"/>
      </w:r>
      <w:r>
        <w:rPr>
          <w:rFonts w:hint="eastAsia" w:ascii="宋体" w:hAnsi="宋体"/>
          <w:sz w:val="24"/>
          <w:szCs w:val="24"/>
        </w:rPr>
        <w:fldChar w:fldCharType="end"/>
      </w:r>
      <w:r>
        <w:rPr>
          <w:rFonts w:hint="eastAsia" w:ascii="宋体" w:hAnsi="宋体"/>
          <w:sz w:val="24"/>
          <w:szCs w:val="24"/>
        </w:rPr>
        <w:t xml:space="preserve"> </w:t>
      </w:r>
    </w:p>
    <w:p>
      <w:pPr>
        <w:ind w:firstLine="1680" w:firstLineChars="700"/>
        <w:rPr>
          <w:rFonts w:hint="eastAsia" w:ascii="宋体" w:hAnsi="宋体"/>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贰万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lang w:val="en-US" w:eastAsia="zh-CN"/>
        </w:rPr>
        <w:t>2</w:t>
      </w:r>
      <w:r>
        <w:rPr>
          <w:rFonts w:hint="eastAsia" w:ascii="宋体" w:hAnsi="宋体"/>
          <w:bCs/>
          <w:color w:val="7030A0"/>
          <w:sz w:val="24"/>
          <w:szCs w:val="24"/>
        </w:rPr>
        <w:t>月</w:t>
      </w:r>
      <w:r>
        <w:rPr>
          <w:rFonts w:hint="eastAsia" w:ascii="宋体" w:hAnsi="宋体"/>
          <w:bCs/>
          <w:color w:val="7030A0"/>
          <w:sz w:val="24"/>
          <w:szCs w:val="24"/>
          <w:lang w:val="en-US" w:eastAsia="zh-CN"/>
        </w:rPr>
        <w:t>25</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w:t>
      </w:r>
      <w:r>
        <w:rPr>
          <w:rFonts w:hint="eastAsia" w:ascii="宋体" w:hAnsi="宋体"/>
          <w:bCs/>
          <w:color w:val="7030A0"/>
          <w:sz w:val="24"/>
          <w:szCs w:val="24"/>
          <w:lang w:val="en-US" w:eastAsia="zh-CN"/>
        </w:rPr>
        <w:t>30分</w:t>
      </w:r>
      <w:r>
        <w:rPr>
          <w:rFonts w:hint="eastAsia" w:ascii="宋体" w:hAnsi="宋体"/>
          <w:bCs/>
          <w:color w:val="7030A0"/>
          <w:sz w:val="24"/>
          <w:szCs w:val="24"/>
        </w:rPr>
        <w:t>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hint="eastAsia"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color w:val="FF0000"/>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jc w:val="left"/>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eastAsia="宋体" w:cs="Times New Roman"/>
          <w:kern w:val="2"/>
          <w:sz w:val="24"/>
          <w:szCs w:val="24"/>
          <w:lang w:val="en-US" w:eastAsia="zh-CN" w:bidi="ar-SA"/>
        </w:rPr>
        <w:t>投标单位严禁使用其他单位产品作为替代品供给我公司</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1"/>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1"/>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left="959" w:leftChars="228" w:hanging="480" w:hangingChars="200"/>
        <w:rPr>
          <w:rFonts w:hint="eastAsia" w:ascii="宋体" w:hAnsi="宋体"/>
          <w:sz w:val="24"/>
        </w:rPr>
      </w:pPr>
      <w:r>
        <w:rPr>
          <w:rFonts w:hint="eastAsia" w:ascii="宋体" w:hAnsi="宋体"/>
          <w:sz w:val="24"/>
          <w:szCs w:val="24"/>
        </w:rPr>
        <w:t>1、</w:t>
      </w:r>
      <w:r>
        <w:rPr>
          <w:rFonts w:hint="eastAsia" w:ascii="宋体" w:hAnsi="宋体"/>
          <w:sz w:val="24"/>
          <w:szCs w:val="22"/>
          <w:lang w:eastAsia="zh-CN"/>
        </w:rPr>
        <w:t>拟</w:t>
      </w:r>
      <w:r>
        <w:rPr>
          <w:rFonts w:hint="eastAsia" w:ascii="宋体" w:hAnsi="宋体"/>
          <w:sz w:val="24"/>
          <w:szCs w:val="24"/>
        </w:rPr>
        <w:t>付款方式</w:t>
      </w:r>
      <w:r>
        <w:rPr>
          <w:rFonts w:hint="eastAsia" w:ascii="宋体" w:hAnsi="宋体"/>
          <w:sz w:val="24"/>
          <w:szCs w:val="22"/>
          <w:lang w:eastAsia="zh-CN"/>
        </w:rPr>
        <w:t>：</w:t>
      </w:r>
      <w:r>
        <w:rPr>
          <w:rFonts w:hint="eastAsia" w:ascii="宋体" w:hAnsi="宋体"/>
          <w:sz w:val="24"/>
          <w:szCs w:val="22"/>
          <w:lang w:val="en-US" w:eastAsia="zh-CN"/>
        </w:rPr>
        <w:t>0-</w:t>
      </w:r>
      <w:r>
        <w:rPr>
          <w:rFonts w:hint="eastAsia" w:ascii="宋体" w:hAnsi="宋体"/>
          <w:sz w:val="24"/>
          <w:szCs w:val="24"/>
          <w:lang w:val="en-US" w:eastAsia="zh-CN"/>
        </w:rPr>
        <w:t>6-3-1（</w:t>
      </w:r>
      <w:r>
        <w:rPr>
          <w:rFonts w:hint="eastAsia" w:ascii="宋体" w:hAnsi="宋体"/>
          <w:sz w:val="24"/>
        </w:rPr>
        <w:t>货到付款60%，正常运行三个月付款30%，留</w:t>
      </w:r>
    </w:p>
    <w:p>
      <w:pPr>
        <w:spacing w:line="440" w:lineRule="exact"/>
        <w:ind w:firstLine="720" w:firstLineChars="300"/>
        <w:rPr>
          <w:rFonts w:hint="eastAsia" w:ascii="宋体" w:hAnsi="宋体"/>
          <w:sz w:val="24"/>
          <w:lang w:eastAsia="zh-CN"/>
        </w:rPr>
      </w:pPr>
      <w:r>
        <w:rPr>
          <w:rFonts w:hint="eastAsia" w:ascii="宋体" w:hAnsi="宋体"/>
          <w:sz w:val="24"/>
        </w:rPr>
        <w:t>10%质保金一年后无质量异议付清</w:t>
      </w:r>
      <w:r>
        <w:rPr>
          <w:rFonts w:hint="eastAsia" w:ascii="宋体" w:hAnsi="宋体"/>
          <w:sz w:val="24"/>
          <w:lang w:eastAsia="zh-CN"/>
        </w:rPr>
        <w:t>）</w:t>
      </w:r>
      <w:r>
        <w:rPr>
          <w:rFonts w:hint="eastAsia" w:ascii="宋体" w:hAnsi="宋体" w:eastAsia="宋体" w:cs="宋体"/>
          <w:sz w:val="24"/>
          <w:szCs w:val="24"/>
          <w:lang w:val="en-US" w:eastAsia="zh-CN"/>
        </w:rPr>
        <w:t>。</w:t>
      </w:r>
    </w:p>
    <w:p>
      <w:pPr>
        <w:numPr>
          <w:ilvl w:val="0"/>
          <w:numId w:val="0"/>
        </w:numPr>
        <w:spacing w:line="440" w:lineRule="exact"/>
        <w:ind w:firstLine="480" w:firstLineChars="200"/>
        <w:rPr>
          <w:rFonts w:hint="eastAsia" w:ascii="宋体" w:hAnsi="宋体" w:eastAsia="宋体"/>
          <w:sz w:val="24"/>
          <w:szCs w:val="22"/>
          <w:lang w:val="en-US" w:eastAsia="zh-CN"/>
        </w:rPr>
      </w:pPr>
      <w:r>
        <w:rPr>
          <w:rFonts w:hint="eastAsia" w:ascii="宋体" w:hAnsi="宋体"/>
          <w:sz w:val="24"/>
          <w:lang w:val="en-US" w:eastAsia="zh-CN"/>
        </w:rPr>
        <w:t>2、</w:t>
      </w:r>
      <w:r>
        <w:rPr>
          <w:rFonts w:hint="eastAsia" w:ascii="宋体" w:hAnsi="宋体"/>
          <w:sz w:val="24"/>
        </w:rPr>
        <w:t>结算方式均为6个月银行承兑汇票</w:t>
      </w:r>
      <w:r>
        <w:rPr>
          <w:rFonts w:hint="eastAsia" w:ascii="宋体" w:hAnsi="宋体"/>
          <w:sz w:val="24"/>
          <w:lang w:eastAsia="zh-CN"/>
        </w:rPr>
        <w:t>。</w:t>
      </w:r>
    </w:p>
    <w:p>
      <w:pPr>
        <w:spacing w:line="440" w:lineRule="exact"/>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A</w:t>
      </w:r>
      <w:r>
        <w:rPr>
          <w:rFonts w:hint="eastAsia" w:ascii="宋体" w:hAnsi="宋体"/>
          <w:sz w:val="24"/>
          <w:szCs w:val="24"/>
        </w:rPr>
        <w:t>类物资进行评分，按分数从高到低顺序进行推荐中标候选人。价格：30分，  质量：50分，  资质、装备及工艺技术水平、业绩状况：10分，  服务、工期及资金状况：10分。</w:t>
      </w:r>
    </w:p>
    <w:p>
      <w:pPr>
        <w:rPr>
          <w:b/>
        </w:rPr>
      </w:pPr>
    </w:p>
    <w:p>
      <w:pPr>
        <w:numPr>
          <w:ilvl w:val="0"/>
          <w:numId w:val="7"/>
        </w:numPr>
        <w:rPr>
          <w:b/>
          <w:sz w:val="24"/>
          <w:szCs w:val="24"/>
        </w:rPr>
      </w:pPr>
      <w:r>
        <w:rPr>
          <w:rFonts w:hint="eastAsia"/>
          <w:b/>
          <w:sz w:val="24"/>
          <w:szCs w:val="24"/>
        </w:rPr>
        <w:t>其他要求</w:t>
      </w:r>
    </w:p>
    <w:p>
      <w:pPr>
        <w:tabs>
          <w:tab w:val="left" w:pos="2680"/>
        </w:tabs>
        <w:ind w:firstLine="480" w:firstLineChars="200"/>
        <w:jc w:val="left"/>
        <w:rPr>
          <w:rFonts w:hint="eastAsia"/>
          <w:sz w:val="24"/>
          <w:szCs w:val="24"/>
          <w:lang w:val="en-US" w:eastAsia="zh-CN"/>
        </w:rPr>
      </w:pPr>
      <w:r>
        <w:rPr>
          <w:rFonts w:hint="eastAsia"/>
          <w:sz w:val="24"/>
          <w:szCs w:val="24"/>
          <w:lang w:val="en-US" w:eastAsia="zh-CN"/>
        </w:rPr>
        <w:t xml:space="preserve">1. </w:t>
      </w:r>
      <w:r>
        <w:rPr>
          <w:rFonts w:hint="eastAsia" w:ascii="Times New Roman" w:hAnsi="Times New Roman"/>
          <w:lang w:val="en-US" w:eastAsia="zh-CN"/>
        </w:rPr>
        <w:t>本次招标项目为</w:t>
      </w:r>
      <w:r>
        <w:rPr>
          <w:rFonts w:hint="eastAsia" w:ascii="宋体" w:hAnsi="宋体"/>
          <w:color w:val="FF0000"/>
        </w:rPr>
        <w:t>焦化干熄焦循环风机高压电机</w:t>
      </w:r>
      <w:r>
        <w:rPr>
          <w:rFonts w:hint="eastAsia" w:eastAsia="宋体"/>
          <w:vertAlign w:val="baseline"/>
          <w:lang w:val="en-US" w:eastAsia="zh-CN"/>
        </w:rPr>
        <w:t>，明细见下表：</w:t>
      </w:r>
    </w:p>
    <w:tbl>
      <w:tblPr>
        <w:tblStyle w:val="11"/>
        <w:tblpPr w:leftFromText="180" w:rightFromText="180" w:vertAnchor="text" w:horzAnchor="page" w:tblpX="1859" w:tblpY="10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7"/>
        <w:gridCol w:w="2069"/>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7"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物资名称</w:t>
            </w:r>
          </w:p>
        </w:tc>
        <w:tc>
          <w:tcPr>
            <w:tcW w:w="2069"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数量</w:t>
            </w:r>
          </w:p>
        </w:tc>
        <w:tc>
          <w:tcPr>
            <w:tcW w:w="2287" w:type="dxa"/>
            <w:noWrap w:val="0"/>
            <w:vAlign w:val="top"/>
          </w:tcPr>
          <w:p>
            <w:pPr>
              <w:tabs>
                <w:tab w:val="left" w:pos="2680"/>
              </w:tabs>
              <w:jc w:val="center"/>
              <w:rPr>
                <w:rFonts w:hint="eastAsia" w:eastAsia="宋体"/>
                <w:vertAlign w:val="baseline"/>
                <w:lang w:val="en-US" w:eastAsia="zh-CN"/>
              </w:rPr>
            </w:pPr>
            <w:r>
              <w:rPr>
                <w:rFonts w:hint="eastAsia" w:eastAsia="宋体"/>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47" w:type="dxa"/>
            <w:noWrap w:val="0"/>
            <w:vAlign w:val="top"/>
          </w:tcPr>
          <w:p>
            <w:pPr>
              <w:tabs>
                <w:tab w:val="left" w:pos="2680"/>
              </w:tabs>
              <w:jc w:val="center"/>
              <w:rPr>
                <w:rFonts w:hint="eastAsia" w:eastAsia="宋体"/>
                <w:vertAlign w:val="baseline"/>
                <w:lang w:val="en-US" w:eastAsia="zh-CN"/>
              </w:rPr>
            </w:pPr>
            <w:r>
              <w:rPr>
                <w:rFonts w:hint="eastAsia" w:ascii="仿宋_GB2312" w:hAnsi="仿宋_GB2312" w:eastAsia="仿宋_GB2312" w:cs="仿宋_GB2312"/>
                <w:lang w:eastAsia="zh-CN"/>
              </w:rPr>
              <w:t>高压电机</w:t>
            </w:r>
          </w:p>
        </w:tc>
        <w:tc>
          <w:tcPr>
            <w:tcW w:w="2069"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1</w:t>
            </w:r>
          </w:p>
        </w:tc>
        <w:tc>
          <w:tcPr>
            <w:tcW w:w="2287"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台</w:t>
            </w:r>
          </w:p>
        </w:tc>
      </w:tr>
    </w:tbl>
    <w:p>
      <w:pPr>
        <w:tabs>
          <w:tab w:val="left" w:pos="2680"/>
        </w:tabs>
        <w:ind w:firstLine="480" w:firstLineChars="200"/>
        <w:jc w:val="left"/>
        <w:rPr>
          <w:rFonts w:hint="eastAsia"/>
          <w:sz w:val="24"/>
          <w:szCs w:val="24"/>
          <w:lang w:val="en-US" w:eastAsia="zh-CN"/>
        </w:rPr>
      </w:pPr>
    </w:p>
    <w:p>
      <w:pPr>
        <w:tabs>
          <w:tab w:val="left" w:pos="2680"/>
        </w:tabs>
        <w:ind w:firstLine="480" w:firstLineChars="200"/>
        <w:jc w:val="left"/>
        <w:rPr>
          <w:rFonts w:hint="eastAsia"/>
          <w:sz w:val="24"/>
          <w:szCs w:val="24"/>
          <w:lang w:val="en-US" w:eastAsia="zh-CN"/>
        </w:rPr>
      </w:pPr>
    </w:p>
    <w:p>
      <w:pPr>
        <w:tabs>
          <w:tab w:val="left" w:pos="2680"/>
        </w:tabs>
        <w:ind w:firstLine="480" w:firstLineChars="200"/>
        <w:jc w:val="left"/>
        <w:rPr>
          <w:rFonts w:hint="eastAsia"/>
          <w:sz w:val="24"/>
          <w:szCs w:val="24"/>
          <w:lang w:val="en-US" w:eastAsia="zh-CN"/>
        </w:rPr>
      </w:pPr>
    </w:p>
    <w:p>
      <w:pPr>
        <w:numPr>
          <w:ilvl w:val="0"/>
          <w:numId w:val="8"/>
        </w:numPr>
        <w:tabs>
          <w:tab w:val="left" w:pos="2680"/>
        </w:tabs>
        <w:ind w:left="480" w:leftChars="0" w:firstLine="0" w:firstLineChars="0"/>
        <w:jc w:val="left"/>
        <w:rPr>
          <w:rFonts w:hint="default"/>
          <w:sz w:val="24"/>
          <w:szCs w:val="24"/>
          <w:lang w:val="en-US" w:eastAsia="zh-CN"/>
        </w:rPr>
      </w:pPr>
      <w:r>
        <w:rPr>
          <w:rFonts w:hint="eastAsia" w:ascii="宋体" w:hAnsi="宋体" w:cs="仿宋_GB2312"/>
          <w:color w:val="000000" w:themeColor="text1"/>
          <w:sz w:val="24"/>
          <w:szCs w:val="24"/>
          <w:highlight w:val="none"/>
          <w:lang w:eastAsia="zh-CN"/>
        </w:rPr>
        <w:t>原电机型号为</w:t>
      </w:r>
      <w:r>
        <w:rPr>
          <w:rFonts w:hint="eastAsia" w:ascii="宋体" w:hAnsi="宋体" w:cs="仿宋_GB2312"/>
          <w:color w:val="000000" w:themeColor="text1"/>
          <w:sz w:val="24"/>
          <w:szCs w:val="24"/>
          <w:highlight w:val="none"/>
          <w:lang w:val="en-US" w:eastAsia="zh-CN"/>
        </w:rPr>
        <w:t>1RQ45024JV60-Z 1700KW 6KV(</w:t>
      </w:r>
      <w:r>
        <w:rPr>
          <w:rFonts w:hint="eastAsia" w:ascii="宋体" w:hAnsi="宋体" w:eastAsia="宋体" w:cs="Times New Roman"/>
          <w:b/>
          <w:bCs/>
          <w:color w:val="000000" w:themeColor="text1"/>
          <w:sz w:val="21"/>
          <w:szCs w:val="21"/>
          <w:lang w:eastAsia="zh-CN"/>
        </w:rPr>
        <w:t>型号作为参考，不限于此要求</w:t>
      </w:r>
      <w:r>
        <w:rPr>
          <w:rFonts w:hint="eastAsia" w:ascii="宋体" w:hAnsi="宋体" w:cs="Times New Roman"/>
          <w:b w:val="0"/>
          <w:bCs w:val="0"/>
          <w:color w:val="000000" w:themeColor="text1"/>
          <w:sz w:val="21"/>
          <w:szCs w:val="21"/>
          <w:lang w:val="en-US" w:eastAsia="zh-CN"/>
        </w:rPr>
        <w:t>)</w:t>
      </w:r>
      <w:r>
        <w:rPr>
          <w:rFonts w:hint="eastAsia" w:ascii="宋体" w:hAnsi="宋体" w:cs="仿宋_GB2312"/>
          <w:color w:val="000000" w:themeColor="text1"/>
          <w:sz w:val="24"/>
          <w:szCs w:val="24"/>
          <w:highlight w:val="none"/>
        </w:rPr>
        <w:t>。</w:t>
      </w:r>
    </w:p>
    <w:p>
      <w:pPr>
        <w:tabs>
          <w:tab w:val="left" w:pos="2680"/>
        </w:tabs>
        <w:ind w:firstLine="480" w:firstLineChars="200"/>
        <w:jc w:val="left"/>
        <w:rPr>
          <w:rFonts w:hint="default" w:eastAsia="宋体"/>
          <w:sz w:val="24"/>
          <w:szCs w:val="24"/>
          <w:lang w:val="en-US" w:eastAsia="zh-CN"/>
        </w:rPr>
      </w:pPr>
      <w:r>
        <w:rPr>
          <w:rFonts w:hint="eastAsia"/>
          <w:sz w:val="24"/>
          <w:szCs w:val="24"/>
          <w:lang w:val="en-US" w:eastAsia="zh-CN"/>
        </w:rPr>
        <w:t>3</w:t>
      </w:r>
      <w:r>
        <w:rPr>
          <w:rFonts w:hint="eastAsia"/>
          <w:sz w:val="24"/>
          <w:szCs w:val="24"/>
        </w:rPr>
        <w:t>.</w:t>
      </w:r>
      <w:r>
        <w:rPr>
          <w:rFonts w:hint="eastAsia" w:ascii="宋体" w:hAnsi="宋体"/>
          <w:sz w:val="24"/>
          <w:szCs w:val="24"/>
        </w:rPr>
        <w:t xml:space="preserve"> </w:t>
      </w:r>
      <w:r>
        <w:rPr>
          <w:rFonts w:hint="eastAsia"/>
          <w:sz w:val="24"/>
          <w:szCs w:val="24"/>
        </w:rPr>
        <w:t>各投标单位需了解实际情况，详细交流。</w:t>
      </w:r>
    </w:p>
    <w:p>
      <w:pPr>
        <w:numPr>
          <w:ilvl w:val="0"/>
          <w:numId w:val="0"/>
        </w:numPr>
        <w:spacing w:line="360" w:lineRule="auto"/>
        <w:ind w:left="479" w:leftChars="228" w:firstLine="0" w:firstLineChars="0"/>
        <w:rPr>
          <w:rFonts w:hint="eastAsia" w:ascii="宋体" w:hAnsi="宋体"/>
          <w:b/>
          <w:color w:val="FF0000"/>
          <w:sz w:val="24"/>
          <w:szCs w:val="24"/>
        </w:rPr>
      </w:pPr>
      <w:r>
        <w:rPr>
          <w:rFonts w:hint="eastAsia" w:ascii="宋体" w:hAnsi="宋体"/>
          <w:b/>
          <w:color w:val="FF0000"/>
          <w:sz w:val="24"/>
          <w:szCs w:val="24"/>
          <w:lang w:val="en-US" w:eastAsia="zh-CN"/>
        </w:rPr>
        <w:t>4.</w:t>
      </w:r>
      <w:r>
        <w:rPr>
          <w:rFonts w:hint="eastAsia" w:ascii="宋体" w:hAnsi="宋体"/>
          <w:b/>
          <w:color w:val="FF0000"/>
          <w:sz w:val="24"/>
          <w:szCs w:val="24"/>
        </w:rPr>
        <w:t>本次招标项目最高投标限</w:t>
      </w:r>
      <w:r>
        <w:rPr>
          <w:rFonts w:hint="eastAsia" w:ascii="宋体" w:hAnsi="宋体"/>
          <w:b/>
          <w:color w:val="FF0000"/>
          <w:sz w:val="24"/>
          <w:szCs w:val="24"/>
          <w:lang w:eastAsia="zh-CN"/>
        </w:rPr>
        <w:t>总</w:t>
      </w:r>
      <w:r>
        <w:rPr>
          <w:rFonts w:hint="eastAsia" w:ascii="宋体" w:hAnsi="宋体"/>
          <w:b/>
          <w:color w:val="FF0000"/>
          <w:sz w:val="24"/>
          <w:szCs w:val="24"/>
        </w:rPr>
        <w:t>价为：</w:t>
      </w:r>
      <w:r>
        <w:rPr>
          <w:rFonts w:hint="eastAsia" w:ascii="宋体" w:hAnsi="宋体"/>
          <w:b/>
          <w:color w:val="FF0000"/>
          <w:sz w:val="24"/>
          <w:szCs w:val="24"/>
          <w:lang w:val="en-US" w:eastAsia="zh-CN"/>
        </w:rPr>
        <w:t>200</w:t>
      </w:r>
      <w:r>
        <w:rPr>
          <w:rFonts w:hint="eastAsia" w:ascii="宋体" w:hAnsi="宋体"/>
          <w:b/>
          <w:color w:val="FF0000"/>
          <w:sz w:val="24"/>
          <w:szCs w:val="24"/>
        </w:rPr>
        <w:t>万元（大写：</w:t>
      </w:r>
      <w:r>
        <w:rPr>
          <w:rFonts w:hint="eastAsia" w:ascii="宋体" w:hAnsi="宋体"/>
          <w:b/>
          <w:color w:val="FF0000"/>
          <w:sz w:val="24"/>
          <w:szCs w:val="24"/>
          <w:lang w:eastAsia="zh-CN"/>
        </w:rPr>
        <w:t>贰佰万元整</w:t>
      </w:r>
      <w:r>
        <w:rPr>
          <w:rFonts w:hint="eastAsia" w:ascii="宋体" w:hAnsi="宋体"/>
          <w:b/>
          <w:color w:val="FF0000"/>
          <w:sz w:val="24"/>
          <w:szCs w:val="24"/>
        </w:rPr>
        <w:t>），报价高于此最高投标限价的作废标处理。</w:t>
      </w:r>
    </w:p>
    <w:p>
      <w:pPr>
        <w:numPr>
          <w:ilvl w:val="0"/>
          <w:numId w:val="0"/>
        </w:numPr>
        <w:tabs>
          <w:tab w:val="left" w:pos="2680"/>
        </w:tabs>
        <w:jc w:val="left"/>
        <w:rPr>
          <w:rFonts w:hint="eastAsia"/>
          <w:b/>
          <w:bCs/>
        </w:rPr>
      </w:pPr>
      <w:r>
        <w:rPr>
          <w:rFonts w:hint="eastAsia"/>
          <w:b/>
          <w:sz w:val="24"/>
          <w:szCs w:val="24"/>
          <w:lang w:eastAsia="zh-CN"/>
        </w:rPr>
        <w:t>十五、</w:t>
      </w:r>
      <w:r>
        <w:rPr>
          <w:rFonts w:hint="eastAsia"/>
          <w:b/>
          <w:bCs/>
        </w:rPr>
        <w:t>报价表--详见附件</w:t>
      </w:r>
      <w:r>
        <w:rPr>
          <w:rFonts w:hint="eastAsia"/>
          <w:b/>
          <w:bCs/>
          <w:lang w:val="en-US" w:eastAsia="zh-CN"/>
        </w:rPr>
        <w:t>5</w:t>
      </w:r>
      <w:r>
        <w:rPr>
          <w:rFonts w:hint="eastAsia"/>
          <w:b/>
          <w:bCs/>
        </w:rPr>
        <w:t>《报价表》</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cs="仿宋_GB2312"/>
          <w:sz w:val="24"/>
          <w:szCs w:val="24"/>
        </w:rPr>
        <w:t>报价表中需详细列出易损件及非标件清单，并对此进行报价，其中标准易损件需要列出准</w:t>
      </w:r>
      <w:r>
        <w:rPr>
          <w:rFonts w:hint="eastAsia" w:ascii="宋体" w:hAnsi="宋体" w:cs="仿宋_GB2312"/>
          <w:color w:val="000000" w:themeColor="text1"/>
          <w:sz w:val="24"/>
          <w:szCs w:val="24"/>
        </w:rPr>
        <w:t>确型号品牌，非标易损件和其他非标件需提供详细制作图纸</w:t>
      </w:r>
      <w:r>
        <w:rPr>
          <w:rFonts w:hint="eastAsia" w:ascii="宋体" w:hAnsi="宋体" w:eastAsia="宋体" w:cs="宋体"/>
          <w:sz w:val="24"/>
          <w:szCs w:val="24"/>
          <w:lang w:eastAsia="zh-CN"/>
        </w:rPr>
        <w:t>。</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cs="仿宋_GB2312"/>
          <w:color w:val="000000" w:themeColor="text1"/>
          <w:sz w:val="24"/>
          <w:szCs w:val="24"/>
        </w:rPr>
        <w:t>相关零件报价及图纸提供情况作为评标参考依据。易损件及非标件价格作为备件参考价格，不得随意涨价</w:t>
      </w:r>
      <w:r>
        <w:rPr>
          <w:rFonts w:hint="eastAsia" w:ascii="宋体" w:hAnsi="宋体" w:eastAsia="宋体" w:cs="宋体"/>
          <w:sz w:val="24"/>
          <w:szCs w:val="24"/>
          <w:lang w:eastAsia="zh-CN"/>
        </w:rPr>
        <w:t>。</w:t>
      </w:r>
    </w:p>
    <w:p>
      <w:pPr>
        <w:numPr>
          <w:ilvl w:val="0"/>
          <w:numId w:val="0"/>
        </w:numPr>
        <w:spacing w:line="240" w:lineRule="atLeast"/>
        <w:rPr>
          <w:rFonts w:hint="default"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cs="仿宋_GB2312"/>
          <w:color w:val="000000" w:themeColor="text1"/>
          <w:sz w:val="24"/>
          <w:szCs w:val="24"/>
        </w:rPr>
        <w:t>报价含税。</w:t>
      </w:r>
    </w:p>
    <w:p>
      <w:pPr>
        <w:numPr>
          <w:ilvl w:val="0"/>
          <w:numId w:val="0"/>
        </w:numPr>
        <w:spacing w:line="240" w:lineRule="atLeast"/>
        <w:rPr>
          <w:rFonts w:hint="eastAsia" w:ascii="宋体" w:hAnsi="宋体" w:eastAsia="宋体" w:cs="宋体"/>
          <w:sz w:val="24"/>
          <w:szCs w:val="24"/>
          <w:lang w:eastAsia="zh-CN"/>
        </w:rPr>
      </w:pPr>
    </w:p>
    <w:p>
      <w:pPr>
        <w:numPr>
          <w:ilvl w:val="0"/>
          <w:numId w:val="0"/>
        </w:numPr>
        <w:tabs>
          <w:tab w:val="left" w:pos="2680"/>
        </w:tabs>
        <w:ind w:firstLine="422" w:firstLineChars="200"/>
        <w:jc w:val="left"/>
        <w:rPr>
          <w:rFonts w:hint="eastAsia" w:eastAsia="宋体"/>
          <w:b/>
          <w:bCs/>
          <w:lang w:eastAsia="zh-CN"/>
        </w:rPr>
      </w:pPr>
    </w:p>
    <w:p>
      <w:pPr>
        <w:numPr>
          <w:ilvl w:val="0"/>
          <w:numId w:val="0"/>
        </w:numPr>
        <w:tabs>
          <w:tab w:val="left" w:pos="2680"/>
        </w:tabs>
        <w:ind w:firstLine="422" w:firstLineChars="200"/>
        <w:jc w:val="left"/>
        <w:rPr>
          <w:rFonts w:hint="eastAsia" w:eastAsia="宋体"/>
          <w:b/>
          <w:bCs/>
          <w:lang w:eastAsia="zh-CN"/>
        </w:rPr>
      </w:pPr>
    </w:p>
    <w:p>
      <w:pPr>
        <w:numPr>
          <w:ilvl w:val="0"/>
          <w:numId w:val="0"/>
        </w:numPr>
        <w:tabs>
          <w:tab w:val="left" w:pos="2680"/>
        </w:tabs>
        <w:ind w:firstLine="422" w:firstLineChars="200"/>
        <w:jc w:val="left"/>
        <w:rPr>
          <w:rFonts w:hint="eastAsia" w:eastAsia="宋体"/>
          <w:b/>
          <w:bCs/>
          <w:lang w:eastAsia="zh-CN"/>
        </w:rPr>
      </w:pPr>
    </w:p>
    <w:p>
      <w:pPr>
        <w:numPr>
          <w:ilvl w:val="0"/>
          <w:numId w:val="0"/>
        </w:numPr>
        <w:tabs>
          <w:tab w:val="left" w:pos="2680"/>
        </w:tabs>
        <w:ind w:firstLine="422" w:firstLineChars="200"/>
        <w:jc w:val="left"/>
        <w:rPr>
          <w:rFonts w:hint="eastAsia" w:eastAsia="宋体"/>
          <w:b/>
          <w:bCs/>
          <w:lang w:eastAsia="zh-CN"/>
        </w:rPr>
      </w:pPr>
    </w:p>
    <w:p>
      <w:pPr>
        <w:numPr>
          <w:ilvl w:val="0"/>
          <w:numId w:val="0"/>
        </w:numPr>
        <w:spacing w:line="360" w:lineRule="auto"/>
        <w:ind w:firstLine="5060" w:firstLineChars="2100"/>
        <w:rPr>
          <w:rFonts w:hint="eastAsia" w:ascii="宋体" w:hAnsi="宋体"/>
          <w:b/>
          <w:color w:val="FF0000"/>
          <w:sz w:val="24"/>
          <w:szCs w:val="24"/>
        </w:rPr>
      </w:pPr>
      <w:r>
        <w:rPr>
          <w:rFonts w:hint="eastAsia"/>
          <w:b/>
          <w:sz w:val="24"/>
          <w:szCs w:val="24"/>
        </w:rPr>
        <w:t>芜湖新兴铸管有限责任公司</w:t>
      </w:r>
    </w:p>
    <w:p>
      <w:pPr>
        <w:ind w:firstLine="6000" w:firstLineChars="2500"/>
        <w:rPr>
          <w:b/>
          <w:sz w:val="24"/>
          <w:szCs w:val="24"/>
        </w:rPr>
      </w:pP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2</w:t>
      </w:r>
      <w:r>
        <w:rPr>
          <w:rFonts w:ascii="宋体" w:hAnsi="宋体"/>
          <w:sz w:val="24"/>
          <w:szCs w:val="24"/>
        </w:rPr>
        <w:t>月</w:t>
      </w:r>
      <w:r>
        <w:rPr>
          <w:rFonts w:hint="eastAsia" w:ascii="宋体" w:hAnsi="宋体"/>
          <w:sz w:val="24"/>
          <w:szCs w:val="24"/>
          <w:lang w:val="en-US" w:eastAsia="zh-CN"/>
        </w:rPr>
        <w:t>8</w:t>
      </w:r>
      <w:r>
        <w:rPr>
          <w:rFonts w:hint="eastAsia" w:ascii="宋体" w:hAnsi="宋体"/>
          <w:sz w:val="24"/>
          <w:szCs w:val="24"/>
        </w:rPr>
        <w:t>日</w:t>
      </w:r>
    </w:p>
    <w:p>
      <w:pPr>
        <w:jc w:val="right"/>
        <w:rPr>
          <w:b/>
          <w:sz w:val="24"/>
          <w:szCs w:val="24"/>
        </w:rPr>
      </w:pPr>
    </w:p>
    <w:p>
      <w:pPr>
        <w:pStyle w:val="22"/>
        <w:snapToGrid w:val="0"/>
        <w:spacing w:line="480" w:lineRule="auto"/>
        <w:rPr>
          <w:rFonts w:hint="eastAsia" w:ascii="宋体" w:hAnsi="宋体" w:cs="宋体"/>
          <w:szCs w:val="22"/>
          <w:lang w:eastAsia="zh-CN"/>
        </w:rPr>
      </w:pPr>
    </w:p>
    <w:p>
      <w:pPr>
        <w:pStyle w:val="22"/>
        <w:snapToGrid w:val="0"/>
        <w:spacing w:line="480" w:lineRule="auto"/>
        <w:rPr>
          <w:rFonts w:ascii="宋体" w:hAnsi="宋体" w:cs="宋体"/>
          <w:szCs w:val="22"/>
        </w:rPr>
      </w:pPr>
      <w:r>
        <w:rPr>
          <w:rFonts w:hint="eastAsia" w:ascii="宋体" w:hAnsi="宋体" w:cs="宋体"/>
          <w:szCs w:val="22"/>
          <w:lang w:eastAsia="zh-CN"/>
        </w:rPr>
        <w:t>附件</w:t>
      </w:r>
      <w:r>
        <w:rPr>
          <w:rFonts w:hint="eastAsia" w:ascii="宋体" w:hAnsi="宋体" w:cs="宋体"/>
          <w:szCs w:val="22"/>
          <w:lang w:val="en-US" w:eastAsia="zh-CN"/>
        </w:rPr>
        <w:t>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4"/>
          <w:szCs w:val="24"/>
        </w:rPr>
        <w:t>yang_19821112@163.com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宋体" w:hAnsi="宋体" w:cs="宋体"/>
          <w:b/>
          <w:bCs/>
          <w:color w:val="2A2A2A"/>
          <w:kern w:val="0"/>
          <w:sz w:val="28"/>
          <w:szCs w:val="28"/>
          <w:shd w:val="clear" w:color="auto" w:fill="FFFFFF"/>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134" w:right="1803" w:bottom="1440" w:left="1134" w:header="720" w:footer="720" w:gutter="0"/>
          <w:cols w:space="0" w:num="1"/>
          <w:rtlGutter w:val="0"/>
          <w:docGrid w:linePitch="0" w:charSpace="0"/>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sectPr>
          <w:pgSz w:w="11906" w:h="16838"/>
          <w:pgMar w:top="1440" w:right="1800" w:bottom="1440" w:left="1800" w:header="851" w:footer="992" w:gutter="0"/>
          <w:cols w:space="720" w:num="1"/>
          <w:docGrid w:type="lines" w:linePitch="312" w:charSpace="0"/>
        </w:sectPr>
      </w:pPr>
      <w:r>
        <w:t xml:space="preserve">年 </w:t>
      </w:r>
      <w:r>
        <w:rPr>
          <w:rFonts w:hint="eastAsia"/>
        </w:rPr>
        <w:t xml:space="preserve">  </w:t>
      </w:r>
      <w:r>
        <w:t xml:space="preserve">月 </w:t>
      </w:r>
      <w:r>
        <w:rPr>
          <w:rFonts w:hint="eastAsia"/>
        </w:rPr>
        <w:t xml:space="preserve">   </w:t>
      </w:r>
      <w:r>
        <w:t>日</w:t>
      </w:r>
    </w:p>
    <w:p>
      <w:pPr>
        <w:pStyle w:val="9"/>
        <w:widowControl/>
        <w:rPr>
          <w:rFonts w:hint="eastAsia"/>
          <w:b w:val="0"/>
          <w:bCs/>
          <w:sz w:val="28"/>
          <w:szCs w:val="28"/>
          <w:lang w:val="en-US" w:eastAsia="zh-CN"/>
        </w:rPr>
      </w:pPr>
      <w:r>
        <w:rPr>
          <w:b w:val="0"/>
          <w:bCs/>
          <w:sz w:val="28"/>
          <w:szCs w:val="28"/>
        </w:rPr>
        <w:t>附件</w:t>
      </w:r>
      <w:r>
        <w:rPr>
          <w:rFonts w:hint="eastAsia"/>
          <w:b w:val="0"/>
          <w:bCs/>
          <w:sz w:val="28"/>
          <w:szCs w:val="28"/>
          <w:lang w:val="en-US" w:eastAsia="zh-CN"/>
        </w:rPr>
        <w:t>5</w:t>
      </w:r>
    </w:p>
    <w:tbl>
      <w:tblPr>
        <w:tblStyle w:val="10"/>
        <w:tblW w:w="13854" w:type="dxa"/>
        <w:tblInd w:w="0" w:type="dxa"/>
        <w:shd w:val="clear" w:color="auto" w:fill="auto"/>
        <w:tblLayout w:type="autofit"/>
        <w:tblCellMar>
          <w:top w:w="0" w:type="dxa"/>
          <w:left w:w="0" w:type="dxa"/>
          <w:bottom w:w="0" w:type="dxa"/>
          <w:right w:w="0" w:type="dxa"/>
        </w:tblCellMar>
      </w:tblPr>
      <w:tblGrid>
        <w:gridCol w:w="870"/>
        <w:gridCol w:w="1335"/>
        <w:gridCol w:w="1095"/>
        <w:gridCol w:w="750"/>
        <w:gridCol w:w="765"/>
        <w:gridCol w:w="750"/>
        <w:gridCol w:w="840"/>
        <w:gridCol w:w="825"/>
        <w:gridCol w:w="1170"/>
        <w:gridCol w:w="1140"/>
        <w:gridCol w:w="1515"/>
        <w:gridCol w:w="999"/>
        <w:gridCol w:w="1800"/>
      </w:tblGrid>
      <w:tr>
        <w:tblPrEx>
          <w:shd w:val="clear" w:color="auto" w:fill="auto"/>
          <w:tblCellMar>
            <w:top w:w="0" w:type="dxa"/>
            <w:left w:w="0" w:type="dxa"/>
            <w:bottom w:w="0" w:type="dxa"/>
            <w:right w:w="0" w:type="dxa"/>
          </w:tblCellMar>
        </w:tblPrEx>
        <w:trPr>
          <w:trHeight w:val="300" w:hRule="atLeast"/>
        </w:trPr>
        <w:tc>
          <w:tcPr>
            <w:tcW w:w="13854" w:type="dxa"/>
            <w:gridSpan w:val="13"/>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焦化干熄焦循环风机高压电机</w:t>
            </w:r>
            <w:bookmarkStart w:id="0" w:name="_GoBack"/>
            <w:bookmarkEnd w:id="0"/>
            <w:r>
              <w:rPr>
                <w:rFonts w:hint="eastAsia" w:ascii="宋体" w:hAnsi="宋体" w:eastAsia="宋体" w:cs="宋体"/>
                <w:b/>
                <w:i w:val="0"/>
                <w:color w:val="000000"/>
                <w:kern w:val="0"/>
                <w:sz w:val="36"/>
                <w:szCs w:val="36"/>
                <w:u w:val="none"/>
                <w:lang w:val="en-US" w:eastAsia="zh-CN" w:bidi="ar"/>
              </w:rPr>
              <w:t>报价明细表</w:t>
            </w:r>
          </w:p>
        </w:tc>
      </w:tr>
      <w:tr>
        <w:tblPrEx>
          <w:tblCellMar>
            <w:top w:w="0" w:type="dxa"/>
            <w:left w:w="0" w:type="dxa"/>
            <w:bottom w:w="0" w:type="dxa"/>
            <w:right w:w="0" w:type="dxa"/>
          </w:tblCellMar>
        </w:tblPrEx>
        <w:trPr>
          <w:trHeight w:val="375" w:hRule="atLeast"/>
        </w:trPr>
        <w:tc>
          <w:tcPr>
            <w:tcW w:w="13854" w:type="dxa"/>
            <w:gridSpan w:val="13"/>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36"/>
                <w:szCs w:val="36"/>
                <w:u w:val="none"/>
              </w:rPr>
            </w:pPr>
          </w:p>
        </w:tc>
      </w:tr>
      <w:tr>
        <w:tblPrEx>
          <w:tblCellMar>
            <w:top w:w="0" w:type="dxa"/>
            <w:left w:w="0" w:type="dxa"/>
            <w:bottom w:w="0" w:type="dxa"/>
            <w:right w:w="0" w:type="dxa"/>
          </w:tblCellMar>
        </w:tblPrEx>
        <w:trPr>
          <w:trHeight w:val="435"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规格型号或图号</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材质</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含税单价</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含税总价</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制造厂或品牌</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税率</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46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机械设备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电气设备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其他费用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含税含运费合计：</w:t>
            </w:r>
          </w:p>
        </w:tc>
        <w:tc>
          <w:tcPr>
            <w:tcW w:w="31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小写：</w:t>
            </w:r>
          </w:p>
        </w:tc>
        <w:tc>
          <w:tcPr>
            <w:tcW w:w="744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大写：</w:t>
            </w: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交货期（自然日）：</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投标单位名称：</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公司公章：</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9"/>
        <w:widowControl/>
        <w:rPr>
          <w:rFonts w:hint="default"/>
          <w:lang w:val="en-US" w:eastAsia="zh-CN"/>
        </w:rPr>
      </w:pPr>
      <w:r>
        <w:rPr>
          <w:b w:val="0"/>
          <w:bCs/>
          <w:sz w:val="28"/>
          <w:szCs w:val="28"/>
        </w:rPr>
        <w:t xml:space="preserve"> </w:t>
      </w:r>
    </w:p>
    <w:tbl>
      <w:tblPr>
        <w:tblStyle w:val="10"/>
        <w:tblW w:w="13813" w:type="dxa"/>
        <w:tblInd w:w="0" w:type="dxa"/>
        <w:shd w:val="clear" w:color="auto" w:fill="auto"/>
        <w:tblLayout w:type="autofit"/>
        <w:tblCellMar>
          <w:top w:w="0" w:type="dxa"/>
          <w:left w:w="0" w:type="dxa"/>
          <w:bottom w:w="0" w:type="dxa"/>
          <w:right w:w="0" w:type="dxa"/>
        </w:tblCellMar>
      </w:tblPr>
      <w:tblGrid>
        <w:gridCol w:w="870"/>
        <w:gridCol w:w="1425"/>
        <w:gridCol w:w="1155"/>
        <w:gridCol w:w="750"/>
        <w:gridCol w:w="690"/>
        <w:gridCol w:w="735"/>
        <w:gridCol w:w="1020"/>
        <w:gridCol w:w="1065"/>
        <w:gridCol w:w="893"/>
        <w:gridCol w:w="996"/>
        <w:gridCol w:w="1214"/>
        <w:gridCol w:w="1077"/>
        <w:gridCol w:w="818"/>
        <w:gridCol w:w="1105"/>
      </w:tblGrid>
      <w:tr>
        <w:tblPrEx>
          <w:shd w:val="clear" w:color="auto" w:fill="auto"/>
          <w:tblCellMar>
            <w:top w:w="0" w:type="dxa"/>
            <w:left w:w="0" w:type="dxa"/>
            <w:bottom w:w="0" w:type="dxa"/>
            <w:right w:w="0" w:type="dxa"/>
          </w:tblCellMar>
        </w:tblPrEx>
        <w:trPr>
          <w:trHeight w:val="405" w:hRule="atLeast"/>
        </w:trPr>
        <w:tc>
          <w:tcPr>
            <w:tcW w:w="66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易损件报价清单</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10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其他非标易损件报价清单</w:t>
            </w:r>
          </w:p>
        </w:tc>
      </w:tr>
      <w:tr>
        <w:tblPrEx>
          <w:tblCellMar>
            <w:top w:w="0" w:type="dxa"/>
            <w:left w:w="0" w:type="dxa"/>
            <w:bottom w:w="0" w:type="dxa"/>
            <w:right w:w="0" w:type="dxa"/>
          </w:tblCellMar>
        </w:tblPrEx>
        <w:trPr>
          <w:trHeight w:val="5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是否为标准件（是/否）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是否提供图纸（是/否）</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w:t>
            </w: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9"/>
        <w:widowControl/>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1E3D391D"/>
    <w:multiLevelType w:val="singleLevel"/>
    <w:tmpl w:val="1E3D391D"/>
    <w:lvl w:ilvl="0" w:tentative="0">
      <w:start w:val="2"/>
      <w:numFmt w:val="decimal"/>
      <w:suff w:val="space"/>
      <w:lvlText w:val="%1."/>
      <w:lvlJc w:val="left"/>
      <w:pPr>
        <w:ind w:left="480" w:leftChars="0" w:firstLine="0" w:firstLineChars="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7"/>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0FC5"/>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3A44FB5"/>
    <w:rsid w:val="043C4162"/>
    <w:rsid w:val="04823B21"/>
    <w:rsid w:val="05325D34"/>
    <w:rsid w:val="053B5FB3"/>
    <w:rsid w:val="05C52E89"/>
    <w:rsid w:val="06CB7169"/>
    <w:rsid w:val="0701115F"/>
    <w:rsid w:val="07384600"/>
    <w:rsid w:val="0831406E"/>
    <w:rsid w:val="08A96692"/>
    <w:rsid w:val="0AA80F02"/>
    <w:rsid w:val="0BFF25BD"/>
    <w:rsid w:val="0CBC295F"/>
    <w:rsid w:val="0D26472F"/>
    <w:rsid w:val="0DF07D84"/>
    <w:rsid w:val="0E497616"/>
    <w:rsid w:val="0E842CB1"/>
    <w:rsid w:val="0F0803D8"/>
    <w:rsid w:val="0F347211"/>
    <w:rsid w:val="10CA64E1"/>
    <w:rsid w:val="110928F7"/>
    <w:rsid w:val="11654D47"/>
    <w:rsid w:val="135C10D5"/>
    <w:rsid w:val="139F3DA1"/>
    <w:rsid w:val="13D07934"/>
    <w:rsid w:val="13D576D7"/>
    <w:rsid w:val="15F23ED0"/>
    <w:rsid w:val="16541AFE"/>
    <w:rsid w:val="1694444C"/>
    <w:rsid w:val="17F97F08"/>
    <w:rsid w:val="184E4B30"/>
    <w:rsid w:val="18ED4DB4"/>
    <w:rsid w:val="19B16948"/>
    <w:rsid w:val="1A3C18D0"/>
    <w:rsid w:val="1A8A6D05"/>
    <w:rsid w:val="1B316B59"/>
    <w:rsid w:val="1C730BDE"/>
    <w:rsid w:val="1CCB1E53"/>
    <w:rsid w:val="1D2E11E1"/>
    <w:rsid w:val="1E937D02"/>
    <w:rsid w:val="1EA54788"/>
    <w:rsid w:val="1F4242F7"/>
    <w:rsid w:val="1F802445"/>
    <w:rsid w:val="203C28CE"/>
    <w:rsid w:val="21133B37"/>
    <w:rsid w:val="21534F77"/>
    <w:rsid w:val="21A2160C"/>
    <w:rsid w:val="22B96773"/>
    <w:rsid w:val="22E00851"/>
    <w:rsid w:val="23D22DCD"/>
    <w:rsid w:val="2457302A"/>
    <w:rsid w:val="25B129B0"/>
    <w:rsid w:val="26F50CB1"/>
    <w:rsid w:val="278055FF"/>
    <w:rsid w:val="288D3DC5"/>
    <w:rsid w:val="28E2171B"/>
    <w:rsid w:val="29401D6D"/>
    <w:rsid w:val="2B9A196C"/>
    <w:rsid w:val="2BF40243"/>
    <w:rsid w:val="2C204052"/>
    <w:rsid w:val="2C4E01C4"/>
    <w:rsid w:val="2CF31D5E"/>
    <w:rsid w:val="2E3D1B0F"/>
    <w:rsid w:val="2E4345D8"/>
    <w:rsid w:val="3036622A"/>
    <w:rsid w:val="30CA3841"/>
    <w:rsid w:val="3130279D"/>
    <w:rsid w:val="35212328"/>
    <w:rsid w:val="35997E95"/>
    <w:rsid w:val="36A65EF8"/>
    <w:rsid w:val="373827F1"/>
    <w:rsid w:val="374214E9"/>
    <w:rsid w:val="379345D1"/>
    <w:rsid w:val="37974BFF"/>
    <w:rsid w:val="37BE23C2"/>
    <w:rsid w:val="387F2F2C"/>
    <w:rsid w:val="38B84B41"/>
    <w:rsid w:val="390D54AD"/>
    <w:rsid w:val="39F73B51"/>
    <w:rsid w:val="3A3F65BD"/>
    <w:rsid w:val="3A773720"/>
    <w:rsid w:val="3C456A69"/>
    <w:rsid w:val="3C487023"/>
    <w:rsid w:val="3C887586"/>
    <w:rsid w:val="3D5A40AB"/>
    <w:rsid w:val="3DB441B2"/>
    <w:rsid w:val="3E371640"/>
    <w:rsid w:val="3EB93F1F"/>
    <w:rsid w:val="3ED509DB"/>
    <w:rsid w:val="3F0B65A3"/>
    <w:rsid w:val="41394D83"/>
    <w:rsid w:val="41752227"/>
    <w:rsid w:val="41A706B0"/>
    <w:rsid w:val="42292AE8"/>
    <w:rsid w:val="422E1FDF"/>
    <w:rsid w:val="423C71D1"/>
    <w:rsid w:val="426213B7"/>
    <w:rsid w:val="42CE1EFE"/>
    <w:rsid w:val="4500284B"/>
    <w:rsid w:val="45407B03"/>
    <w:rsid w:val="455A1E29"/>
    <w:rsid w:val="45C004AA"/>
    <w:rsid w:val="47AD4330"/>
    <w:rsid w:val="47B97DF0"/>
    <w:rsid w:val="47DF42C8"/>
    <w:rsid w:val="49280B38"/>
    <w:rsid w:val="4A7C02B7"/>
    <w:rsid w:val="4B635392"/>
    <w:rsid w:val="4BA21255"/>
    <w:rsid w:val="4DC66F68"/>
    <w:rsid w:val="518D2140"/>
    <w:rsid w:val="51A458AF"/>
    <w:rsid w:val="527641F5"/>
    <w:rsid w:val="52EE0AE7"/>
    <w:rsid w:val="554C057B"/>
    <w:rsid w:val="566E6D8E"/>
    <w:rsid w:val="56FF0A43"/>
    <w:rsid w:val="57D705F2"/>
    <w:rsid w:val="5B1D2529"/>
    <w:rsid w:val="5B35349E"/>
    <w:rsid w:val="5BA959B9"/>
    <w:rsid w:val="5D173705"/>
    <w:rsid w:val="5D1B4B8A"/>
    <w:rsid w:val="5E611270"/>
    <w:rsid w:val="5EB2026E"/>
    <w:rsid w:val="61033D16"/>
    <w:rsid w:val="625B24D7"/>
    <w:rsid w:val="62CD795C"/>
    <w:rsid w:val="66EA0C9A"/>
    <w:rsid w:val="66FB3BC1"/>
    <w:rsid w:val="678F7868"/>
    <w:rsid w:val="68985C4A"/>
    <w:rsid w:val="695E0A51"/>
    <w:rsid w:val="6AE713EB"/>
    <w:rsid w:val="6C7B13C4"/>
    <w:rsid w:val="6CA73029"/>
    <w:rsid w:val="6ED71557"/>
    <w:rsid w:val="6F4860A5"/>
    <w:rsid w:val="703A56F4"/>
    <w:rsid w:val="706A3FF6"/>
    <w:rsid w:val="70D03715"/>
    <w:rsid w:val="70E0155E"/>
    <w:rsid w:val="711219DD"/>
    <w:rsid w:val="71826C8A"/>
    <w:rsid w:val="71F96DCA"/>
    <w:rsid w:val="732D2693"/>
    <w:rsid w:val="7357254E"/>
    <w:rsid w:val="73611393"/>
    <w:rsid w:val="73710569"/>
    <w:rsid w:val="75EB3B88"/>
    <w:rsid w:val="76206BC5"/>
    <w:rsid w:val="778A5616"/>
    <w:rsid w:val="780E1C86"/>
    <w:rsid w:val="790532F9"/>
    <w:rsid w:val="797A02ED"/>
    <w:rsid w:val="79B23223"/>
    <w:rsid w:val="79DE1204"/>
    <w:rsid w:val="7A6263B1"/>
    <w:rsid w:val="7ADF17B7"/>
    <w:rsid w:val="7B386B42"/>
    <w:rsid w:val="7B7F62AC"/>
    <w:rsid w:val="7BAB42B4"/>
    <w:rsid w:val="7BBC102F"/>
    <w:rsid w:val="7BD509C2"/>
    <w:rsid w:val="7D2A47F3"/>
    <w:rsid w:val="7E001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7"/>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0"/>
    <w:pPr>
      <w:spacing w:after="120"/>
    </w:pPr>
  </w:style>
  <w:style w:type="paragraph" w:styleId="4">
    <w:name w:val="Body Text Indent"/>
    <w:basedOn w:val="1"/>
    <w:link w:val="14"/>
    <w:qFormat/>
    <w:uiPriority w:val="0"/>
    <w:pPr>
      <w:spacing w:after="120"/>
      <w:ind w:left="420" w:leftChars="200"/>
    </w:pPr>
    <w:rPr>
      <w:rFonts w:ascii="Calibri" w:hAnsi="Calibri"/>
      <w:sz w:val="24"/>
      <w:szCs w:val="24"/>
    </w:rPr>
  </w:style>
  <w:style w:type="paragraph" w:styleId="5">
    <w:name w:val="Date"/>
    <w:basedOn w:val="1"/>
    <w:next w:val="1"/>
    <w:link w:val="15"/>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正文文本缩进 Char"/>
    <w:basedOn w:val="12"/>
    <w:link w:val="4"/>
    <w:qFormat/>
    <w:uiPriority w:val="0"/>
    <w:rPr>
      <w:rFonts w:ascii="Calibri" w:hAnsi="Calibri" w:eastAsia="宋体"/>
      <w:kern w:val="2"/>
      <w:sz w:val="24"/>
      <w:szCs w:val="24"/>
    </w:rPr>
  </w:style>
  <w:style w:type="character" w:customStyle="1" w:styleId="15">
    <w:name w:val="日期 Char"/>
    <w:basedOn w:val="12"/>
    <w:link w:val="5"/>
    <w:qFormat/>
    <w:uiPriority w:val="0"/>
    <w:rPr>
      <w:kern w:val="2"/>
      <w:sz w:val="21"/>
    </w:rPr>
  </w:style>
  <w:style w:type="character" w:customStyle="1" w:styleId="16">
    <w:name w:val="font31"/>
    <w:basedOn w:val="12"/>
    <w:qFormat/>
    <w:uiPriority w:val="0"/>
    <w:rPr>
      <w:rFonts w:hint="eastAsia" w:ascii="宋体" w:hAnsi="宋体" w:eastAsia="宋体" w:cs="宋体"/>
      <w:color w:val="000000"/>
      <w:sz w:val="21"/>
      <w:szCs w:val="21"/>
      <w:u w:val="none"/>
    </w:rPr>
  </w:style>
  <w:style w:type="character" w:customStyle="1" w:styleId="17">
    <w:name w:val="标题 2 Char"/>
    <w:basedOn w:val="12"/>
    <w:link w:val="2"/>
    <w:qFormat/>
    <w:uiPriority w:val="0"/>
    <w:rPr>
      <w:rFonts w:ascii="宋体" w:hAnsi="宋体"/>
      <w:b/>
      <w:sz w:val="36"/>
      <w:szCs w:val="36"/>
    </w:rPr>
  </w:style>
  <w:style w:type="character" w:customStyle="1" w:styleId="18">
    <w:name w:val="正文文本 Char"/>
    <w:basedOn w:val="12"/>
    <w:link w:val="3"/>
    <w:qFormat/>
    <w:uiPriority w:val="0"/>
    <w:rPr>
      <w:kern w:val="2"/>
      <w:sz w:val="21"/>
    </w:rPr>
  </w:style>
  <w:style w:type="character" w:customStyle="1" w:styleId="19">
    <w:name w:val="批注框文本 Char"/>
    <w:link w:val="6"/>
    <w:qFormat/>
    <w:uiPriority w:val="0"/>
    <w:rPr>
      <w:kern w:val="2"/>
      <w:sz w:val="18"/>
      <w:szCs w:val="18"/>
    </w:rPr>
  </w:style>
  <w:style w:type="paragraph" w:styleId="20">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1">
    <w:name w:val="p0"/>
    <w:basedOn w:val="1"/>
    <w:qFormat/>
    <w:uiPriority w:val="0"/>
    <w:rPr>
      <w:sz w:val="24"/>
      <w:szCs w:val="24"/>
    </w:rPr>
  </w:style>
  <w:style w:type="paragraph" w:customStyle="1" w:styleId="22">
    <w:name w:val="Plain Text1"/>
    <w:basedOn w:val="1"/>
    <w:qFormat/>
    <w:uiPriority w:val="0"/>
    <w:rPr>
      <w:rFonts w:ascii="宋体fal" w:hAnsi="Courier New" w:cs="宋体fal"/>
      <w:sz w:val="24"/>
      <w:szCs w:val="24"/>
    </w:rPr>
  </w:style>
  <w:style w:type="paragraph" w:customStyle="1" w:styleId="23">
    <w:name w:val="Char Char Char"/>
    <w:basedOn w:val="1"/>
    <w:qFormat/>
    <w:uiPriority w:val="0"/>
  </w:style>
  <w:style w:type="character" w:customStyle="1" w:styleId="24">
    <w:name w:val="font11"/>
    <w:basedOn w:val="12"/>
    <w:qFormat/>
    <w:uiPriority w:val="0"/>
    <w:rPr>
      <w:rFonts w:hint="eastAsia" w:ascii="宋体" w:hAnsi="宋体" w:eastAsia="宋体" w:cs="宋体"/>
      <w:color w:val="000000"/>
      <w:sz w:val="24"/>
      <w:szCs w:val="24"/>
      <w:u w:val="none"/>
    </w:rPr>
  </w:style>
  <w:style w:type="character" w:customStyle="1" w:styleId="25">
    <w:name w:val="font01"/>
    <w:basedOn w:val="12"/>
    <w:qFormat/>
    <w:uiPriority w:val="0"/>
    <w:rPr>
      <w:rFonts w:hint="default" w:ascii="Times New Roman" w:hAnsi="Times New Roman" w:cs="Times New Roman"/>
      <w:color w:val="000000"/>
      <w:sz w:val="24"/>
      <w:szCs w:val="24"/>
      <w:u w:val="none"/>
    </w:rPr>
  </w:style>
  <w:style w:type="character" w:customStyle="1" w:styleId="26">
    <w:name w:val="font6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52</TotalTime>
  <ScaleCrop>false</ScaleCrop>
  <LinksUpToDate>false</LinksUpToDate>
  <CharactersWithSpaces>5037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2021-02-08T06:41:58Z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