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芜湖新兴新材料产业园有限公司</w:t>
      </w:r>
    </w:p>
    <w:p>
      <w:pPr>
        <w:jc w:val="center"/>
        <w:rPr>
          <w:rFonts w:hint="eastAsia" w:ascii="宋体" w:hAnsi="宋体"/>
          <w:color w:val="0000FF"/>
          <w:sz w:val="36"/>
          <w:szCs w:val="36"/>
        </w:rPr>
      </w:pPr>
      <w:r>
        <w:rPr>
          <w:rFonts w:hint="eastAsia" w:ascii="宋体" w:hAnsi="宋体"/>
          <w:b/>
          <w:sz w:val="36"/>
          <w:szCs w:val="36"/>
        </w:rPr>
        <w:t>监控系统</w:t>
      </w:r>
    </w:p>
    <w:p>
      <w:pPr>
        <w:ind w:firstLine="3534" w:firstLineChars="80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4</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JJ</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00</w:t>
      </w:r>
      <w:r>
        <w:rPr>
          <w:rFonts w:hint="eastAsia" w:ascii="宋体" w:hAnsi="宋体"/>
          <w:color w:val="000000"/>
          <w:sz w:val="24"/>
          <w:szCs w:val="24"/>
          <w:lang w:val="en-US" w:eastAsia="zh-CN"/>
        </w:rPr>
        <w:t>3JKXT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监控系统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石红斌</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15055767596</w:t>
      </w:r>
    </w:p>
    <w:p>
      <w:pPr>
        <w:ind w:firstLine="600" w:firstLineChars="250"/>
        <w:rPr>
          <w:rFonts w:hint="default" w:ascii="宋体" w:hAnsi="宋体"/>
          <w:sz w:val="24"/>
          <w:szCs w:val="24"/>
          <w:lang w:val="en-US" w:eastAsia="zh-CN"/>
        </w:rPr>
      </w:pPr>
      <w:r>
        <w:rPr>
          <w:rFonts w:hint="eastAsia" w:ascii="宋体" w:hAnsi="宋体"/>
          <w:sz w:val="24"/>
          <w:szCs w:val="24"/>
          <w:lang w:eastAsia="zh-CN"/>
        </w:rPr>
        <w:t>铸件</w:t>
      </w:r>
      <w:r>
        <w:rPr>
          <w:rFonts w:hint="eastAsia" w:ascii="宋体" w:hAnsi="宋体"/>
          <w:sz w:val="24"/>
          <w:szCs w:val="24"/>
        </w:rPr>
        <w:t xml:space="preserve">部：        </w:t>
      </w:r>
      <w:r>
        <w:rPr>
          <w:rFonts w:hint="eastAsia" w:ascii="宋体" w:hAnsi="宋体"/>
          <w:sz w:val="24"/>
          <w:szCs w:val="24"/>
          <w:lang w:eastAsia="zh-CN"/>
        </w:rPr>
        <w:t>高毅</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15055300028</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工程管理部：    王鹏      18955329095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10</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16</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val="en-US" w:eastAsia="zh-CN"/>
        </w:rPr>
        <w:tab/>
      </w:r>
      <w:r>
        <w:rPr>
          <w:rFonts w:hint="eastAsia" w:ascii="宋体" w:hAnsi="宋体"/>
          <w:sz w:val="24"/>
          <w:szCs w:val="24"/>
        </w:rPr>
        <w:t>芜湖市三山区春洲路2号</w:t>
      </w:r>
      <w:r>
        <w:rPr>
          <w:rFonts w:hint="eastAsia" w:ascii="宋体" w:hAnsi="宋体"/>
          <w:sz w:val="24"/>
          <w:szCs w:val="24"/>
          <w:lang w:val="en-US" w:eastAsia="zh-CN"/>
        </w:rPr>
        <w:tab/>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hint="eastAsia"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10</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tabs>
          <w:tab w:val="left" w:pos="420"/>
          <w:tab w:val="left" w:pos="630"/>
        </w:tabs>
        <w:spacing w:line="300" w:lineRule="auto"/>
        <w:ind w:left="420" w:leftChars="200" w:firstLine="480" w:firstLineChars="200"/>
        <w:rPr>
          <w:rFonts w:hint="eastAsia" w:ascii="宋体" w:hAnsi="宋体" w:eastAsia="宋体"/>
          <w:bCs/>
          <w:sz w:val="24"/>
          <w:szCs w:val="24"/>
          <w:lang w:eastAsia="zh-CN"/>
        </w:rPr>
      </w:pPr>
      <w:r>
        <w:rPr>
          <w:rFonts w:hint="eastAsia" w:ascii="宋体" w:hAnsi="宋体"/>
          <w:bCs/>
          <w:sz w:val="24"/>
          <w:szCs w:val="24"/>
          <w:lang w:eastAsia="zh-CN"/>
        </w:rPr>
        <w:t>本项目保证金由</w:t>
      </w:r>
      <w:r>
        <w:rPr>
          <w:rFonts w:hint="eastAsia" w:ascii="宋体" w:hAnsi="宋体"/>
          <w:bCs/>
          <w:sz w:val="24"/>
          <w:szCs w:val="24"/>
        </w:rPr>
        <w:t>芜湖新兴铸管有限责任公司</w:t>
      </w:r>
      <w:r>
        <w:rPr>
          <w:rFonts w:hint="eastAsia" w:ascii="宋体" w:hAnsi="宋体"/>
          <w:bCs/>
          <w:sz w:val="24"/>
          <w:szCs w:val="24"/>
          <w:lang w:eastAsia="zh-CN"/>
        </w:rPr>
        <w:t>代收。</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w:t>
      </w:r>
      <w:r>
        <w:rPr>
          <w:rFonts w:hint="eastAsia" w:ascii="宋体" w:hAnsi="宋体"/>
          <w:sz w:val="24"/>
          <w:szCs w:val="24"/>
          <w:lang w:eastAsia="zh-CN"/>
        </w:rPr>
        <w:t>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cs="Times New Roman"/>
          <w:kern w:val="2"/>
          <w:sz w:val="24"/>
          <w:szCs w:val="24"/>
          <w:lang w:val="en-US" w:eastAsia="zh-CN" w:bidi="ar-SA"/>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szCs w:val="22"/>
          <w:lang w:val="en-US" w:eastAsia="zh-CN"/>
        </w:rPr>
        <w:t>调试验收合格付款60%，正常使用3个月30%，质保金10%，质保期一年。</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lang w:eastAsia="zh-CN"/>
        </w:rPr>
        <w:t>均为</w:t>
      </w:r>
      <w:r>
        <w:rPr>
          <w:rFonts w:hint="eastAsia" w:ascii="宋体" w:hAnsi="宋体"/>
          <w:sz w:val="24"/>
          <w:szCs w:val="22"/>
          <w:lang w:val="en-US" w:eastAsia="zh-CN"/>
        </w:rPr>
        <w:t>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C</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50</w:t>
      </w:r>
      <w:r>
        <w:rPr>
          <w:rFonts w:hint="eastAsia" w:ascii="宋体" w:hAnsi="宋体"/>
          <w:sz w:val="24"/>
          <w:szCs w:val="24"/>
        </w:rPr>
        <w:t>分,质量：</w:t>
      </w:r>
      <w:r>
        <w:rPr>
          <w:rFonts w:hint="eastAsia" w:ascii="宋体" w:hAnsi="宋体"/>
          <w:sz w:val="24"/>
          <w:szCs w:val="24"/>
          <w:lang w:val="en-US" w:eastAsia="zh-CN"/>
        </w:rPr>
        <w:t>30</w:t>
      </w:r>
      <w:r>
        <w:rPr>
          <w:rFonts w:hint="eastAsia" w:ascii="宋体" w:hAnsi="宋体"/>
          <w:sz w:val="24"/>
          <w:szCs w:val="24"/>
        </w:rPr>
        <w:t>分,资质、装备及工艺技术水平、业绩状况：</w:t>
      </w:r>
      <w:r>
        <w:rPr>
          <w:rFonts w:hint="eastAsia" w:ascii="宋体" w:hAnsi="宋体"/>
          <w:sz w:val="24"/>
          <w:szCs w:val="24"/>
          <w:lang w:val="en-US" w:eastAsia="zh-CN"/>
        </w:rPr>
        <w:t>5</w:t>
      </w:r>
      <w:r>
        <w:rPr>
          <w:rFonts w:hint="eastAsia" w:ascii="宋体" w:hAnsi="宋体"/>
          <w:sz w:val="24"/>
          <w:szCs w:val="24"/>
        </w:rPr>
        <w:t>分,服务、工期及资金状况：</w:t>
      </w:r>
      <w:r>
        <w:rPr>
          <w:rFonts w:hint="eastAsia" w:ascii="宋体" w:hAnsi="宋体"/>
          <w:sz w:val="24"/>
          <w:szCs w:val="24"/>
          <w:lang w:val="en-US" w:eastAsia="zh-CN"/>
        </w:rPr>
        <w:t>15</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20" w:firstLineChars="200"/>
        <w:jc w:val="left"/>
        <w:rPr>
          <w:rFonts w:hint="eastAsia"/>
          <w:vertAlign w:val="baseline"/>
          <w:lang w:val="en-US" w:eastAsia="zh-CN"/>
        </w:rPr>
      </w:pPr>
      <w:r>
        <w:rPr>
          <w:rFonts w:hint="eastAsia" w:ascii="宋体" w:hAnsi="宋体" w:cs="仿宋_GB2312"/>
          <w:sz w:val="21"/>
          <w:szCs w:val="21"/>
          <w:lang w:val="en-US" w:eastAsia="zh-CN"/>
        </w:rPr>
        <w:t xml:space="preserve"> </w:t>
      </w:r>
      <w:r>
        <w:rPr>
          <w:rFonts w:hint="eastAsia"/>
          <w:sz w:val="24"/>
          <w:szCs w:val="24"/>
          <w:lang w:val="en-US" w:eastAsia="zh-CN"/>
        </w:rPr>
        <w:t>本次招标项目为</w:t>
      </w:r>
      <w:r>
        <w:rPr>
          <w:rFonts w:hint="eastAsia" w:ascii="宋体" w:hAnsi="宋体"/>
          <w:color w:val="FF0000"/>
          <w:sz w:val="24"/>
          <w:szCs w:val="24"/>
        </w:rPr>
        <w:t>监控系统</w:t>
      </w:r>
      <w:r>
        <w:rPr>
          <w:rFonts w:hint="eastAsia" w:eastAsia="宋体"/>
          <w:sz w:val="24"/>
          <w:szCs w:val="24"/>
          <w:vertAlign w:val="baseline"/>
          <w:lang w:val="en-US" w:eastAsia="zh-CN"/>
        </w:rPr>
        <w:t>，明细见下表</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监控系统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widowControl w:val="0"/>
        <w:numPr>
          <w:ilvl w:val="0"/>
          <w:numId w:val="0"/>
        </w:numPr>
        <w:tabs>
          <w:tab w:val="left" w:pos="2680"/>
        </w:tabs>
        <w:jc w:val="left"/>
        <w:rPr>
          <w:rFonts w:hint="eastAsia" w:eastAsia="宋体"/>
          <w:sz w:val="24"/>
          <w:szCs w:val="24"/>
          <w:vertAlign w:val="baseline"/>
          <w:lang w:val="en-US" w:eastAsia="zh-CN"/>
        </w:rPr>
      </w:pPr>
    </w:p>
    <w:p>
      <w:pPr>
        <w:widowControl w:val="0"/>
        <w:numPr>
          <w:ilvl w:val="0"/>
          <w:numId w:val="0"/>
        </w:numPr>
        <w:tabs>
          <w:tab w:val="left" w:pos="2680"/>
        </w:tabs>
        <w:jc w:val="left"/>
        <w:rPr>
          <w:rFonts w:hint="eastAsia" w:eastAsia="宋体"/>
          <w:sz w:val="24"/>
          <w:szCs w:val="24"/>
          <w:vertAlign w:val="baseline"/>
          <w:lang w:val="en-US" w:eastAsia="zh-CN"/>
        </w:rPr>
      </w:pPr>
    </w:p>
    <w:p>
      <w:pPr>
        <w:widowControl w:val="0"/>
        <w:numPr>
          <w:ilvl w:val="0"/>
          <w:numId w:val="0"/>
        </w:numPr>
        <w:tabs>
          <w:tab w:val="left" w:pos="2680"/>
        </w:tabs>
        <w:jc w:val="left"/>
        <w:rPr>
          <w:rFonts w:hint="eastAsia" w:eastAsia="宋体"/>
          <w:sz w:val="24"/>
          <w:szCs w:val="24"/>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铸件部重点部位监控技术规格书</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ascii="宋体" w:hAnsi="宋体"/>
          <w:sz w:val="24"/>
          <w:szCs w:val="22"/>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ascii="宋体" w:hAnsi="宋体"/>
          <w:sz w:val="24"/>
          <w:szCs w:val="22"/>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25</w:t>
      </w:r>
      <w:r>
        <w:rPr>
          <w:rFonts w:hint="eastAsia" w:ascii="宋体" w:hAnsi="宋体"/>
          <w:b/>
          <w:color w:val="FF0000"/>
          <w:sz w:val="24"/>
          <w:szCs w:val="24"/>
        </w:rPr>
        <w:t>万元（大写：</w:t>
      </w:r>
      <w:r>
        <w:rPr>
          <w:rFonts w:hint="eastAsia" w:ascii="宋体" w:hAnsi="宋体"/>
          <w:b/>
          <w:color w:val="FF0000"/>
          <w:sz w:val="24"/>
          <w:szCs w:val="24"/>
          <w:lang w:val="en-US" w:eastAsia="zh-CN"/>
        </w:rPr>
        <w:t>贰拾伍</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芜湖新兴新材料产业园有限公司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4</w:t>
      </w:r>
      <w:bookmarkStart w:id="0" w:name="_GoBack"/>
      <w:bookmarkEnd w:id="0"/>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监控系统报价明细表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D77AC"/>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EE35647"/>
    <w:rsid w:val="0F0803D8"/>
    <w:rsid w:val="0F347211"/>
    <w:rsid w:val="0FBE0ADD"/>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B1100C8"/>
    <w:rsid w:val="1C730BDE"/>
    <w:rsid w:val="1CCB1E53"/>
    <w:rsid w:val="1D2E11E1"/>
    <w:rsid w:val="1E343955"/>
    <w:rsid w:val="1E937D02"/>
    <w:rsid w:val="1F4242F7"/>
    <w:rsid w:val="1F802445"/>
    <w:rsid w:val="21133B37"/>
    <w:rsid w:val="21534F77"/>
    <w:rsid w:val="21A2160C"/>
    <w:rsid w:val="22B96773"/>
    <w:rsid w:val="22E00851"/>
    <w:rsid w:val="23D22DCD"/>
    <w:rsid w:val="25B129B0"/>
    <w:rsid w:val="260415FD"/>
    <w:rsid w:val="267D33D1"/>
    <w:rsid w:val="26F50CB1"/>
    <w:rsid w:val="278055FF"/>
    <w:rsid w:val="27B66F98"/>
    <w:rsid w:val="288D3DC5"/>
    <w:rsid w:val="28E2171B"/>
    <w:rsid w:val="29401D6D"/>
    <w:rsid w:val="2B9A196C"/>
    <w:rsid w:val="2BF40243"/>
    <w:rsid w:val="2C204052"/>
    <w:rsid w:val="2C4E01C4"/>
    <w:rsid w:val="2CF31D5E"/>
    <w:rsid w:val="2E3D1B0F"/>
    <w:rsid w:val="2E4345D8"/>
    <w:rsid w:val="2F641B1C"/>
    <w:rsid w:val="30011CF9"/>
    <w:rsid w:val="3036622A"/>
    <w:rsid w:val="306C0A5F"/>
    <w:rsid w:val="30CA3841"/>
    <w:rsid w:val="3130279D"/>
    <w:rsid w:val="323671AF"/>
    <w:rsid w:val="32E168C5"/>
    <w:rsid w:val="32FB69AE"/>
    <w:rsid w:val="33726396"/>
    <w:rsid w:val="34111352"/>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160353"/>
    <w:rsid w:val="3D5A40AB"/>
    <w:rsid w:val="3DB441B2"/>
    <w:rsid w:val="3E2D47C8"/>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3700086"/>
    <w:rsid w:val="554C057B"/>
    <w:rsid w:val="566E6D8E"/>
    <w:rsid w:val="56FF0A43"/>
    <w:rsid w:val="574F3BF5"/>
    <w:rsid w:val="57C42D4D"/>
    <w:rsid w:val="57D705F2"/>
    <w:rsid w:val="58302E38"/>
    <w:rsid w:val="590E5697"/>
    <w:rsid w:val="59E41DF1"/>
    <w:rsid w:val="5B1D2529"/>
    <w:rsid w:val="5B35349E"/>
    <w:rsid w:val="5BA959B9"/>
    <w:rsid w:val="5D173705"/>
    <w:rsid w:val="5D1B4B8A"/>
    <w:rsid w:val="5E611270"/>
    <w:rsid w:val="5EB2026E"/>
    <w:rsid w:val="5EFF4754"/>
    <w:rsid w:val="5F2610B1"/>
    <w:rsid w:val="61033D16"/>
    <w:rsid w:val="617A1B91"/>
    <w:rsid w:val="622529C0"/>
    <w:rsid w:val="625B24D7"/>
    <w:rsid w:val="62CD795C"/>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0B3669"/>
    <w:rsid w:val="711219DD"/>
    <w:rsid w:val="71826C8A"/>
    <w:rsid w:val="71F96DCA"/>
    <w:rsid w:val="727D5FFF"/>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1225</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2021-03-04T03:16:57Z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