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22</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WHXX202104004YDTFC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移动通风槽</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sz w:val="24"/>
          <w:szCs w:val="24"/>
          <w:highlight w:val="none"/>
          <w:lang w:eastAsia="zh-CN"/>
        </w:rPr>
        <w:t>张</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8155369100</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铸管</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陈</w:t>
      </w:r>
      <w:r>
        <w:rPr>
          <w:rFonts w:hint="eastAsia" w:ascii="宋体" w:hAnsi="宋体" w:eastAsia="宋体" w:cs="宋体"/>
          <w:b w:val="0"/>
          <w:bCs w:val="0"/>
          <w:kern w:val="2"/>
          <w:sz w:val="24"/>
          <w:szCs w:val="24"/>
          <w:highlight w:val="none"/>
          <w:lang w:val="en-US" w:eastAsia="zh-CN" w:bidi="ar-SA"/>
        </w:rPr>
        <w:t xml:space="preserve">  工   13866394526</w:t>
      </w:r>
    </w:p>
    <w:p>
      <w:pPr>
        <w:pStyle w:val="2"/>
        <w:rPr>
          <w:rFonts w:hint="default"/>
          <w:lang w:val="en-US" w:eastAsia="zh-CN"/>
        </w:rPr>
      </w:pPr>
      <w:r>
        <w:rPr>
          <w:rFonts w:hint="eastAsia" w:ascii="宋体" w:hAnsi="宋体" w:cs="宋体"/>
          <w:b w:val="0"/>
          <w:bCs w:val="0"/>
          <w:kern w:val="2"/>
          <w:sz w:val="24"/>
          <w:szCs w:val="24"/>
          <w:lang w:val="en-US" w:eastAsia="zh-CN" w:bidi="ar-SA"/>
        </w:rPr>
        <w:t xml:space="preserve">  工程管理部：       李  工   18155369062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29</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29</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拟付款方式：货到安装调试完毕且验收合格后付60%，正常使用3个月后付30%，质保10%一年无异议后付清。</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Cs/>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移动通风槽（</w:t>
      </w:r>
      <w:r>
        <w:rPr>
          <w:rFonts w:hint="eastAsia" w:ascii="宋体" w:hAnsi="宋体"/>
          <w:b/>
          <w:color w:val="FF0000"/>
          <w:sz w:val="28"/>
          <w:szCs w:val="28"/>
          <w:lang w:val="en-US" w:eastAsia="zh-CN"/>
        </w:rPr>
        <w:t>8</w:t>
      </w:r>
      <w:r>
        <w:rPr>
          <w:rFonts w:hint="eastAsia" w:ascii="宋体" w:hAnsi="宋体"/>
          <w:b/>
          <w:color w:val="FF0000"/>
          <w:sz w:val="28"/>
          <w:szCs w:val="28"/>
          <w:lang w:eastAsia="zh-CN"/>
        </w:rPr>
        <w:t>套）</w:t>
      </w:r>
      <w:r>
        <w:rPr>
          <w:rFonts w:hint="eastAsia"/>
          <w:bCs/>
          <w:sz w:val="28"/>
          <w:szCs w:val="28"/>
          <w:lang w:val="en-US" w:eastAsia="zh-CN"/>
        </w:rPr>
        <w:t>，具体要求详见附件技术资料；供货单位负责设备的指导安装、调试和人员培训工作；</w:t>
      </w:r>
      <w:bookmarkStart w:id="0" w:name="_GoBack"/>
      <w:bookmarkEnd w:id="0"/>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eastAsia="zh-CN"/>
        </w:rPr>
        <w:t>。</w:t>
      </w: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pStyle w:val="2"/>
        <w:rPr>
          <w:b/>
          <w:sz w:val="24"/>
          <w:szCs w:val="24"/>
        </w:rPr>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移动通风槽</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C52E89"/>
    <w:rsid w:val="05D3240C"/>
    <w:rsid w:val="06CB7169"/>
    <w:rsid w:val="0831406E"/>
    <w:rsid w:val="08703D2A"/>
    <w:rsid w:val="08A96692"/>
    <w:rsid w:val="0A205F87"/>
    <w:rsid w:val="0B6D4325"/>
    <w:rsid w:val="0B8301A2"/>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2232D0"/>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97BA5"/>
    <w:rsid w:val="3036622A"/>
    <w:rsid w:val="30CA3841"/>
    <w:rsid w:val="3130279D"/>
    <w:rsid w:val="320F084E"/>
    <w:rsid w:val="32B83268"/>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C004AA"/>
    <w:rsid w:val="47777116"/>
    <w:rsid w:val="47AD4330"/>
    <w:rsid w:val="48FD590D"/>
    <w:rsid w:val="49280B38"/>
    <w:rsid w:val="498E20D3"/>
    <w:rsid w:val="49F60A04"/>
    <w:rsid w:val="4B5A6867"/>
    <w:rsid w:val="4B635392"/>
    <w:rsid w:val="4BA21255"/>
    <w:rsid w:val="4C7E3A40"/>
    <w:rsid w:val="4DC66F68"/>
    <w:rsid w:val="4F561931"/>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A0C5522"/>
    <w:rsid w:val="5A16003F"/>
    <w:rsid w:val="5AB00440"/>
    <w:rsid w:val="5B065080"/>
    <w:rsid w:val="5B1D2529"/>
    <w:rsid w:val="5B35349E"/>
    <w:rsid w:val="5BA959B9"/>
    <w:rsid w:val="5D173705"/>
    <w:rsid w:val="5D1B4B8A"/>
    <w:rsid w:val="5E611270"/>
    <w:rsid w:val="5EB2026E"/>
    <w:rsid w:val="5F3724D8"/>
    <w:rsid w:val="61033D16"/>
    <w:rsid w:val="625B24D7"/>
    <w:rsid w:val="62CD795C"/>
    <w:rsid w:val="641568F6"/>
    <w:rsid w:val="643411BC"/>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2021-03-22T07:26:11Z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