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连铸大包包壁测温检测系统</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highlight w:val="none"/>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highlight w:val="none"/>
          <w:lang w:val="en-US" w:eastAsia="zh-CN"/>
        </w:rPr>
        <w:t>4</w:t>
      </w:r>
      <w:r>
        <w:rPr>
          <w:rFonts w:ascii="宋体" w:hAnsi="宋体"/>
          <w:color w:val="000000"/>
          <w:sz w:val="24"/>
          <w:szCs w:val="24"/>
          <w:highlight w:val="none"/>
        </w:rPr>
        <w:t>月</w:t>
      </w:r>
      <w:r>
        <w:rPr>
          <w:rFonts w:hint="eastAsia" w:ascii="宋体" w:hAnsi="宋体"/>
          <w:color w:val="000000"/>
          <w:sz w:val="24"/>
          <w:szCs w:val="24"/>
          <w:highlight w:val="none"/>
          <w:lang w:val="en-US" w:eastAsia="zh-CN"/>
        </w:rPr>
        <w:t>23</w:t>
      </w:r>
      <w:r>
        <w:rPr>
          <w:rFonts w:ascii="宋体" w:hAnsi="宋体"/>
          <w:color w:val="000000"/>
          <w:sz w:val="24"/>
          <w:szCs w:val="24"/>
          <w:highlight w:val="none"/>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LG</w:t>
      </w:r>
      <w:r>
        <w:rPr>
          <w:rFonts w:hint="eastAsia" w:ascii="宋体" w:hAnsi="宋体"/>
          <w:color w:val="000000"/>
          <w:sz w:val="24"/>
          <w:szCs w:val="24"/>
        </w:rPr>
        <w:t>B202</w:t>
      </w:r>
      <w:r>
        <w:rPr>
          <w:rFonts w:hint="eastAsia" w:ascii="宋体" w:hAnsi="宋体"/>
          <w:color w:val="000000"/>
          <w:sz w:val="24"/>
          <w:szCs w:val="24"/>
          <w:lang w:val="en-US" w:eastAsia="zh-CN"/>
        </w:rPr>
        <w:t>104</w:t>
      </w:r>
      <w:r>
        <w:rPr>
          <w:rFonts w:hint="eastAsia" w:ascii="宋体" w:hAnsi="宋体"/>
          <w:color w:val="000000"/>
          <w:sz w:val="24"/>
          <w:szCs w:val="24"/>
        </w:rPr>
        <w:t>0</w:t>
      </w:r>
      <w:r>
        <w:rPr>
          <w:rFonts w:hint="eastAsia" w:ascii="宋体" w:hAnsi="宋体"/>
          <w:color w:val="000000"/>
          <w:sz w:val="24"/>
          <w:szCs w:val="24"/>
          <w:lang w:val="en-US" w:eastAsia="zh-CN"/>
        </w:rPr>
        <w:t>04LZDBBBCWJCXT</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连铸大包包壁测温检测系统</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default" w:ascii="宋体" w:hAnsi="宋体" w:eastAsia="宋体"/>
          <w:sz w:val="24"/>
          <w:szCs w:val="24"/>
          <w:lang w:val="en-US" w:eastAsia="zh-CN"/>
        </w:rPr>
      </w:pPr>
      <w:r>
        <w:rPr>
          <w:rFonts w:hint="eastAsia" w:ascii="宋体" w:hAnsi="宋体"/>
          <w:sz w:val="24"/>
          <w:szCs w:val="24"/>
          <w:lang w:val="en-US" w:eastAsia="zh-CN"/>
        </w:rPr>
        <w:t>炼钢</w:t>
      </w:r>
      <w:r>
        <w:rPr>
          <w:rFonts w:hint="eastAsia" w:ascii="宋体" w:hAnsi="宋体"/>
          <w:sz w:val="24"/>
          <w:szCs w:val="24"/>
        </w:rPr>
        <w:t xml:space="preserve">部：        </w:t>
      </w:r>
      <w:r>
        <w:rPr>
          <w:rFonts w:hint="eastAsia" w:ascii="宋体" w:hAnsi="宋体"/>
          <w:sz w:val="24"/>
          <w:szCs w:val="24"/>
          <w:lang w:val="en-US" w:eastAsia="zh-CN"/>
        </w:rPr>
        <w:t>姚建      13866373698</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sz w:val="24"/>
          <w:szCs w:val="24"/>
          <w:u w:val="single"/>
          <w:lang w:val="en-US" w:eastAsia="zh-CN"/>
        </w:rPr>
        <w:t>6</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bCs/>
          <w:sz w:val="24"/>
          <w:szCs w:val="24"/>
          <w:u w:val="single"/>
          <w:lang w:val="en-US" w:eastAsia="zh-CN"/>
        </w:rPr>
        <w:t>8</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玖仟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5</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6</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w:t>
      </w:r>
      <w:r>
        <w:rPr>
          <w:rFonts w:hint="eastAsia" w:ascii="宋体" w:hAnsi="宋体"/>
          <w:sz w:val="24"/>
          <w:lang w:eastAsia="zh-CN"/>
        </w:rPr>
        <w:t>拟</w:t>
      </w:r>
      <w:r>
        <w:rPr>
          <w:rFonts w:hint="eastAsia" w:ascii="宋体" w:hAnsi="宋体"/>
          <w:sz w:val="24"/>
        </w:rPr>
        <w:t>款付款方式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连铸大包包壁测温检测系统</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2198" w:tblpY="4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8"/>
        <w:gridCol w:w="1445"/>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268"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45"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48"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68"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连铸大包包壁测温检测系统</w:t>
            </w:r>
          </w:p>
        </w:tc>
        <w:tc>
          <w:tcPr>
            <w:tcW w:w="1445"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48"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1509"/>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ascii="Times New Roman" w:hAnsi="Times New Roman" w:cs="Times New Roman"/>
          <w:sz w:val="24"/>
          <w:szCs w:val="24"/>
          <w:lang w:val="en-US" w:eastAsia="zh-CN"/>
        </w:rPr>
        <w:t>炼钢部连铸大包包壁测温检测系统技术规格书</w:t>
      </w:r>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86</w:t>
      </w:r>
      <w:r>
        <w:rPr>
          <w:rFonts w:hint="eastAsia" w:ascii="宋体" w:hAnsi="宋体"/>
          <w:b/>
          <w:color w:val="FF0000"/>
          <w:sz w:val="24"/>
          <w:szCs w:val="24"/>
        </w:rPr>
        <w:t>万元（大写：</w:t>
      </w:r>
      <w:r>
        <w:rPr>
          <w:rFonts w:hint="eastAsia" w:ascii="宋体" w:hAnsi="宋体"/>
          <w:b/>
          <w:color w:val="FF0000"/>
          <w:sz w:val="24"/>
          <w:szCs w:val="24"/>
          <w:lang w:eastAsia="zh-CN"/>
        </w:rPr>
        <w:t>捌拾陆万元整</w:t>
      </w:r>
      <w:r>
        <w:rPr>
          <w:rFonts w:hint="eastAsia" w:ascii="宋体" w:hAnsi="宋体"/>
          <w:b/>
          <w:color w:val="FF0000"/>
          <w:sz w:val="24"/>
          <w:szCs w:val="24"/>
        </w:rPr>
        <w:t>），报价高于此最高投标限价的作废标处理。</w:t>
      </w:r>
      <w:bookmarkStart w:id="0" w:name="_GoBack"/>
      <w:bookmarkEnd w:id="0"/>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jc w:val="both"/>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4</w:t>
      </w:r>
      <w:r>
        <w:rPr>
          <w:rFonts w:ascii="宋体" w:hAnsi="宋体"/>
          <w:sz w:val="24"/>
          <w:szCs w:val="24"/>
          <w:highlight w:val="none"/>
        </w:rPr>
        <w:t>月</w:t>
      </w:r>
      <w:r>
        <w:rPr>
          <w:rFonts w:hint="eastAsia" w:ascii="宋体" w:hAnsi="宋体"/>
          <w:sz w:val="24"/>
          <w:szCs w:val="24"/>
          <w:highlight w:val="none"/>
          <w:lang w:val="en-US" w:eastAsia="zh-CN"/>
        </w:rPr>
        <w:t>23</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连铸大包包壁测温检测系统报价明细表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C7D3F"/>
    <w:rsid w:val="01BA37EC"/>
    <w:rsid w:val="038D2F19"/>
    <w:rsid w:val="043C4162"/>
    <w:rsid w:val="04823B21"/>
    <w:rsid w:val="048927A7"/>
    <w:rsid w:val="05325D34"/>
    <w:rsid w:val="053B5FB3"/>
    <w:rsid w:val="05C52E89"/>
    <w:rsid w:val="061F2A8E"/>
    <w:rsid w:val="06CB7169"/>
    <w:rsid w:val="0831406E"/>
    <w:rsid w:val="08A96692"/>
    <w:rsid w:val="09E844C8"/>
    <w:rsid w:val="0AA80F02"/>
    <w:rsid w:val="0BFF25BD"/>
    <w:rsid w:val="0C3E3117"/>
    <w:rsid w:val="0C806F4E"/>
    <w:rsid w:val="0CBC295F"/>
    <w:rsid w:val="0DF07D84"/>
    <w:rsid w:val="0E0F657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3F58A1"/>
    <w:rsid w:val="23D22DCD"/>
    <w:rsid w:val="25B129B0"/>
    <w:rsid w:val="260415FD"/>
    <w:rsid w:val="26F50CB1"/>
    <w:rsid w:val="278055FF"/>
    <w:rsid w:val="27B66F98"/>
    <w:rsid w:val="288D3DC5"/>
    <w:rsid w:val="28E2171B"/>
    <w:rsid w:val="29401D6D"/>
    <w:rsid w:val="2B9A196C"/>
    <w:rsid w:val="2BF40243"/>
    <w:rsid w:val="2C204052"/>
    <w:rsid w:val="2C4E01C4"/>
    <w:rsid w:val="2CC203FF"/>
    <w:rsid w:val="2CF31D5E"/>
    <w:rsid w:val="2E3D1B0F"/>
    <w:rsid w:val="2E4345D8"/>
    <w:rsid w:val="2E996B39"/>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030172B"/>
    <w:rsid w:val="407E43A0"/>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AEE666D"/>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E27977"/>
    <w:rsid w:val="71F96DCA"/>
    <w:rsid w:val="72BF20C7"/>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CC24EEE"/>
    <w:rsid w:val="7D2A47F3"/>
    <w:rsid w:val="7E0019E6"/>
    <w:rsid w:val="7E91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2021-04-23T03:03:52Z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