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30</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WHXX202105006LGSGWGBJLLXT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炼钢120吨双工位钢包精炼炉系统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杨国琳</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杨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18010798955</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祖</w:t>
      </w:r>
      <w:r>
        <w:rPr>
          <w:rFonts w:hint="eastAsia" w:ascii="宋体" w:hAnsi="宋体"/>
          <w:sz w:val="24"/>
          <w:szCs w:val="24"/>
          <w:highlight w:val="none"/>
        </w:rPr>
        <w:t xml:space="preserve">  工   </w:t>
      </w:r>
      <w:r>
        <w:rPr>
          <w:rFonts w:hint="eastAsia" w:ascii="宋体" w:hAnsi="宋体"/>
          <w:sz w:val="24"/>
          <w:szCs w:val="24"/>
          <w:highlight w:val="none"/>
          <w:lang w:val="en-US" w:eastAsia="zh-CN"/>
        </w:rPr>
        <w:t>13365730511</w:t>
      </w:r>
    </w:p>
    <w:p>
      <w:pPr>
        <w:ind w:firstLine="720" w:firstLineChars="300"/>
        <w:rPr>
          <w:rFonts w:hint="eastAsia" w:ascii="宋体" w:hAnsi="宋体" w:cs="宋体"/>
          <w:b w:val="0"/>
          <w:bCs w:val="0"/>
          <w:kern w:val="2"/>
          <w:sz w:val="24"/>
          <w:szCs w:val="24"/>
          <w:highlight w:val="none"/>
          <w:shd w:val="clear"/>
          <w:lang w:val="en-US" w:eastAsia="zh-CN" w:bidi="ar-SA"/>
        </w:rPr>
      </w:pPr>
      <w:r>
        <w:rPr>
          <w:rFonts w:hint="eastAsia" w:ascii="宋体" w:hAnsi="宋体" w:cs="宋体"/>
          <w:b w:val="0"/>
          <w:bCs w:val="0"/>
          <w:kern w:val="2"/>
          <w:sz w:val="24"/>
          <w:szCs w:val="24"/>
          <w:highlight w:val="none"/>
          <w:lang w:val="en-US" w:eastAsia="zh-CN" w:bidi="ar-SA"/>
        </w:rPr>
        <w:t>炼钢</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eastAsia="宋体" w:cs="宋体"/>
          <w:b w:val="0"/>
          <w:bCs w:val="0"/>
          <w:kern w:val="2"/>
          <w:sz w:val="24"/>
          <w:szCs w:val="24"/>
          <w:highlight w:val="none"/>
          <w:shd w:val="clear"/>
          <w:lang w:val="en-US" w:eastAsia="zh-CN" w:bidi="ar-SA"/>
        </w:rPr>
        <w:t xml:space="preserve"> </w:t>
      </w:r>
      <w:r>
        <w:rPr>
          <w:rFonts w:hint="eastAsia" w:ascii="宋体" w:hAnsi="宋体" w:cs="宋体"/>
          <w:b w:val="0"/>
          <w:bCs w:val="0"/>
          <w:kern w:val="2"/>
          <w:sz w:val="24"/>
          <w:szCs w:val="24"/>
          <w:highlight w:val="none"/>
          <w:shd w:val="clear"/>
          <w:lang w:val="en-US" w:eastAsia="zh-CN" w:bidi="ar-SA"/>
        </w:rPr>
        <w:t xml:space="preserve">李  </w:t>
      </w:r>
      <w:r>
        <w:rPr>
          <w:rFonts w:hint="eastAsia" w:ascii="宋体" w:hAnsi="宋体" w:eastAsia="宋体" w:cs="宋体"/>
          <w:b w:val="0"/>
          <w:bCs w:val="0"/>
          <w:kern w:val="2"/>
          <w:sz w:val="24"/>
          <w:szCs w:val="24"/>
          <w:highlight w:val="none"/>
          <w:shd w:val="clear"/>
          <w:lang w:val="en-US" w:eastAsia="zh-CN" w:bidi="ar-SA"/>
        </w:rPr>
        <w:t>工   1</w:t>
      </w:r>
      <w:r>
        <w:rPr>
          <w:rFonts w:hint="eastAsia" w:ascii="宋体" w:hAnsi="宋体"/>
          <w:sz w:val="24"/>
          <w:szCs w:val="24"/>
          <w:highlight w:val="none"/>
          <w:shd w:val="clear"/>
          <w:lang w:val="en-US" w:eastAsia="zh-CN"/>
        </w:rPr>
        <w:t>8226767251</w:t>
      </w:r>
      <w:r>
        <w:rPr>
          <w:rFonts w:hint="eastAsia" w:ascii="宋体" w:hAnsi="宋体" w:cs="宋体"/>
          <w:b w:val="0"/>
          <w:bCs w:val="0"/>
          <w:kern w:val="2"/>
          <w:sz w:val="24"/>
          <w:szCs w:val="24"/>
          <w:highlight w:val="none"/>
          <w:shd w:val="clear"/>
          <w:lang w:val="en-US" w:eastAsia="zh-CN" w:bidi="ar-SA"/>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工程管理部：   肖  工   15655335612</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工程管理部：   孙  工   15555336667</w:t>
      </w:r>
    </w:p>
    <w:p>
      <w:pPr>
        <w:pStyle w:val="2"/>
        <w:rPr>
          <w:rFonts w:hint="default"/>
          <w:lang w:val="en-US" w:eastAsia="zh-CN"/>
        </w:rPr>
      </w:pPr>
      <w:r>
        <w:rPr>
          <w:rFonts w:hint="eastAsia" w:ascii="宋体" w:hAnsi="宋体" w:cs="宋体"/>
          <w:b w:val="0"/>
          <w:bCs w:val="0"/>
          <w:kern w:val="2"/>
          <w:sz w:val="24"/>
          <w:szCs w:val="24"/>
          <w:highlight w:val="none"/>
          <w:lang w:val="en-US" w:eastAsia="zh-CN" w:bidi="ar-SA"/>
        </w:rPr>
        <w:t xml:space="preserve">     </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17</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20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tabs>
          <w:tab w:val="left" w:pos="1665"/>
        </w:tabs>
        <w:spacing w:line="300" w:lineRule="auto"/>
        <w:ind w:firstLine="600"/>
        <w:rPr>
          <w:rFonts w:hint="eastAsia" w:ascii="宋体" w:hAnsi="宋体" w:eastAsia="宋体"/>
          <w:b/>
          <w:color w:val="000000"/>
          <w:sz w:val="24"/>
          <w:szCs w:val="24"/>
          <w:lang w:eastAsia="zh-CN"/>
        </w:rPr>
      </w:pPr>
      <w:r>
        <w:rPr>
          <w:rFonts w:hint="eastAsia" w:ascii="宋体" w:hAnsi="宋体"/>
          <w:b/>
          <w:color w:val="000000"/>
          <w:sz w:val="24"/>
          <w:szCs w:val="24"/>
          <w:lang w:eastAsia="zh-CN"/>
        </w:rPr>
        <w:tab/>
      </w:r>
    </w:p>
    <w:p>
      <w:pPr>
        <w:ind w:firstLine="1470" w:firstLineChars="700"/>
        <w:rPr>
          <w:rFonts w:ascii="宋体" w:hAnsi="宋体"/>
        </w:rPr>
      </w:pPr>
      <w:r>
        <w:rPr>
          <w:rFonts w:hint="eastAsia" w:ascii="宋体" w:hAnsi="宋体"/>
        </w:rPr>
        <w:t>单位名称：芜湖新兴铸管有限责任公司</w:t>
      </w:r>
      <w:r>
        <w:rPr>
          <w:rFonts w:ascii="宋体" w:hAnsi="宋体"/>
        </w:rPr>
        <w:t xml:space="preserve">         </w:t>
      </w:r>
    </w:p>
    <w:p>
      <w:pPr>
        <w:ind w:firstLine="1470" w:firstLineChars="700"/>
        <w:rPr>
          <w:rFonts w:ascii="宋体" w:hAnsi="宋体"/>
        </w:rPr>
      </w:pPr>
      <w:r>
        <w:rPr>
          <w:rFonts w:hint="eastAsia" w:ascii="宋体" w:hAnsi="宋体"/>
        </w:rPr>
        <w:t>单位地址：芜湖市三山区春洲路2号</w:t>
      </w:r>
      <w:r>
        <w:rPr>
          <w:rFonts w:ascii="宋体" w:hAnsi="宋体"/>
        </w:rPr>
        <w:t xml:space="preserve">              </w:t>
      </w:r>
    </w:p>
    <w:p>
      <w:pPr>
        <w:ind w:firstLine="1470" w:firstLineChars="700"/>
        <w:rPr>
          <w:rFonts w:ascii="宋体" w:hAnsi="宋体"/>
        </w:rPr>
      </w:pPr>
      <w:r>
        <w:rPr>
          <w:rFonts w:hint="eastAsia" w:ascii="宋体" w:hAnsi="宋体"/>
        </w:rPr>
        <w:t>开</w:t>
      </w:r>
      <w:r>
        <w:rPr>
          <w:rFonts w:ascii="宋体" w:hAnsi="宋体"/>
        </w:rPr>
        <w:t xml:space="preserve"> </w:t>
      </w:r>
      <w:r>
        <w:rPr>
          <w:rFonts w:hint="eastAsia" w:ascii="宋体" w:hAnsi="宋体"/>
        </w:rPr>
        <w:t>户</w:t>
      </w:r>
      <w:r>
        <w:rPr>
          <w:rFonts w:ascii="宋体" w:hAnsi="宋体"/>
        </w:rPr>
        <w:t xml:space="preserve"> </w:t>
      </w:r>
      <w:r>
        <w:rPr>
          <w:rFonts w:hint="eastAsia" w:ascii="宋体" w:hAnsi="宋体"/>
        </w:rPr>
        <w:t>行：工行环办</w:t>
      </w:r>
    </w:p>
    <w:p>
      <w:pPr>
        <w:ind w:firstLine="1470" w:firstLineChars="700"/>
        <w:rPr>
          <w:rFonts w:hint="eastAsia" w:ascii="宋体" w:hAnsi="宋体"/>
        </w:rPr>
      </w:pPr>
      <w:r>
        <w:rPr>
          <w:rFonts w:hint="eastAsia" w:ascii="宋体" w:hAnsi="宋体"/>
        </w:rPr>
        <w:t>帐</w:t>
      </w:r>
      <w:r>
        <w:rPr>
          <w:rFonts w:ascii="宋体" w:hAnsi="宋体"/>
        </w:rPr>
        <w:t xml:space="preserve">    </w:t>
      </w:r>
      <w:r>
        <w:rPr>
          <w:rFonts w:hint="eastAsia" w:ascii="宋体" w:hAnsi="宋体"/>
        </w:rPr>
        <w:t>号：1307023219000109264</w:t>
      </w:r>
    </w:p>
    <w:p>
      <w:pPr>
        <w:ind w:firstLine="1470" w:firstLineChars="700"/>
        <w:rPr>
          <w:rFonts w:ascii="宋体" w:hAnsi="宋体"/>
        </w:rPr>
      </w:pPr>
      <w:r>
        <w:rPr>
          <w:rFonts w:hint="eastAsia" w:ascii="宋体" w:hAnsi="宋体"/>
        </w:rPr>
        <w:t>电</w:t>
      </w:r>
      <w:r>
        <w:rPr>
          <w:rFonts w:ascii="宋体" w:hAnsi="宋体"/>
        </w:rPr>
        <w:t xml:space="preserve">    话：0553-</w:t>
      </w:r>
      <w:r>
        <w:rPr>
          <w:rFonts w:hint="eastAsia" w:ascii="宋体" w:hAnsi="宋体"/>
        </w:rPr>
        <w:t>569</w:t>
      </w:r>
      <w:r>
        <w:rPr>
          <w:rFonts w:hint="eastAsia" w:ascii="宋体" w:hAnsi="宋体"/>
          <w:lang w:val="en-US" w:eastAsia="zh-CN"/>
        </w:rPr>
        <w:t>8528</w:t>
      </w:r>
      <w:r>
        <w:rPr>
          <w:rFonts w:ascii="宋体" w:hAnsi="宋体"/>
        </w:rPr>
        <w:t xml:space="preserve">               </w:t>
      </w:r>
    </w:p>
    <w:p>
      <w:pPr>
        <w:ind w:firstLine="1470" w:firstLineChars="700"/>
        <w:rPr>
          <w:rFonts w:ascii="宋体" w:hAnsi="宋体"/>
        </w:rPr>
      </w:pPr>
      <w:r>
        <w:rPr>
          <w:rFonts w:hint="eastAsia" w:ascii="宋体" w:hAnsi="宋体"/>
        </w:rPr>
        <w:t>邮</w:t>
      </w:r>
      <w:r>
        <w:rPr>
          <w:rFonts w:ascii="宋体" w:hAnsi="宋体"/>
        </w:rPr>
        <w:t xml:space="preserve">    编：241002                          </w:t>
      </w:r>
    </w:p>
    <w:p>
      <w:pPr>
        <w:snapToGrid w:val="0"/>
        <w:spacing w:line="300" w:lineRule="auto"/>
        <w:rPr>
          <w:rFonts w:hint="eastAsia" w:ascii="宋体" w:hAnsi="宋体"/>
        </w:rPr>
      </w:pPr>
      <w:r>
        <w:rPr>
          <w:rFonts w:ascii="宋体" w:hAnsi="宋体"/>
        </w:rPr>
        <w:t xml:space="preserve">              </w:t>
      </w:r>
      <w:r>
        <w:rPr>
          <w:rFonts w:hint="eastAsia" w:ascii="宋体" w:hAnsi="宋体"/>
        </w:rPr>
        <w:t>联</w:t>
      </w:r>
      <w:r>
        <w:rPr>
          <w:rFonts w:ascii="宋体" w:hAnsi="宋体"/>
        </w:rPr>
        <w:t xml:space="preserve"> 系 人：</w:t>
      </w:r>
      <w:r>
        <w:rPr>
          <w:rFonts w:hint="eastAsia" w:ascii="宋体" w:hAnsi="宋体"/>
          <w:lang w:val="en-US" w:eastAsia="zh-CN"/>
        </w:rPr>
        <w:t>杨国琳</w:t>
      </w:r>
      <w:r>
        <w:rPr>
          <w:rFonts w:hint="eastAsia" w:ascii="宋体" w:hAnsi="宋体"/>
        </w:rPr>
        <w:t xml:space="preserve">            </w:t>
      </w:r>
    </w:p>
    <w:p>
      <w:pPr>
        <w:ind w:firstLine="1470" w:firstLineChars="700"/>
        <w:rPr>
          <w:rFonts w:hint="eastAsia" w:ascii="宋体" w:hAnsi="宋体" w:cs="Times New Roman"/>
          <w:sz w:val="24"/>
          <w:szCs w:val="24"/>
        </w:rPr>
      </w:pPr>
      <w:r>
        <w:rPr>
          <w:rFonts w:hint="eastAsia" w:ascii="宋体" w:hAnsi="宋体"/>
        </w:rPr>
        <w:t>邮    箱：</w:t>
      </w:r>
      <w:r>
        <w:rPr>
          <w:rFonts w:hint="eastAsia" w:ascii="宋体" w:hAnsi="宋体" w:eastAsia="宋体" w:cs="宋体"/>
          <w:i w:val="0"/>
          <w:caps w:val="0"/>
          <w:color w:val="2A2A2A"/>
          <w:spacing w:val="0"/>
          <w:sz w:val="24"/>
          <w:szCs w:val="24"/>
          <w:shd w:val="clear" w:fill="FFFFFF"/>
        </w:rPr>
        <w:t>yang_19821112@163.com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伍拾</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bCs/>
          <w:color w:val="7030A0"/>
          <w:sz w:val="24"/>
          <w:szCs w:val="24"/>
          <w:lang w:val="en-US" w:eastAsia="zh-CN"/>
        </w:rPr>
        <w:t>17</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cs="Times New Roman"/>
          <w:sz w:val="24"/>
          <w:szCs w:val="24"/>
          <w:lang w:val="en-US" w:eastAsia="zh-CN"/>
        </w:rPr>
      </w:pPr>
      <w:r>
        <w:rPr>
          <w:rFonts w:hint="eastAsia" w:ascii="宋体" w:hAnsi="宋体"/>
          <w:sz w:val="24"/>
          <w:szCs w:val="24"/>
        </w:rPr>
        <w:t>1、</w:t>
      </w:r>
      <w:r>
        <w:rPr>
          <w:rFonts w:hint="eastAsia" w:ascii="宋体" w:hAnsi="宋体" w:cs="Times New Roman"/>
          <w:sz w:val="24"/>
          <w:szCs w:val="24"/>
          <w:lang w:val="en-US" w:eastAsia="zh-CN"/>
        </w:rPr>
        <w:t>设备拟付款方式：预付款30%（可根据相关进度分批付款）；设备到货付30%（可根据到货进度分批付款），正常运行三个月30%，留10%一年质保。</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s="Times New Roman"/>
          <w:color w:val="auto"/>
          <w:sz w:val="28"/>
          <w:szCs w:val="28"/>
          <w:lang w:eastAsia="zh-CN"/>
        </w:rPr>
      </w:pPr>
      <w:r>
        <w:rPr>
          <w:rFonts w:hint="eastAsia"/>
          <w:b/>
          <w:sz w:val="24"/>
          <w:szCs w:val="24"/>
        </w:rPr>
        <w:t>评</w:t>
      </w:r>
      <w:r>
        <w:rPr>
          <w:rFonts w:hint="eastAsia" w:ascii="Times New Roman" w:hAnsi="Times New Roman" w:cs="Times New Roman"/>
          <w:b/>
          <w:sz w:val="24"/>
          <w:szCs w:val="24"/>
        </w:rPr>
        <w:t>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cs="Times New Roman"/>
          <w:color w:val="auto"/>
          <w:sz w:val="28"/>
          <w:szCs w:val="28"/>
          <w:lang w:eastAsia="zh-CN"/>
        </w:rPr>
        <w:t>。</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jc w:val="left"/>
        <w:rPr>
          <w:rFonts w:hint="eastAsia"/>
          <w:bCs/>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炼钢120吨双工位钢包精炼炉系统一套</w:t>
      </w:r>
      <w:r>
        <w:rPr>
          <w:rFonts w:hint="eastAsia" w:ascii="宋体" w:hAnsi="宋体"/>
          <w:b w:val="0"/>
          <w:bCs/>
          <w:color w:val="auto"/>
          <w:sz w:val="28"/>
          <w:szCs w:val="28"/>
          <w:lang w:eastAsia="zh-CN"/>
        </w:rPr>
        <w:t>，详见附件资料；</w:t>
      </w:r>
    </w:p>
    <w:p>
      <w:pPr>
        <w:numPr>
          <w:ilvl w:val="0"/>
          <w:numId w:val="8"/>
        </w:numPr>
        <w:ind w:left="360" w:leftChars="0"/>
        <w:jc w:val="left"/>
        <w:rPr>
          <w:rFonts w:hint="eastAsia"/>
          <w:bCs/>
          <w:sz w:val="28"/>
          <w:szCs w:val="28"/>
          <w:lang w:val="en-US" w:eastAsia="zh-CN"/>
        </w:rPr>
      </w:pPr>
      <w:r>
        <w:rPr>
          <w:rFonts w:hint="eastAsia" w:ascii="宋体" w:hAnsi="宋体" w:cs="Times New Roman"/>
          <w:b w:val="0"/>
          <w:bCs/>
          <w:color w:val="auto"/>
          <w:kern w:val="2"/>
          <w:sz w:val="28"/>
          <w:szCs w:val="28"/>
          <w:lang w:val="en-US" w:eastAsia="zh-CN" w:bidi="ar-SA"/>
        </w:rPr>
        <w:t>满足我方技术文件要求（详见附件资料）；</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ascii="宋体" w:hAnsi="宋体" w:cs="Times New Roman"/>
          <w:b w:val="0"/>
          <w:bCs/>
          <w:color w:val="auto"/>
          <w:kern w:val="2"/>
          <w:sz w:val="28"/>
          <w:szCs w:val="28"/>
          <w:lang w:val="en-US" w:eastAsia="zh-CN" w:bidi="ar-SA"/>
        </w:rPr>
        <w:t>；</w:t>
      </w:r>
    </w:p>
    <w:p>
      <w:pPr>
        <w:numPr>
          <w:ilvl w:val="0"/>
          <w:numId w:val="8"/>
        </w:numPr>
        <w:ind w:left="360" w:leftChars="0"/>
        <w:jc w:val="left"/>
        <w:rPr>
          <w:rFonts w:hint="eastAsia" w:ascii="宋体" w:hAnsi="宋体" w:eastAsia="宋体" w:cs="Times New Roman"/>
          <w:b w:val="0"/>
          <w:bCs/>
          <w:color w:val="auto"/>
          <w:kern w:val="2"/>
          <w:sz w:val="28"/>
          <w:szCs w:val="28"/>
          <w:lang w:val="en-US" w:eastAsia="zh-CN" w:bidi="ar-SA"/>
        </w:rPr>
      </w:pPr>
      <w:r>
        <w:rPr>
          <w:rFonts w:hint="eastAsia" w:ascii="宋体" w:hAnsi="宋体" w:eastAsia="宋体" w:cs="Times New Roman"/>
          <w:b w:val="0"/>
          <w:bCs/>
          <w:color w:val="auto"/>
          <w:kern w:val="2"/>
          <w:sz w:val="28"/>
          <w:szCs w:val="28"/>
          <w:lang w:val="en-US" w:eastAsia="zh-CN" w:bidi="ar-SA"/>
        </w:rPr>
        <w:t>投标方需要来我公司实地勘察现场情况并与我方技术、生产进行技术交流后方可参与投标；</w:t>
      </w:r>
    </w:p>
    <w:p>
      <w:pPr>
        <w:numPr>
          <w:ilvl w:val="0"/>
          <w:numId w:val="8"/>
        </w:numPr>
        <w:ind w:left="360" w:leftChars="0"/>
        <w:jc w:val="left"/>
      </w:pPr>
      <w:r>
        <w:rPr>
          <w:rFonts w:hint="eastAsia"/>
          <w:bCs/>
          <w:sz w:val="28"/>
          <w:szCs w:val="28"/>
        </w:rPr>
        <w:t>本次招标项目（</w:t>
      </w:r>
      <w:r>
        <w:rPr>
          <w:rFonts w:hint="eastAsia" w:ascii="宋体" w:hAnsi="宋体"/>
          <w:b/>
          <w:color w:val="FF0000"/>
          <w:sz w:val="28"/>
          <w:szCs w:val="28"/>
          <w:lang w:eastAsia="zh-CN"/>
        </w:rPr>
        <w:t>炼钢120吨双工位钢包精炼炉系统</w:t>
      </w:r>
      <w:r>
        <w:rPr>
          <w:rFonts w:hint="eastAsia"/>
          <w:bCs/>
          <w:sz w:val="28"/>
          <w:szCs w:val="28"/>
        </w:rPr>
        <w:t>）设置了</w:t>
      </w:r>
      <w:r>
        <w:rPr>
          <w:rFonts w:hint="eastAsia"/>
          <w:b/>
          <w:bCs w:val="0"/>
          <w:color w:val="FF0000"/>
          <w:sz w:val="28"/>
          <w:szCs w:val="28"/>
          <w:lang w:val="en-US" w:eastAsia="zh-CN"/>
        </w:rPr>
        <w:t>最高投标限价</w:t>
      </w:r>
      <w:r>
        <w:rPr>
          <w:rFonts w:hint="eastAsia" w:ascii="宋体" w:hAnsi="宋体"/>
          <w:b/>
          <w:color w:val="FF0000"/>
          <w:sz w:val="28"/>
          <w:szCs w:val="28"/>
          <w:lang w:val="en-US" w:eastAsia="zh-CN"/>
        </w:rPr>
        <w:t>含税为</w:t>
      </w:r>
      <w:r>
        <w:rPr>
          <w:rFonts w:hint="eastAsia"/>
          <w:b/>
          <w:bCs w:val="0"/>
          <w:color w:val="FF0000"/>
          <w:sz w:val="28"/>
          <w:szCs w:val="28"/>
          <w:lang w:val="en-US" w:eastAsia="zh-CN"/>
        </w:rPr>
        <w:t>2600万元（大写：贰仟陆佰万元），报价高于此最高投标限价的作废标处理</w:t>
      </w:r>
      <w:r>
        <w:rPr>
          <w:rFonts w:hint="eastAsia"/>
          <w:bCs/>
          <w:sz w:val="28"/>
          <w:szCs w:val="28"/>
          <w:lang w:val="en-US" w:eastAsia="zh-CN"/>
        </w:rPr>
        <w:t>；</w:t>
      </w:r>
    </w:p>
    <w:p>
      <w:pPr>
        <w:pStyle w:val="2"/>
      </w:pPr>
    </w:p>
    <w:p/>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spacing w:line="583" w:lineRule="exact"/>
        <w:ind w:right="100"/>
        <w:jc w:val="left"/>
        <w:rPr>
          <w:rFonts w:hint="eastAsia" w:ascii="微软雅黑" w:eastAsia="微软雅黑"/>
          <w:bCs/>
          <w:szCs w:val="21"/>
          <w:lang w:eastAsia="zh-CN"/>
        </w:rPr>
      </w:pPr>
      <w:r>
        <w:rPr>
          <w:rFonts w:hint="eastAsia" w:ascii="微软雅黑" w:eastAsia="微软雅黑"/>
          <w:bCs/>
          <w:szCs w:val="21"/>
        </w:rPr>
        <w:t>附件</w:t>
      </w:r>
      <w:r>
        <w:rPr>
          <w:rFonts w:hint="eastAsia" w:ascii="微软雅黑" w:eastAsia="微软雅黑"/>
          <w:bCs/>
          <w:szCs w:val="21"/>
          <w:lang w:val="en-US" w:eastAsia="zh-CN"/>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宋体" w:cs="宋体"/>
          <w:i w:val="0"/>
          <w:caps w:val="0"/>
          <w:color w:val="2A2A2A"/>
          <w:spacing w:val="0"/>
          <w:sz w:val="24"/>
          <w:szCs w:val="24"/>
          <w:shd w:val="clear" w:fill="FFFFFF"/>
        </w:rPr>
        <w:t>yang_19821112@163.com</w:t>
      </w:r>
      <w:bookmarkStart w:id="0" w:name="_GoBack"/>
      <w:bookmarkEnd w:id="0"/>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炼钢120吨双工位钢包精炼炉系统</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2F5A0"/>
    <w:multiLevelType w:val="singleLevel"/>
    <w:tmpl w:val="8F62F5A0"/>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6E24A5"/>
    <w:rsid w:val="01BA37EC"/>
    <w:rsid w:val="038D2F19"/>
    <w:rsid w:val="043C4162"/>
    <w:rsid w:val="04823B21"/>
    <w:rsid w:val="05206082"/>
    <w:rsid w:val="05325D34"/>
    <w:rsid w:val="053B5FB3"/>
    <w:rsid w:val="059F148B"/>
    <w:rsid w:val="05A26151"/>
    <w:rsid w:val="05C52E89"/>
    <w:rsid w:val="05D3240C"/>
    <w:rsid w:val="06CB7169"/>
    <w:rsid w:val="071B4B9F"/>
    <w:rsid w:val="0831406E"/>
    <w:rsid w:val="08703D2A"/>
    <w:rsid w:val="08A96692"/>
    <w:rsid w:val="0A205F87"/>
    <w:rsid w:val="0B6D4325"/>
    <w:rsid w:val="0B8301A2"/>
    <w:rsid w:val="0BFF25BD"/>
    <w:rsid w:val="0CB0736B"/>
    <w:rsid w:val="0CBC295F"/>
    <w:rsid w:val="0D540BA8"/>
    <w:rsid w:val="0DF07D84"/>
    <w:rsid w:val="0E497616"/>
    <w:rsid w:val="0E842CB1"/>
    <w:rsid w:val="0F0803D8"/>
    <w:rsid w:val="0F1B3D92"/>
    <w:rsid w:val="0F347211"/>
    <w:rsid w:val="10CA64E1"/>
    <w:rsid w:val="10EF38F9"/>
    <w:rsid w:val="110928F7"/>
    <w:rsid w:val="11654D47"/>
    <w:rsid w:val="11EC239A"/>
    <w:rsid w:val="133B7EFB"/>
    <w:rsid w:val="135C10D5"/>
    <w:rsid w:val="139F3DA1"/>
    <w:rsid w:val="13D576D7"/>
    <w:rsid w:val="16541AFE"/>
    <w:rsid w:val="1694444C"/>
    <w:rsid w:val="16E57C5D"/>
    <w:rsid w:val="17531381"/>
    <w:rsid w:val="17F97F08"/>
    <w:rsid w:val="1861734F"/>
    <w:rsid w:val="18665712"/>
    <w:rsid w:val="18B3618F"/>
    <w:rsid w:val="18ED4DB4"/>
    <w:rsid w:val="19B16948"/>
    <w:rsid w:val="1A8A6D05"/>
    <w:rsid w:val="1A9904F6"/>
    <w:rsid w:val="1B3517B1"/>
    <w:rsid w:val="1C3401BE"/>
    <w:rsid w:val="1CCB1E53"/>
    <w:rsid w:val="1D2E11E1"/>
    <w:rsid w:val="1D6C7A82"/>
    <w:rsid w:val="1D987E37"/>
    <w:rsid w:val="1D9E4429"/>
    <w:rsid w:val="1DDF4184"/>
    <w:rsid w:val="1E2C7BE4"/>
    <w:rsid w:val="1E4E07CF"/>
    <w:rsid w:val="1E937D02"/>
    <w:rsid w:val="1EBE1F01"/>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8601F5"/>
    <w:rsid w:val="25B129B0"/>
    <w:rsid w:val="25D875A1"/>
    <w:rsid w:val="26650187"/>
    <w:rsid w:val="26A94FB1"/>
    <w:rsid w:val="26F50CB1"/>
    <w:rsid w:val="278055FF"/>
    <w:rsid w:val="288D3DC5"/>
    <w:rsid w:val="28E2171B"/>
    <w:rsid w:val="290A0094"/>
    <w:rsid w:val="29401D6D"/>
    <w:rsid w:val="2A617E74"/>
    <w:rsid w:val="2AB61642"/>
    <w:rsid w:val="2BF40243"/>
    <w:rsid w:val="2C167378"/>
    <w:rsid w:val="2C204052"/>
    <w:rsid w:val="2C2B5329"/>
    <w:rsid w:val="2C4E01C4"/>
    <w:rsid w:val="2C617068"/>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8A833C2"/>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3F1236E7"/>
    <w:rsid w:val="3F8B62F3"/>
    <w:rsid w:val="405360D1"/>
    <w:rsid w:val="41394D83"/>
    <w:rsid w:val="414F5DD2"/>
    <w:rsid w:val="41A706B0"/>
    <w:rsid w:val="422E1FDF"/>
    <w:rsid w:val="423543BE"/>
    <w:rsid w:val="423C71D1"/>
    <w:rsid w:val="426213B7"/>
    <w:rsid w:val="42A07CF5"/>
    <w:rsid w:val="42CE1EFE"/>
    <w:rsid w:val="4310369E"/>
    <w:rsid w:val="4500284B"/>
    <w:rsid w:val="45407B03"/>
    <w:rsid w:val="45544CF4"/>
    <w:rsid w:val="45610AE1"/>
    <w:rsid w:val="45C004AA"/>
    <w:rsid w:val="467719A9"/>
    <w:rsid w:val="47777116"/>
    <w:rsid w:val="47AD4330"/>
    <w:rsid w:val="47F91CA0"/>
    <w:rsid w:val="48FD590D"/>
    <w:rsid w:val="49280B38"/>
    <w:rsid w:val="498E20D3"/>
    <w:rsid w:val="49F60A04"/>
    <w:rsid w:val="4B1A4200"/>
    <w:rsid w:val="4B5A6867"/>
    <w:rsid w:val="4B635392"/>
    <w:rsid w:val="4BA21255"/>
    <w:rsid w:val="4C442BFE"/>
    <w:rsid w:val="4C7E3A40"/>
    <w:rsid w:val="4DC66F68"/>
    <w:rsid w:val="4F561931"/>
    <w:rsid w:val="50C93520"/>
    <w:rsid w:val="519B37F1"/>
    <w:rsid w:val="51A458AF"/>
    <w:rsid w:val="51C400D5"/>
    <w:rsid w:val="522A6D6D"/>
    <w:rsid w:val="52EE0AE7"/>
    <w:rsid w:val="53402F28"/>
    <w:rsid w:val="536C262F"/>
    <w:rsid w:val="536D4073"/>
    <w:rsid w:val="53B74312"/>
    <w:rsid w:val="54067FE7"/>
    <w:rsid w:val="554C057B"/>
    <w:rsid w:val="566E6D8E"/>
    <w:rsid w:val="56FF0A43"/>
    <w:rsid w:val="57490FD4"/>
    <w:rsid w:val="574959B7"/>
    <w:rsid w:val="576F10FF"/>
    <w:rsid w:val="57CF3FFD"/>
    <w:rsid w:val="57D705F2"/>
    <w:rsid w:val="585A7445"/>
    <w:rsid w:val="58C12FEF"/>
    <w:rsid w:val="59716C81"/>
    <w:rsid w:val="5A02081D"/>
    <w:rsid w:val="5A0C5522"/>
    <w:rsid w:val="5A16003F"/>
    <w:rsid w:val="5AB00440"/>
    <w:rsid w:val="5B065080"/>
    <w:rsid w:val="5B1D2529"/>
    <w:rsid w:val="5B35349E"/>
    <w:rsid w:val="5BA959B9"/>
    <w:rsid w:val="5BD95845"/>
    <w:rsid w:val="5C58252A"/>
    <w:rsid w:val="5D173705"/>
    <w:rsid w:val="5D1B4B8A"/>
    <w:rsid w:val="5D6668BE"/>
    <w:rsid w:val="5E365815"/>
    <w:rsid w:val="5E611270"/>
    <w:rsid w:val="5EB2026E"/>
    <w:rsid w:val="5F275132"/>
    <w:rsid w:val="5F3724D8"/>
    <w:rsid w:val="61033D16"/>
    <w:rsid w:val="625B24D7"/>
    <w:rsid w:val="629F7FC9"/>
    <w:rsid w:val="62CD795C"/>
    <w:rsid w:val="641568F6"/>
    <w:rsid w:val="643411BC"/>
    <w:rsid w:val="65015172"/>
    <w:rsid w:val="65FA652E"/>
    <w:rsid w:val="660961E2"/>
    <w:rsid w:val="66117F2E"/>
    <w:rsid w:val="66EA0C9A"/>
    <w:rsid w:val="66FB3BC1"/>
    <w:rsid w:val="678F7868"/>
    <w:rsid w:val="67D90E17"/>
    <w:rsid w:val="68985C4A"/>
    <w:rsid w:val="695E0A51"/>
    <w:rsid w:val="6AE713EB"/>
    <w:rsid w:val="6B4367BA"/>
    <w:rsid w:val="6B912AE5"/>
    <w:rsid w:val="6BB603AF"/>
    <w:rsid w:val="6BDE4C50"/>
    <w:rsid w:val="6C7B13C4"/>
    <w:rsid w:val="6C8A2609"/>
    <w:rsid w:val="6CA73029"/>
    <w:rsid w:val="6CA824D7"/>
    <w:rsid w:val="6CB6289B"/>
    <w:rsid w:val="6D8C6A01"/>
    <w:rsid w:val="6E4F66B0"/>
    <w:rsid w:val="6ED71557"/>
    <w:rsid w:val="6F654899"/>
    <w:rsid w:val="6FFA087C"/>
    <w:rsid w:val="706A3FF6"/>
    <w:rsid w:val="7092736F"/>
    <w:rsid w:val="70D03715"/>
    <w:rsid w:val="70E0155E"/>
    <w:rsid w:val="711219DD"/>
    <w:rsid w:val="71625408"/>
    <w:rsid w:val="71F96DCA"/>
    <w:rsid w:val="732D2693"/>
    <w:rsid w:val="7357254E"/>
    <w:rsid w:val="73611393"/>
    <w:rsid w:val="740F72EF"/>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2021-04-26T07:05:00Z</cp:lastPrinted>
  <dcterms:modified xsi:type="dcterms:W3CDTF">2021-05-06T03:55:55Z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