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硅藻土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硅藻土招标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报名截止时间不变，</w:t>
      </w:r>
      <w:r>
        <w:rPr>
          <w:rFonts w:hint="eastAsia" w:ascii="宋体" w:hAnsi="宋体"/>
          <w:sz w:val="28"/>
          <w:szCs w:val="28"/>
        </w:rPr>
        <w:t>具体开标时间另行确定。由此给各已报名厂家带来不便，敬请谅解！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9792F79"/>
    <w:rsid w:val="2AD617B1"/>
    <w:rsid w:val="2CBB1FC9"/>
    <w:rsid w:val="2F993F90"/>
    <w:rsid w:val="2FA67CEB"/>
    <w:rsid w:val="31887B19"/>
    <w:rsid w:val="36D84FE6"/>
    <w:rsid w:val="39FF2AE0"/>
    <w:rsid w:val="3A7C4573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2021-05-14T00:34:58Z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DB75BCE3127D403C9160F82758EAA341</vt:lpwstr>
  </property>
</Properties>
</file>