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增碳剂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增碳剂招标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C447A1C"/>
    <w:rsid w:val="0F702D24"/>
    <w:rsid w:val="118349D6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CBB1FC9"/>
    <w:rsid w:val="2F993F90"/>
    <w:rsid w:val="2FA67CEB"/>
    <w:rsid w:val="31887B19"/>
    <w:rsid w:val="37363390"/>
    <w:rsid w:val="39FF2AE0"/>
    <w:rsid w:val="3A7C4573"/>
    <w:rsid w:val="3AB07796"/>
    <w:rsid w:val="3C9D2067"/>
    <w:rsid w:val="3CF209A9"/>
    <w:rsid w:val="3D282C6F"/>
    <w:rsid w:val="3E3867CA"/>
    <w:rsid w:val="44437A38"/>
    <w:rsid w:val="44DE5299"/>
    <w:rsid w:val="455A29EA"/>
    <w:rsid w:val="457C2688"/>
    <w:rsid w:val="47181EB4"/>
    <w:rsid w:val="49FA277D"/>
    <w:rsid w:val="4D0B5AC5"/>
    <w:rsid w:val="4D9242B8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2021-06-07T06:17:46Z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DB75BCE3127D403C9160F82758EAA341</vt:lpwstr>
  </property>
</Properties>
</file>