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2021 </w:t>
      </w:r>
      <w:r>
        <w:rPr>
          <w:rFonts w:hint="eastAsia"/>
          <w:color w:val="000000"/>
          <w:sz w:val="24"/>
          <w:szCs w:val="24"/>
        </w:rPr>
        <w:t xml:space="preserve">年 </w:t>
      </w:r>
      <w:r>
        <w:rPr>
          <w:rFonts w:hint="eastAsia"/>
          <w:color w:val="000000"/>
          <w:sz w:val="24"/>
          <w:szCs w:val="24"/>
          <w:u w:val="single"/>
        </w:rPr>
        <w:t xml:space="preserve"> 6 </w:t>
      </w:r>
      <w:r>
        <w:rPr>
          <w:rFonts w:hint="eastAsia"/>
          <w:color w:val="000000"/>
          <w:sz w:val="24"/>
          <w:szCs w:val="24"/>
        </w:rPr>
        <w:t>月</w:t>
      </w:r>
      <w:r>
        <w:rPr>
          <w:rFonts w:hint="eastAsia"/>
          <w:color w:val="000000"/>
          <w:sz w:val="24"/>
          <w:szCs w:val="24"/>
          <w:highlight w:val="none"/>
          <w:u w:val="single"/>
        </w:rPr>
        <w:t xml:space="preserve"> </w:t>
      </w:r>
      <w:r>
        <w:rPr>
          <w:rFonts w:hint="eastAsia"/>
          <w:color w:val="000000"/>
          <w:sz w:val="24"/>
          <w:szCs w:val="24"/>
          <w:highlight w:val="none"/>
          <w:u w:val="single"/>
          <w:lang w:val="en-US" w:eastAsia="zh-CN"/>
        </w:rPr>
        <w:t>15</w:t>
      </w:r>
      <w:r>
        <w:rPr>
          <w:rFonts w:hint="eastAsia"/>
          <w:color w:val="000000"/>
          <w:sz w:val="24"/>
          <w:szCs w:val="24"/>
          <w:highlight w:val="none"/>
        </w:rPr>
        <w:t>日</w:t>
      </w:r>
    </w:p>
    <w:p>
      <w:pPr>
        <w:spacing w:line="240" w:lineRule="atLeast"/>
        <w:rPr>
          <w:rFonts w:ascii="仿宋_GB2312" w:eastAsia="仿宋_GB2312"/>
          <w:bCs/>
          <w:sz w:val="24"/>
          <w:szCs w:val="24"/>
          <w:u w:val="single"/>
        </w:rPr>
      </w:pPr>
      <w:r>
        <w:rPr>
          <w:rFonts w:hint="eastAsia"/>
          <w:color w:val="000000"/>
          <w:sz w:val="24"/>
          <w:szCs w:val="24"/>
        </w:rPr>
        <w:t xml:space="preserve">                         招标号</w:t>
      </w:r>
      <w:r>
        <w:rPr>
          <w:rFonts w:hint="eastAsia"/>
          <w:sz w:val="24"/>
          <w:szCs w:val="24"/>
        </w:rPr>
        <w:t>：</w:t>
      </w:r>
      <w:r>
        <w:rPr>
          <w:rFonts w:hint="eastAsia" w:ascii="仿宋_GB2312" w:eastAsia="仿宋_GB2312"/>
          <w:bCs/>
          <w:sz w:val="24"/>
          <w:szCs w:val="24"/>
          <w:u w:val="single"/>
        </w:rPr>
        <w:t xml:space="preserve"> </w:t>
      </w:r>
      <w:r>
        <w:rPr>
          <w:rFonts w:hint="eastAsia" w:ascii="宋体" w:hAnsi="宋体"/>
          <w:color w:val="FF0000"/>
          <w:sz w:val="24"/>
          <w:szCs w:val="24"/>
          <w:u w:val="single"/>
        </w:rPr>
        <w:t>WHXX20210600</w:t>
      </w:r>
      <w:r>
        <w:rPr>
          <w:rFonts w:hint="eastAsia" w:ascii="宋体" w:hAnsi="宋体"/>
          <w:color w:val="FF0000"/>
          <w:sz w:val="24"/>
          <w:szCs w:val="24"/>
          <w:u w:val="single"/>
          <w:lang w:val="en-US" w:eastAsia="zh-CN"/>
        </w:rPr>
        <w:t>7ZGFJBT</w:t>
      </w:r>
      <w:r>
        <w:rPr>
          <w:rFonts w:hint="eastAsia" w:ascii="仿宋_GB2312" w:eastAsia="仿宋_GB2312"/>
          <w:bCs/>
          <w:sz w:val="24"/>
          <w:szCs w:val="24"/>
          <w:u w:val="single"/>
        </w:rPr>
        <w:t xml:space="preserve"> </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rPr>
        <w:t>轧钢飞剪本体</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w:t>
      </w:r>
      <w:r>
        <w:rPr>
          <w:rFonts w:hint="eastAsia" w:ascii="宋体" w:hAnsi="宋体"/>
          <w:sz w:val="24"/>
          <w:szCs w:val="24"/>
        </w:rPr>
        <w:t>刘伟</w:t>
      </w:r>
      <w:r>
        <w:rPr>
          <w:rFonts w:hint="eastAsia"/>
          <w:color w:val="2A2A2A"/>
          <w:sz w:val="24"/>
          <w:szCs w:val="24"/>
          <w:shd w:val="clear" w:color="auto" w:fill="FFFFFF"/>
        </w:rPr>
        <w:t>邮箱。</w:t>
      </w:r>
    </w:p>
    <w:p>
      <w:pPr>
        <w:spacing w:line="240" w:lineRule="atLeast"/>
        <w:ind w:firstLine="480" w:firstLineChars="200"/>
        <w:rPr>
          <w:rFonts w:hint="eastAsia" w:ascii="宋体" w:hAnsi="宋体"/>
          <w:sz w:val="24"/>
          <w:szCs w:val="24"/>
        </w:rPr>
      </w:pPr>
    </w:p>
    <w:p>
      <w:pPr>
        <w:spacing w:line="240" w:lineRule="atLeast"/>
        <w:ind w:firstLine="480" w:firstLineChars="200"/>
        <w:rPr>
          <w:color w:val="2A2A2A"/>
          <w:sz w:val="24"/>
          <w:szCs w:val="24"/>
          <w:shd w:val="clear" w:color="auto" w:fill="FFFFFF"/>
        </w:rPr>
      </w:pPr>
      <w:r>
        <w:rPr>
          <w:rFonts w:hint="eastAsia" w:ascii="宋体" w:hAnsi="宋体"/>
          <w:sz w:val="24"/>
          <w:szCs w:val="24"/>
        </w:rPr>
        <w:t xml:space="preserve"> 联系人及电话：</w:t>
      </w:r>
    </w:p>
    <w:p>
      <w:pPr>
        <w:ind w:firstLine="720" w:firstLineChars="300"/>
        <w:rPr>
          <w:rFonts w:ascii="宋体" w:hAnsi="宋体"/>
          <w:sz w:val="24"/>
          <w:szCs w:val="24"/>
          <w:highlight w:val="none"/>
        </w:rPr>
      </w:pPr>
      <w:r>
        <w:rPr>
          <w:rFonts w:hint="eastAsia" w:ascii="宋体" w:hAnsi="宋体"/>
          <w:sz w:val="24"/>
          <w:szCs w:val="24"/>
          <w:highlight w:val="none"/>
        </w:rPr>
        <w:t>招标办：       刘  工   1</w:t>
      </w:r>
      <w:r>
        <w:rPr>
          <w:rFonts w:hint="eastAsia" w:ascii="宋体" w:hAnsi="宋体" w:cs="宋体"/>
          <w:color w:val="2A2A2A"/>
          <w:kern w:val="0"/>
          <w:sz w:val="24"/>
          <w:szCs w:val="24"/>
          <w:highlight w:val="none"/>
        </w:rPr>
        <w:t>3955377521</w:t>
      </w:r>
    </w:p>
    <w:p>
      <w:pPr>
        <w:ind w:firstLine="720" w:firstLineChars="30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 xml:space="preserve">物资部：       </w:t>
      </w:r>
      <w:r>
        <w:rPr>
          <w:rFonts w:hint="eastAsia" w:ascii="宋体" w:hAnsi="宋体"/>
          <w:sz w:val="24"/>
          <w:szCs w:val="24"/>
          <w:highlight w:val="none"/>
          <w:lang w:eastAsia="zh-CN"/>
        </w:rPr>
        <w:t>邓</w:t>
      </w:r>
      <w:r>
        <w:rPr>
          <w:rFonts w:hint="eastAsia" w:ascii="宋体" w:hAnsi="宋体"/>
          <w:sz w:val="24"/>
          <w:szCs w:val="24"/>
          <w:highlight w:val="none"/>
        </w:rPr>
        <w:t xml:space="preserve">  工   1</w:t>
      </w:r>
      <w:r>
        <w:rPr>
          <w:rFonts w:hint="eastAsia" w:ascii="宋体" w:hAnsi="宋体"/>
          <w:sz w:val="24"/>
          <w:szCs w:val="24"/>
          <w:highlight w:val="none"/>
          <w:lang w:val="en-US" w:eastAsia="zh-CN"/>
        </w:rPr>
        <w:t>8155319860</w:t>
      </w:r>
    </w:p>
    <w:p>
      <w:pPr>
        <w:ind w:firstLine="720" w:firstLineChars="300"/>
        <w:rPr>
          <w:rFonts w:hint="eastAsia" w:ascii="宋体" w:hAnsi="宋体"/>
          <w:sz w:val="24"/>
          <w:szCs w:val="24"/>
          <w:highlight w:val="none"/>
          <w:lang w:val="en-US" w:eastAsia="zh-CN"/>
        </w:rPr>
      </w:pPr>
      <w:r>
        <w:rPr>
          <w:rFonts w:hint="eastAsia" w:ascii="宋体" w:hAnsi="宋体"/>
          <w:sz w:val="24"/>
          <w:szCs w:val="24"/>
          <w:highlight w:val="none"/>
          <w:lang w:eastAsia="zh-CN"/>
        </w:rPr>
        <w:t>轧钢</w:t>
      </w:r>
      <w:r>
        <w:rPr>
          <w:rFonts w:hint="eastAsia" w:ascii="宋体" w:hAnsi="宋体"/>
          <w:sz w:val="24"/>
          <w:szCs w:val="24"/>
          <w:highlight w:val="none"/>
        </w:rPr>
        <w:t xml:space="preserve">部：       </w:t>
      </w:r>
      <w:r>
        <w:rPr>
          <w:rFonts w:hint="eastAsia" w:ascii="宋体" w:hAnsi="宋体"/>
          <w:sz w:val="24"/>
          <w:szCs w:val="24"/>
          <w:highlight w:val="none"/>
          <w:lang w:eastAsia="zh-CN"/>
        </w:rPr>
        <w:t>卢</w:t>
      </w:r>
      <w:r>
        <w:rPr>
          <w:rFonts w:hint="eastAsia" w:ascii="宋体" w:hAnsi="宋体"/>
          <w:sz w:val="24"/>
          <w:szCs w:val="24"/>
          <w:highlight w:val="none"/>
          <w:lang w:val="en-US" w:eastAsia="zh-CN"/>
        </w:rPr>
        <w:t xml:space="preserve"> </w:t>
      </w:r>
      <w:r>
        <w:rPr>
          <w:rFonts w:hint="eastAsia" w:ascii="宋体" w:hAnsi="宋体"/>
          <w:sz w:val="24"/>
          <w:szCs w:val="24"/>
          <w:highlight w:val="none"/>
        </w:rPr>
        <w:t xml:space="preserve"> 工   1</w:t>
      </w:r>
      <w:r>
        <w:rPr>
          <w:rFonts w:hint="eastAsia" w:ascii="宋体" w:hAnsi="宋体"/>
          <w:sz w:val="24"/>
          <w:szCs w:val="24"/>
          <w:highlight w:val="none"/>
          <w:lang w:val="en-US" w:eastAsia="zh-CN"/>
        </w:rPr>
        <w:t xml:space="preserve">8130601979 </w:t>
      </w:r>
    </w:p>
    <w:p>
      <w:pPr>
        <w:tabs>
          <w:tab w:val="left" w:pos="840"/>
        </w:tabs>
        <w:rPr>
          <w:rFonts w:ascii="宋体" w:hAnsi="宋体" w:cs="宋体"/>
          <w:sz w:val="24"/>
          <w:szCs w:val="24"/>
        </w:rPr>
      </w:pPr>
      <w:r>
        <w:rPr>
          <w:rFonts w:hint="eastAsia" w:ascii="宋体" w:hAnsi="宋体" w:cs="宋体"/>
          <w:sz w:val="24"/>
          <w:szCs w:val="24"/>
        </w:rPr>
        <w:t xml:space="preserve">  </w:t>
      </w:r>
    </w:p>
    <w:p>
      <w:pPr>
        <w:pStyle w:val="2"/>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rPr>
        <w:t>2021</w:t>
      </w:r>
      <w:r>
        <w:rPr>
          <w:rFonts w:ascii="宋体" w:hAnsi="宋体"/>
          <w:bCs/>
          <w:sz w:val="24"/>
          <w:szCs w:val="24"/>
        </w:rPr>
        <w:t>年</w:t>
      </w:r>
      <w:r>
        <w:rPr>
          <w:rFonts w:hint="eastAsia" w:ascii="宋体" w:hAnsi="宋体"/>
          <w:sz w:val="24"/>
          <w:szCs w:val="24"/>
        </w:rPr>
        <w:t>6</w:t>
      </w:r>
      <w:r>
        <w:rPr>
          <w:rFonts w:ascii="宋体" w:hAnsi="宋体"/>
          <w:bCs/>
          <w:sz w:val="24"/>
          <w:szCs w:val="24"/>
        </w:rPr>
        <w:t>月</w:t>
      </w:r>
      <w:r>
        <w:rPr>
          <w:rFonts w:hint="eastAsia" w:ascii="宋体" w:hAnsi="宋体"/>
          <w:bCs/>
          <w:color w:val="FF0000"/>
          <w:sz w:val="24"/>
          <w:szCs w:val="24"/>
          <w:highlight w:val="none"/>
          <w:lang w:val="en-US" w:eastAsia="zh-CN"/>
        </w:rPr>
        <w:t>22</w:t>
      </w:r>
      <w:r>
        <w:rPr>
          <w:rFonts w:ascii="宋体" w:hAnsi="宋体"/>
          <w:bCs/>
          <w:sz w:val="24"/>
          <w:szCs w:val="24"/>
        </w:rPr>
        <w:t>日</w:t>
      </w:r>
      <w:r>
        <w:rPr>
          <w:rFonts w:hint="eastAsia" w:ascii="宋体" w:hAnsi="宋体"/>
          <w:bCs/>
          <w:sz w:val="24"/>
          <w:szCs w:val="24"/>
        </w:rPr>
        <w:t>16:00；逾期不报名者将不允许参加招标。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sz w:val="24"/>
          <w:szCs w:val="24"/>
        </w:rPr>
        <w:t>2021</w:t>
      </w:r>
      <w:r>
        <w:rPr>
          <w:rFonts w:ascii="宋体" w:hAnsi="宋体"/>
          <w:bCs/>
          <w:sz w:val="24"/>
          <w:szCs w:val="24"/>
        </w:rPr>
        <w:t>年</w:t>
      </w:r>
      <w:r>
        <w:rPr>
          <w:rFonts w:hint="eastAsia" w:ascii="宋体" w:hAnsi="宋体"/>
          <w:sz w:val="24"/>
          <w:szCs w:val="24"/>
        </w:rPr>
        <w:t>6</w:t>
      </w:r>
      <w:r>
        <w:rPr>
          <w:rFonts w:ascii="宋体" w:hAnsi="宋体"/>
          <w:bCs/>
          <w:sz w:val="24"/>
          <w:szCs w:val="24"/>
        </w:rPr>
        <w:t>月</w:t>
      </w:r>
      <w:r>
        <w:rPr>
          <w:rFonts w:hint="eastAsia" w:ascii="宋体" w:hAnsi="宋体"/>
          <w:color w:val="FF0000"/>
          <w:sz w:val="24"/>
          <w:szCs w:val="24"/>
          <w:highlight w:val="none"/>
          <w:lang w:val="en-US" w:eastAsia="zh-CN"/>
        </w:rPr>
        <w:t>25</w:t>
      </w:r>
      <w:r>
        <w:rPr>
          <w:rFonts w:ascii="宋体" w:hAnsi="宋体"/>
          <w:bCs/>
          <w:sz w:val="24"/>
          <w:szCs w:val="24"/>
        </w:rPr>
        <w:t>日</w:t>
      </w:r>
      <w:r>
        <w:rPr>
          <w:rFonts w:hint="eastAsia"/>
          <w:color w:val="2A2A2A"/>
          <w:sz w:val="24"/>
          <w:szCs w:val="24"/>
          <w:shd w:val="clear" w:color="auto" w:fill="FFFFFF"/>
        </w:rPr>
        <w:t>上午09:30</w:t>
      </w:r>
      <w:r>
        <w:rPr>
          <w:rFonts w:hint="eastAsia" w:ascii="宋体" w:hAnsi="宋体"/>
          <w:bCs/>
          <w:sz w:val="24"/>
          <w:szCs w:val="24"/>
        </w:rPr>
        <w:t>，在芜湖新兴铸管有限责任公司三山工业园区招标办会议室206</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 户 行：工行环办</w:t>
      </w:r>
    </w:p>
    <w:p>
      <w:pPr>
        <w:ind w:firstLine="1680" w:firstLineChars="700"/>
        <w:rPr>
          <w:rFonts w:ascii="宋体" w:hAnsi="宋体"/>
          <w:sz w:val="24"/>
          <w:szCs w:val="24"/>
        </w:rPr>
      </w:pPr>
      <w:r>
        <w:rPr>
          <w:rFonts w:hint="eastAsia" w:ascii="宋体" w:hAnsi="宋体"/>
          <w:sz w:val="24"/>
          <w:szCs w:val="24"/>
        </w:rPr>
        <w:t>帐    号：1307023219000109264</w:t>
      </w:r>
    </w:p>
    <w:p>
      <w:pPr>
        <w:ind w:firstLine="1680" w:firstLineChars="700"/>
        <w:rPr>
          <w:rFonts w:ascii="宋体" w:hAnsi="宋体"/>
          <w:sz w:val="24"/>
          <w:szCs w:val="24"/>
        </w:rPr>
      </w:pPr>
      <w:r>
        <w:rPr>
          <w:rFonts w:hint="eastAsia" w:ascii="宋体" w:hAnsi="宋体"/>
          <w:sz w:val="24"/>
          <w:szCs w:val="24"/>
        </w:rPr>
        <w:t xml:space="preserve">电    话：0553-5698562                </w:t>
      </w:r>
    </w:p>
    <w:p>
      <w:pPr>
        <w:ind w:firstLine="1680" w:firstLineChars="700"/>
        <w:rPr>
          <w:rFonts w:ascii="宋体" w:hAnsi="宋体"/>
          <w:sz w:val="24"/>
          <w:szCs w:val="24"/>
        </w:rPr>
      </w:pPr>
      <w:r>
        <w:rPr>
          <w:rFonts w:hint="eastAsia" w:ascii="宋体" w:hAnsi="宋体"/>
          <w:sz w:val="24"/>
          <w:szCs w:val="24"/>
        </w:rPr>
        <w:t xml:space="preserve">邮    编：241002                          </w:t>
      </w:r>
    </w:p>
    <w:p>
      <w:pPr>
        <w:ind w:firstLine="1680" w:firstLineChars="700"/>
        <w:rPr>
          <w:rFonts w:ascii="宋体" w:hAnsi="宋体"/>
          <w:sz w:val="24"/>
          <w:szCs w:val="24"/>
        </w:rPr>
      </w:pPr>
      <w:r>
        <w:rPr>
          <w:rFonts w:hint="eastAsia" w:ascii="宋体" w:hAnsi="宋体"/>
          <w:sz w:val="24"/>
          <w:szCs w:val="24"/>
        </w:rPr>
        <w:t xml:space="preserve">联 系 人：刘伟           </w:t>
      </w:r>
    </w:p>
    <w:p>
      <w:pPr>
        <w:ind w:firstLine="1680" w:firstLineChars="700"/>
        <w:rPr>
          <w:rFonts w:ascii="宋体" w:hAnsi="宋体"/>
          <w:sz w:val="24"/>
          <w:szCs w:val="24"/>
        </w:rPr>
      </w:pPr>
      <w:r>
        <w:rPr>
          <w:rFonts w:hint="eastAsia" w:ascii="宋体" w:hAnsi="宋体"/>
          <w:sz w:val="24"/>
          <w:szCs w:val="24"/>
        </w:rPr>
        <w:t>邮    箱：</w:t>
      </w:r>
      <w:r>
        <w:rPr>
          <w:rFonts w:hint="eastAsia" w:ascii="宋体" w:hAnsi="宋体" w:cs="宋体"/>
          <w:color w:val="2A2A2A"/>
          <w:kern w:val="0"/>
          <w:sz w:val="24"/>
          <w:szCs w:val="24"/>
        </w:rPr>
        <w:t>13955377521@139.com</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附件3：授权委托书</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附件4：公平交易承诺函</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eastAsia="zh-CN"/>
        </w:rPr>
        <w:t>壹</w:t>
      </w:r>
      <w:r>
        <w:rPr>
          <w:rFonts w:hint="eastAsia" w:ascii="宋体" w:hAnsi="宋体"/>
          <w:bCs/>
          <w:color w:val="0000FF"/>
          <w:sz w:val="24"/>
          <w:szCs w:val="24"/>
          <w:u w:val="single"/>
        </w:rPr>
        <w:t>万元整（电汇，基本账户汇款）备注：基本账户为开户行账户</w:t>
      </w:r>
      <w:r>
        <w:rPr>
          <w:rFonts w:hint="eastAsia" w:ascii="宋体" w:hAnsi="宋体"/>
          <w:bCs/>
          <w:sz w:val="24"/>
          <w:szCs w:val="24"/>
        </w:rPr>
        <w:t>，投标人需在</w:t>
      </w:r>
      <w:r>
        <w:rPr>
          <w:rFonts w:hint="eastAsia" w:ascii="宋体" w:hAnsi="宋体"/>
          <w:sz w:val="24"/>
          <w:szCs w:val="24"/>
        </w:rPr>
        <w:t>2021</w:t>
      </w:r>
      <w:r>
        <w:rPr>
          <w:rFonts w:hint="eastAsia" w:ascii="宋体" w:hAnsi="宋体"/>
          <w:bCs/>
          <w:color w:val="7030A0"/>
          <w:sz w:val="24"/>
          <w:szCs w:val="24"/>
        </w:rPr>
        <w:t>年</w:t>
      </w:r>
      <w:r>
        <w:rPr>
          <w:rFonts w:hint="eastAsia" w:ascii="宋体" w:hAnsi="宋体"/>
          <w:sz w:val="24"/>
          <w:szCs w:val="24"/>
        </w:rPr>
        <w:t>6</w:t>
      </w:r>
      <w:r>
        <w:rPr>
          <w:rFonts w:hint="eastAsia" w:ascii="宋体" w:hAnsi="宋体"/>
          <w:bCs/>
          <w:color w:val="7030A0"/>
          <w:sz w:val="24"/>
          <w:szCs w:val="24"/>
        </w:rPr>
        <w:t>月</w:t>
      </w:r>
      <w:r>
        <w:rPr>
          <w:rFonts w:hint="eastAsia" w:ascii="宋体" w:hAnsi="宋体"/>
          <w:bCs/>
          <w:color w:val="7030A0"/>
          <w:sz w:val="24"/>
          <w:szCs w:val="24"/>
          <w:lang w:val="en-US" w:eastAsia="zh-CN"/>
        </w:rPr>
        <w:t>22</w:t>
      </w:r>
      <w:r>
        <w:rPr>
          <w:rFonts w:hint="eastAsia" w:ascii="宋体" w:hAnsi="宋体"/>
          <w:bCs/>
          <w:color w:val="7030A0"/>
          <w:sz w:val="24"/>
          <w:szCs w:val="24"/>
        </w:rPr>
        <w:t>日</w:t>
      </w:r>
      <w:r>
        <w:rPr>
          <w:rFonts w:hint="eastAsia" w:ascii="宋体" w:hAnsi="宋体"/>
          <w:sz w:val="24"/>
          <w:szCs w:val="24"/>
        </w:rPr>
        <w:t>16：00</w:t>
      </w:r>
      <w:r>
        <w:rPr>
          <w:rFonts w:hint="eastAsia" w:ascii="宋体" w:hAnsi="宋体"/>
          <w:bCs/>
          <w:color w:val="7030A0"/>
          <w:sz w:val="24"/>
          <w:szCs w:val="24"/>
        </w:rPr>
        <w:t>点前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ascii="宋体" w:hAnsi="宋体"/>
          <w:sz w:val="24"/>
          <w:szCs w:val="24"/>
        </w:rPr>
      </w:pPr>
      <w:r>
        <w:rPr>
          <w:rFonts w:hint="eastAsia" w:ascii="宋体" w:hAnsi="宋体"/>
          <w:sz w:val="24"/>
          <w:szCs w:val="24"/>
        </w:rPr>
        <w:t>（3）</w:t>
      </w:r>
      <w:r>
        <w:rPr>
          <w:rFonts w:hint="eastAsia" w:ascii="宋体" w:hAnsi="宋体"/>
          <w:color w:val="000000"/>
          <w:sz w:val="24"/>
          <w:szCs w:val="24"/>
        </w:rPr>
        <w:t>必须</w:t>
      </w:r>
      <w:r>
        <w:rPr>
          <w:rFonts w:hint="eastAsia" w:ascii="宋体" w:hAnsi="宋体"/>
          <w:sz w:val="24"/>
          <w:szCs w:val="24"/>
        </w:rPr>
        <w:t>有加工能力和一定垫资能力</w:t>
      </w:r>
    </w:p>
    <w:p>
      <w:pPr>
        <w:ind w:firstLine="480" w:firstLineChars="200"/>
        <w:rPr>
          <w:rFonts w:ascii="宋体" w:hAnsi="宋体"/>
          <w:sz w:val="24"/>
          <w:szCs w:val="24"/>
        </w:rPr>
      </w:pPr>
      <w:r>
        <w:rPr>
          <w:rFonts w:hint="eastAsia" w:ascii="宋体" w:hAnsi="宋体"/>
          <w:sz w:val="24"/>
          <w:szCs w:val="24"/>
        </w:rPr>
        <w:t>（4）具有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p>
    <w:p>
      <w:pPr>
        <w:pStyle w:val="2"/>
        <w:ind w:firstLine="480" w:firstLineChars="200"/>
      </w:pPr>
      <w:r>
        <w:rPr>
          <w:rFonts w:hint="eastAsia" w:ascii="宋体" w:hAnsi="宋体"/>
          <w:sz w:val="24"/>
          <w:szCs w:val="24"/>
        </w:rPr>
        <w:t>（5）投标单位严禁使用其他单位产品作为替代品供给我公司。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所有递交标书文件均须按要求进行</w:t>
      </w:r>
      <w:r>
        <w:rPr>
          <w:rFonts w:hint="eastAsia" w:ascii="宋体" w:hAnsi="宋体"/>
          <w:bCs/>
          <w:color w:val="FF0000"/>
          <w:sz w:val="24"/>
          <w:szCs w:val="24"/>
        </w:rPr>
        <w:t>胶装</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pStyle w:val="2"/>
      </w:pP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sz w:val="24"/>
          <w:szCs w:val="22"/>
          <w:lang w:val="en-US" w:eastAsia="zh-CN"/>
        </w:rPr>
      </w:pPr>
      <w:r>
        <w:rPr>
          <w:rFonts w:hint="eastAsia" w:ascii="宋体" w:hAnsi="宋体"/>
          <w:sz w:val="24"/>
          <w:szCs w:val="24"/>
        </w:rPr>
        <w:t>1、</w:t>
      </w:r>
      <w:r>
        <w:rPr>
          <w:rFonts w:hint="eastAsia" w:ascii="宋体" w:hAnsi="宋体"/>
          <w:sz w:val="24"/>
        </w:rPr>
        <w:t>付款方式：</w:t>
      </w:r>
      <w:r>
        <w:rPr>
          <w:rFonts w:hint="eastAsia" w:ascii="宋体" w:hAnsi="宋体"/>
          <w:sz w:val="24"/>
          <w:szCs w:val="22"/>
          <w:lang w:val="en-US" w:eastAsia="zh-CN"/>
        </w:rPr>
        <w:t>货到发票到入账后3个月后付款，6个月内付至合同款的90%，留10%质保金一年后无异议付清。</w:t>
      </w:r>
    </w:p>
    <w:p>
      <w:pPr>
        <w:spacing w:line="440" w:lineRule="exact"/>
        <w:ind w:firstLine="480" w:firstLineChars="200"/>
        <w:rPr>
          <w:rFonts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ascii="宋体" w:hAnsi="宋体"/>
          <w:sz w:val="24"/>
          <w:szCs w:val="24"/>
        </w:rPr>
      </w:pPr>
      <w:r>
        <w:rPr>
          <w:rFonts w:hint="eastAsia" w:ascii="宋体" w:hAnsi="宋体"/>
          <w:sz w:val="24"/>
          <w:szCs w:val="24"/>
        </w:rPr>
        <w:t>3、交货地点：芜湖新兴铸管有限责任公司三山区现场。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ascii="宋体" w:hAnsi="宋体"/>
          <w:sz w:val="24"/>
          <w:szCs w:val="24"/>
        </w:rPr>
      </w:pPr>
      <w:r>
        <w:rPr>
          <w:rFonts w:hint="eastAsia"/>
          <w:b/>
          <w:sz w:val="24"/>
          <w:szCs w:val="24"/>
        </w:rPr>
        <w:t>评分标准：</w:t>
      </w:r>
      <w:r>
        <w:rPr>
          <w:rFonts w:hint="eastAsia" w:ascii="宋体" w:hAnsi="宋体"/>
          <w:sz w:val="24"/>
          <w:szCs w:val="24"/>
        </w:rPr>
        <w:t>由评标委员会按</w:t>
      </w:r>
      <w:r>
        <w:rPr>
          <w:rFonts w:hint="eastAsia" w:ascii="宋体" w:hAnsi="宋体"/>
          <w:b/>
          <w:sz w:val="24"/>
          <w:szCs w:val="24"/>
        </w:rPr>
        <w:t>B类</w:t>
      </w:r>
      <w:r>
        <w:rPr>
          <w:rFonts w:hint="eastAsia" w:ascii="宋体" w:hAnsi="宋体"/>
          <w:sz w:val="24"/>
          <w:szCs w:val="24"/>
        </w:rPr>
        <w:t>物资进行评分。按分数从高到低顺序进行推荐中标候选人。其中价格：40分,质量：40分,资质、装备及工艺技术水平、业绩状况：10分,服务、工期及资金状况：10分</w:t>
      </w:r>
    </w:p>
    <w:p>
      <w:pPr>
        <w:ind w:left="420" w:leftChars="200" w:firstLine="720" w:firstLineChars="300"/>
        <w:rPr>
          <w:rFonts w:ascii="宋体" w:hAnsi="宋体"/>
          <w:sz w:val="24"/>
          <w:szCs w:val="24"/>
        </w:rPr>
      </w:pPr>
    </w:p>
    <w:p>
      <w:pPr>
        <w:pStyle w:val="2"/>
      </w:pPr>
    </w:p>
    <w:p>
      <w:pPr>
        <w:rPr>
          <w:b/>
        </w:rPr>
      </w:pPr>
    </w:p>
    <w:p>
      <w:pPr>
        <w:numPr>
          <w:ilvl w:val="0"/>
          <w:numId w:val="7"/>
        </w:numPr>
        <w:rPr>
          <w:b/>
          <w:sz w:val="24"/>
          <w:szCs w:val="24"/>
        </w:rPr>
      </w:pPr>
      <w:r>
        <w:rPr>
          <w:rFonts w:hint="eastAsia"/>
          <w:b/>
          <w:sz w:val="24"/>
          <w:szCs w:val="24"/>
        </w:rPr>
        <w:t>其他要求</w:t>
      </w:r>
    </w:p>
    <w:p>
      <w:pPr>
        <w:rPr>
          <w:b/>
          <w:sz w:val="24"/>
          <w:szCs w:val="24"/>
        </w:rPr>
      </w:pPr>
    </w:p>
    <w:p>
      <w:pPr>
        <w:numPr>
          <w:numId w:val="0"/>
        </w:numPr>
        <w:ind w:left="360" w:leftChars="0"/>
        <w:jc w:val="left"/>
      </w:pPr>
      <w:r>
        <w:rPr>
          <w:rFonts w:hint="eastAsia"/>
          <w:bCs/>
          <w:sz w:val="28"/>
          <w:szCs w:val="28"/>
          <w:lang w:val="en-US" w:eastAsia="zh-CN"/>
        </w:rPr>
        <w:t>1、</w:t>
      </w:r>
      <w:r>
        <w:rPr>
          <w:rFonts w:hint="eastAsia"/>
          <w:bCs/>
          <w:sz w:val="28"/>
          <w:szCs w:val="28"/>
        </w:rPr>
        <w:t>本次招标项目为</w:t>
      </w:r>
      <w:r>
        <w:rPr>
          <w:rFonts w:hint="eastAsia" w:ascii="宋体" w:hAnsi="宋体"/>
          <w:b/>
          <w:color w:val="FF0000"/>
          <w:sz w:val="28"/>
          <w:szCs w:val="28"/>
        </w:rPr>
        <w:t>轧钢飞剪本体1套，</w:t>
      </w:r>
      <w:r>
        <w:rPr>
          <w:rFonts w:hint="eastAsia"/>
          <w:bCs/>
          <w:sz w:val="28"/>
          <w:szCs w:val="28"/>
        </w:rPr>
        <w:t>具体要求详见附件技术资料；</w:t>
      </w:r>
    </w:p>
    <w:p>
      <w:pPr>
        <w:numPr>
          <w:numId w:val="0"/>
        </w:numPr>
        <w:ind w:left="360" w:leftChars="0"/>
        <w:jc w:val="left"/>
        <w:rPr>
          <w:rFonts w:hint="eastAsia"/>
          <w:bCs/>
          <w:sz w:val="28"/>
          <w:szCs w:val="28"/>
        </w:rPr>
      </w:pPr>
      <w:r>
        <w:rPr>
          <w:rFonts w:hint="eastAsia"/>
          <w:bCs/>
          <w:sz w:val="28"/>
          <w:szCs w:val="28"/>
          <w:lang w:val="en-US" w:eastAsia="zh-CN"/>
        </w:rPr>
        <w:t>2、</w:t>
      </w:r>
      <w:r>
        <w:rPr>
          <w:rFonts w:hint="eastAsia"/>
          <w:bCs/>
          <w:sz w:val="28"/>
          <w:szCs w:val="28"/>
        </w:rPr>
        <w:t>厂家报价表统一采用我公司提供的“报价明细表”，具体报价表格式详见附表。报价表中需详细列出易损件及非标件清单，并对此进行报价，其中标准易损件需要列出准确型号品牌，非标易损件和其他非标件需提供详细制作图纸。相关零件报价及图纸提供情况作为评标参考依据。易损件及非标件价格作为备件</w:t>
      </w:r>
      <w:bookmarkStart w:id="0" w:name="_GoBack"/>
      <w:bookmarkEnd w:id="0"/>
      <w:r>
        <w:rPr>
          <w:rFonts w:hint="eastAsia"/>
          <w:bCs/>
          <w:sz w:val="28"/>
          <w:szCs w:val="28"/>
        </w:rPr>
        <w:t>参考价格，不得随意涨价；</w:t>
      </w:r>
      <w:r>
        <w:rPr>
          <w:rFonts w:hint="eastAsia"/>
          <w:bCs/>
          <w:sz w:val="28"/>
          <w:szCs w:val="28"/>
          <w:lang w:val="en-US" w:eastAsia="zh-CN"/>
        </w:rPr>
        <w:t>设备费、建安费等分开报价，评标以不含税总价评标</w:t>
      </w:r>
    </w:p>
    <w:p>
      <w:pPr>
        <w:pStyle w:val="2"/>
        <w:rPr>
          <w:bCs/>
          <w:sz w:val="28"/>
          <w:szCs w:val="28"/>
        </w:rPr>
      </w:pPr>
      <w:r>
        <w:rPr>
          <w:rFonts w:hint="eastAsia"/>
          <w:bCs/>
          <w:sz w:val="28"/>
          <w:szCs w:val="28"/>
          <w:lang w:val="en-US" w:eastAsia="zh-CN"/>
        </w:rPr>
        <w:t xml:space="preserve">   3、</w:t>
      </w:r>
      <w:r>
        <w:rPr>
          <w:rFonts w:hint="eastAsia"/>
          <w:bCs/>
          <w:sz w:val="28"/>
          <w:szCs w:val="28"/>
        </w:rPr>
        <w:t>本次招标项目</w:t>
      </w:r>
      <w:r>
        <w:rPr>
          <w:rFonts w:hint="eastAsia" w:ascii="宋体" w:hAnsi="宋体"/>
          <w:b/>
          <w:color w:val="FF0000"/>
          <w:sz w:val="28"/>
          <w:szCs w:val="28"/>
        </w:rPr>
        <w:t>轧钢飞剪本体</w:t>
      </w:r>
      <w:r>
        <w:rPr>
          <w:rFonts w:hint="eastAsia"/>
          <w:bCs/>
          <w:sz w:val="28"/>
          <w:szCs w:val="28"/>
        </w:rPr>
        <w:t>设置了</w:t>
      </w:r>
      <w:r>
        <w:rPr>
          <w:rFonts w:hint="eastAsia"/>
          <w:b/>
          <w:color w:val="FF0000"/>
          <w:sz w:val="28"/>
          <w:szCs w:val="28"/>
        </w:rPr>
        <w:t>最高投标限价为：</w:t>
      </w:r>
      <w:r>
        <w:rPr>
          <w:rFonts w:hint="eastAsia" w:ascii="宋体" w:hAnsi="宋体"/>
          <w:b/>
          <w:color w:val="FF0000"/>
          <w:sz w:val="28"/>
          <w:szCs w:val="28"/>
        </w:rPr>
        <w:t>含税合计</w:t>
      </w:r>
      <w:r>
        <w:rPr>
          <w:rFonts w:hint="eastAsia"/>
          <w:b/>
          <w:color w:val="FF0000"/>
          <w:sz w:val="28"/>
          <w:szCs w:val="28"/>
          <w:lang w:val="en-US" w:eastAsia="zh-CN"/>
        </w:rPr>
        <w:t>70</w:t>
      </w:r>
      <w:r>
        <w:rPr>
          <w:rFonts w:hint="eastAsia"/>
          <w:b/>
          <w:color w:val="FF0000"/>
          <w:sz w:val="28"/>
          <w:szCs w:val="28"/>
        </w:rPr>
        <w:t>万元（大写：</w:t>
      </w:r>
      <w:r>
        <w:rPr>
          <w:rFonts w:hint="eastAsia"/>
          <w:b/>
          <w:color w:val="FF0000"/>
          <w:sz w:val="28"/>
          <w:szCs w:val="28"/>
          <w:lang w:eastAsia="zh-CN"/>
        </w:rPr>
        <w:t>柒拾</w:t>
      </w:r>
      <w:r>
        <w:rPr>
          <w:rFonts w:hint="eastAsia"/>
          <w:b/>
          <w:color w:val="FF0000"/>
          <w:sz w:val="28"/>
          <w:szCs w:val="28"/>
        </w:rPr>
        <w:t>万元），报价高于此最高投标限价的作废标处理。</w:t>
      </w:r>
    </w:p>
    <w:p>
      <w:pPr>
        <w:pStyle w:val="2"/>
      </w:pPr>
    </w:p>
    <w:p>
      <w:pPr>
        <w:pStyle w:val="2"/>
      </w:pPr>
    </w:p>
    <w:p/>
    <w:p>
      <w:pPr>
        <w:pStyle w:val="2"/>
      </w:pPr>
    </w:p>
    <w:p/>
    <w:p>
      <w:pPr>
        <w:pStyle w:val="2"/>
      </w:pPr>
    </w:p>
    <w:p>
      <w:pPr>
        <w:rPr>
          <w:b/>
          <w:sz w:val="24"/>
          <w:szCs w:val="24"/>
        </w:rPr>
      </w:pPr>
    </w:p>
    <w:p>
      <w:pPr>
        <w:pStyle w:val="2"/>
      </w:pPr>
    </w:p>
    <w:p>
      <w:pPr>
        <w:jc w:val="right"/>
        <w:rPr>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ascii="宋体" w:hAnsi="宋体" w:cs="宋体"/>
          <w:b/>
          <w:bCs/>
          <w:sz w:val="28"/>
          <w:szCs w:val="28"/>
          <w:highlight w:val="yellow"/>
        </w:rPr>
      </w:pPr>
      <w:r>
        <w:rPr>
          <w:rFonts w:hint="eastAsia" w:ascii="宋体" w:hAnsi="宋体"/>
          <w:sz w:val="24"/>
          <w:szCs w:val="24"/>
        </w:rPr>
        <w:t xml:space="preserve">                                                          2021</w:t>
      </w:r>
      <w:r>
        <w:rPr>
          <w:rFonts w:ascii="宋体" w:hAnsi="宋体"/>
          <w:sz w:val="24"/>
          <w:szCs w:val="24"/>
        </w:rPr>
        <w:t>年</w:t>
      </w:r>
      <w:r>
        <w:rPr>
          <w:rFonts w:hint="eastAsia" w:ascii="宋体" w:hAnsi="宋体"/>
          <w:sz w:val="24"/>
          <w:szCs w:val="24"/>
        </w:rPr>
        <w:t>6</w:t>
      </w:r>
      <w:r>
        <w:rPr>
          <w:rFonts w:ascii="宋体" w:hAnsi="宋体"/>
          <w:sz w:val="24"/>
          <w:szCs w:val="24"/>
        </w:rPr>
        <w:t>月</w:t>
      </w:r>
      <w:r>
        <w:rPr>
          <w:rFonts w:hint="eastAsia" w:ascii="宋体" w:hAnsi="宋体"/>
          <w:sz w:val="24"/>
          <w:szCs w:val="24"/>
          <w:lang w:val="en-US" w:eastAsia="zh-CN"/>
        </w:rPr>
        <w:t>15</w:t>
      </w:r>
      <w:r>
        <w:rPr>
          <w:rFonts w:hint="eastAsia" w:ascii="宋体" w:hAnsi="宋体"/>
          <w:sz w:val="24"/>
          <w:szCs w:val="24"/>
        </w:rPr>
        <w:t>日</w:t>
      </w:r>
      <w:r>
        <w:rPr>
          <w:b/>
        </w:rPr>
        <w:pict>
          <v:shape id="文本框 2" o:spid="_x0000_s1033" o:spt="202" type="#_x0000_t202" style="position:absolute;left:0pt;margin-left:0pt;margin-top:-2.55pt;height:70.2pt;width:81pt;z-index:251658240;mso-width-relative:page;mso-height-relative:page;" stroked="f" coordsize="21600,21600">
            <v:path/>
            <v:fill focussize="0,0"/>
            <v:stroke on="f" joinstyle="miter"/>
            <v:imagedata o:title=""/>
            <o:lock v:ext="edit"/>
            <v:textbox>
              <w:txbxContent>
                <w:p/>
              </w:txbxContent>
            </v:textbox>
          </v:shape>
        </w:pict>
      </w:r>
    </w:p>
    <w:p>
      <w:pPr>
        <w:pStyle w:val="21"/>
        <w:snapToGrid w:val="0"/>
        <w:spacing w:line="480" w:lineRule="auto"/>
        <w:rPr>
          <w:rFonts w:hint="eastAsia" w:ascii="宋体" w:hAnsi="宋体" w:cs="宋体"/>
          <w:szCs w:val="22"/>
        </w:rPr>
      </w:pPr>
      <w:r>
        <w:rPr>
          <w:rFonts w:hint="eastAsia" w:ascii="宋体" w:hAnsi="宋体" w:cs="宋体"/>
          <w:szCs w:val="22"/>
        </w:rPr>
        <w:t>附件2</w:t>
      </w:r>
    </w:p>
    <w:p>
      <w:pPr>
        <w:pStyle w:val="21"/>
        <w:snapToGrid w:val="0"/>
        <w:spacing w:line="480" w:lineRule="auto"/>
        <w:rPr>
          <w:rFonts w:ascii="宋体" w:hAnsi="宋体" w:cs="宋体"/>
          <w:szCs w:val="22"/>
        </w:rPr>
      </w:pP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6131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8"/>
          <w:szCs w:val="28"/>
          <w:u w:val="single"/>
        </w:rPr>
        <w:t xml:space="preserve"> </w:t>
      </w:r>
      <w:r>
        <w:rPr>
          <w:rFonts w:hint="eastAsia" w:ascii="宋体" w:hAnsi="宋体" w:cs="宋体"/>
          <w:color w:val="2A2A2A"/>
          <w:kern w:val="0"/>
          <w:sz w:val="24"/>
          <w:szCs w:val="24"/>
        </w:rPr>
        <w:t>13955377521@139.com</w:t>
      </w:r>
      <w:r>
        <w:rPr>
          <w:rFonts w:hint="eastAsia" w:ascii="宋体" w:hAnsi="宋体"/>
          <w:sz w:val="28"/>
          <w:szCs w:val="28"/>
          <w:u w:val="single"/>
        </w:rPr>
        <w:t xml:space="preserve"> </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ascii="宋体" w:hAnsi="宋体"/>
          <w:b/>
          <w:color w:val="FF0000"/>
          <w:sz w:val="28"/>
          <w:szCs w:val="28"/>
          <w:u w:val="single"/>
        </w:rPr>
        <w:t xml:space="preserve"> </w:t>
      </w:r>
      <w:r>
        <w:rPr>
          <w:rFonts w:hint="eastAsia" w:ascii="宋体" w:hAnsi="宋体"/>
          <w:b/>
          <w:color w:val="FF0000"/>
          <w:sz w:val="28"/>
          <w:szCs w:val="28"/>
        </w:rPr>
        <w:t>轧钢飞剪本体</w:t>
      </w:r>
      <w:r>
        <w:rPr>
          <w:rFonts w:hint="eastAsia" w:ascii="宋体" w:hAnsi="宋体"/>
          <w:b/>
          <w:color w:val="FF0000"/>
          <w:sz w:val="28"/>
          <w:szCs w:val="28"/>
          <w:u w:val="single"/>
        </w:rPr>
        <w:t xml:space="preserve">  </w:t>
      </w:r>
      <w:r>
        <w:rPr>
          <w:rFonts w:hint="eastAsia"/>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59264;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5619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5721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BA37EC"/>
    <w:rsid w:val="038D2F19"/>
    <w:rsid w:val="043C4162"/>
    <w:rsid w:val="04823B21"/>
    <w:rsid w:val="05325D34"/>
    <w:rsid w:val="053B5FB3"/>
    <w:rsid w:val="059F148B"/>
    <w:rsid w:val="05C52E89"/>
    <w:rsid w:val="05D3240C"/>
    <w:rsid w:val="06CB7169"/>
    <w:rsid w:val="071B4B9F"/>
    <w:rsid w:val="07AA2A94"/>
    <w:rsid w:val="0831406E"/>
    <w:rsid w:val="08703D2A"/>
    <w:rsid w:val="08A96692"/>
    <w:rsid w:val="0A205F87"/>
    <w:rsid w:val="0B6D4325"/>
    <w:rsid w:val="0B8301A2"/>
    <w:rsid w:val="0BFF25BD"/>
    <w:rsid w:val="0CBC295F"/>
    <w:rsid w:val="0DF07D84"/>
    <w:rsid w:val="0E497616"/>
    <w:rsid w:val="0E842CB1"/>
    <w:rsid w:val="0F0803D8"/>
    <w:rsid w:val="0F1B3D92"/>
    <w:rsid w:val="0F347211"/>
    <w:rsid w:val="10CA64E1"/>
    <w:rsid w:val="110928F7"/>
    <w:rsid w:val="11654D47"/>
    <w:rsid w:val="130F2487"/>
    <w:rsid w:val="133B7EFB"/>
    <w:rsid w:val="135C10D5"/>
    <w:rsid w:val="139F3DA1"/>
    <w:rsid w:val="13D576D7"/>
    <w:rsid w:val="16541AFE"/>
    <w:rsid w:val="1694444C"/>
    <w:rsid w:val="16E57C5D"/>
    <w:rsid w:val="170776F3"/>
    <w:rsid w:val="17F97F08"/>
    <w:rsid w:val="18B3618F"/>
    <w:rsid w:val="18ED4DB4"/>
    <w:rsid w:val="19B16948"/>
    <w:rsid w:val="1A83556C"/>
    <w:rsid w:val="1A8A6D05"/>
    <w:rsid w:val="1B3517B1"/>
    <w:rsid w:val="1C3401BE"/>
    <w:rsid w:val="1CCB1E53"/>
    <w:rsid w:val="1D2E11E1"/>
    <w:rsid w:val="1D2E38CC"/>
    <w:rsid w:val="1D6C7A82"/>
    <w:rsid w:val="1D987E37"/>
    <w:rsid w:val="1D9E4429"/>
    <w:rsid w:val="1DDF4184"/>
    <w:rsid w:val="1E4E07CF"/>
    <w:rsid w:val="1E937D02"/>
    <w:rsid w:val="1EF12D6D"/>
    <w:rsid w:val="1F4242F7"/>
    <w:rsid w:val="1F574444"/>
    <w:rsid w:val="1F802445"/>
    <w:rsid w:val="1F9C7C18"/>
    <w:rsid w:val="20C52302"/>
    <w:rsid w:val="21133B37"/>
    <w:rsid w:val="21534F77"/>
    <w:rsid w:val="21A2160C"/>
    <w:rsid w:val="22594BD8"/>
    <w:rsid w:val="22B96773"/>
    <w:rsid w:val="22E00851"/>
    <w:rsid w:val="232232D0"/>
    <w:rsid w:val="23D22DCD"/>
    <w:rsid w:val="24DC19A5"/>
    <w:rsid w:val="25225826"/>
    <w:rsid w:val="25656E3E"/>
    <w:rsid w:val="25B129B0"/>
    <w:rsid w:val="25D875A1"/>
    <w:rsid w:val="26A94FB1"/>
    <w:rsid w:val="26F50CB1"/>
    <w:rsid w:val="278055FF"/>
    <w:rsid w:val="288D3DC5"/>
    <w:rsid w:val="28E2171B"/>
    <w:rsid w:val="290A0094"/>
    <w:rsid w:val="29401D6D"/>
    <w:rsid w:val="2A617E74"/>
    <w:rsid w:val="2AB61642"/>
    <w:rsid w:val="2BF40243"/>
    <w:rsid w:val="2C204052"/>
    <w:rsid w:val="2C2B5329"/>
    <w:rsid w:val="2C4E01C4"/>
    <w:rsid w:val="2CF31D5E"/>
    <w:rsid w:val="2D2A1456"/>
    <w:rsid w:val="2E3D1B0F"/>
    <w:rsid w:val="2EB064E5"/>
    <w:rsid w:val="2EB97BA5"/>
    <w:rsid w:val="2FAD763E"/>
    <w:rsid w:val="3036622A"/>
    <w:rsid w:val="30CA3841"/>
    <w:rsid w:val="3130279D"/>
    <w:rsid w:val="320F084E"/>
    <w:rsid w:val="32B83268"/>
    <w:rsid w:val="340F7396"/>
    <w:rsid w:val="35212328"/>
    <w:rsid w:val="360A203A"/>
    <w:rsid w:val="36A65EF8"/>
    <w:rsid w:val="36F663CF"/>
    <w:rsid w:val="373827F1"/>
    <w:rsid w:val="379345D1"/>
    <w:rsid w:val="37974BFF"/>
    <w:rsid w:val="37BE23C2"/>
    <w:rsid w:val="387F2F2C"/>
    <w:rsid w:val="39895435"/>
    <w:rsid w:val="3A1F0B47"/>
    <w:rsid w:val="3A392BA7"/>
    <w:rsid w:val="3A3F65BD"/>
    <w:rsid w:val="3A773720"/>
    <w:rsid w:val="3A90349B"/>
    <w:rsid w:val="3B9A61E2"/>
    <w:rsid w:val="3C456A69"/>
    <w:rsid w:val="3C487023"/>
    <w:rsid w:val="3C887586"/>
    <w:rsid w:val="3D5A40AB"/>
    <w:rsid w:val="3DB441B2"/>
    <w:rsid w:val="3DCF2C6A"/>
    <w:rsid w:val="3DDE1672"/>
    <w:rsid w:val="3E371640"/>
    <w:rsid w:val="3EB93F1F"/>
    <w:rsid w:val="3F0B65A3"/>
    <w:rsid w:val="405360D1"/>
    <w:rsid w:val="41394D83"/>
    <w:rsid w:val="414F5DD2"/>
    <w:rsid w:val="41A706B0"/>
    <w:rsid w:val="422E1FDF"/>
    <w:rsid w:val="423C71D1"/>
    <w:rsid w:val="426213B7"/>
    <w:rsid w:val="42A07CF5"/>
    <w:rsid w:val="42CE1EFE"/>
    <w:rsid w:val="4500284B"/>
    <w:rsid w:val="45407B03"/>
    <w:rsid w:val="45544CF4"/>
    <w:rsid w:val="45610AE1"/>
    <w:rsid w:val="45C004AA"/>
    <w:rsid w:val="46772381"/>
    <w:rsid w:val="47777116"/>
    <w:rsid w:val="47AD4330"/>
    <w:rsid w:val="48FD590D"/>
    <w:rsid w:val="49280B38"/>
    <w:rsid w:val="498E20D3"/>
    <w:rsid w:val="49F60A04"/>
    <w:rsid w:val="4AA9607A"/>
    <w:rsid w:val="4B1A4200"/>
    <w:rsid w:val="4B5A6867"/>
    <w:rsid w:val="4B635392"/>
    <w:rsid w:val="4BA21255"/>
    <w:rsid w:val="4C442BFE"/>
    <w:rsid w:val="4C7E3A40"/>
    <w:rsid w:val="4DC66F68"/>
    <w:rsid w:val="4F137349"/>
    <w:rsid w:val="4F561931"/>
    <w:rsid w:val="50C93520"/>
    <w:rsid w:val="51A458AF"/>
    <w:rsid w:val="51C400D5"/>
    <w:rsid w:val="522A6D6D"/>
    <w:rsid w:val="52EE0AE7"/>
    <w:rsid w:val="536C262F"/>
    <w:rsid w:val="536D4073"/>
    <w:rsid w:val="53B74312"/>
    <w:rsid w:val="53F66457"/>
    <w:rsid w:val="54067FE7"/>
    <w:rsid w:val="554C057B"/>
    <w:rsid w:val="566E6D8E"/>
    <w:rsid w:val="56FF0A43"/>
    <w:rsid w:val="574959B7"/>
    <w:rsid w:val="576F10FF"/>
    <w:rsid w:val="57CF3FFD"/>
    <w:rsid w:val="57D705F2"/>
    <w:rsid w:val="58AA3343"/>
    <w:rsid w:val="58C12FEF"/>
    <w:rsid w:val="5963137F"/>
    <w:rsid w:val="59716C81"/>
    <w:rsid w:val="5A02081D"/>
    <w:rsid w:val="5A0C5522"/>
    <w:rsid w:val="5A16003F"/>
    <w:rsid w:val="5AB00440"/>
    <w:rsid w:val="5B065080"/>
    <w:rsid w:val="5B1D2529"/>
    <w:rsid w:val="5B35349E"/>
    <w:rsid w:val="5BA959B9"/>
    <w:rsid w:val="5C58252A"/>
    <w:rsid w:val="5D173705"/>
    <w:rsid w:val="5D1B4B8A"/>
    <w:rsid w:val="5E611270"/>
    <w:rsid w:val="5EB2026E"/>
    <w:rsid w:val="5F275132"/>
    <w:rsid w:val="5F3724D8"/>
    <w:rsid w:val="60C36659"/>
    <w:rsid w:val="61033D16"/>
    <w:rsid w:val="625B24D7"/>
    <w:rsid w:val="62CD795C"/>
    <w:rsid w:val="63C05288"/>
    <w:rsid w:val="641568F6"/>
    <w:rsid w:val="643411BC"/>
    <w:rsid w:val="65015172"/>
    <w:rsid w:val="65FA652E"/>
    <w:rsid w:val="660961E2"/>
    <w:rsid w:val="66117F2E"/>
    <w:rsid w:val="66B05F44"/>
    <w:rsid w:val="66EA0C9A"/>
    <w:rsid w:val="66FB3BC1"/>
    <w:rsid w:val="678F7868"/>
    <w:rsid w:val="67D90E17"/>
    <w:rsid w:val="68985C4A"/>
    <w:rsid w:val="695E0A51"/>
    <w:rsid w:val="6AE713EB"/>
    <w:rsid w:val="6B912AE5"/>
    <w:rsid w:val="6BB603AF"/>
    <w:rsid w:val="6BDE4C50"/>
    <w:rsid w:val="6C7B13C4"/>
    <w:rsid w:val="6CA73029"/>
    <w:rsid w:val="6CA824D7"/>
    <w:rsid w:val="6CB6289B"/>
    <w:rsid w:val="6D8C6A01"/>
    <w:rsid w:val="6E4F66B0"/>
    <w:rsid w:val="6ED71557"/>
    <w:rsid w:val="6F654899"/>
    <w:rsid w:val="70011282"/>
    <w:rsid w:val="706A3FF6"/>
    <w:rsid w:val="70D03715"/>
    <w:rsid w:val="70E0155E"/>
    <w:rsid w:val="711219DD"/>
    <w:rsid w:val="71625408"/>
    <w:rsid w:val="71960692"/>
    <w:rsid w:val="71F96DCA"/>
    <w:rsid w:val="732D2693"/>
    <w:rsid w:val="7357254E"/>
    <w:rsid w:val="73611393"/>
    <w:rsid w:val="74CE4607"/>
    <w:rsid w:val="76206BC5"/>
    <w:rsid w:val="76C62A7F"/>
    <w:rsid w:val="778A5616"/>
    <w:rsid w:val="780E1C86"/>
    <w:rsid w:val="786E257E"/>
    <w:rsid w:val="797A02ED"/>
    <w:rsid w:val="79B23223"/>
    <w:rsid w:val="79B34FEE"/>
    <w:rsid w:val="79DE1204"/>
    <w:rsid w:val="79EB712A"/>
    <w:rsid w:val="7A6263B1"/>
    <w:rsid w:val="7AA131DC"/>
    <w:rsid w:val="7ADF17B7"/>
    <w:rsid w:val="7B386B42"/>
    <w:rsid w:val="7B3C4BEE"/>
    <w:rsid w:val="7BBC102F"/>
    <w:rsid w:val="7BD509C2"/>
    <w:rsid w:val="7D2A47F3"/>
    <w:rsid w:val="7D9A291D"/>
    <w:rsid w:val="7DF51705"/>
    <w:rsid w:val="7E494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33</TotalTime>
  <ScaleCrop>false</ScaleCrop>
  <LinksUpToDate>false</LinksUpToDate>
  <CharactersWithSpaces>5419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谭凯华</cp:lastModifiedBy>
  <cp:lastPrinted>2021-03-16T08:13:00Z</cp:lastPrinted>
  <dcterms:modified xsi:type="dcterms:W3CDTF">2021-06-15T08:11:27Z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