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ind w:firstLine="1807" w:firstLineChars="500"/>
        <w:rPr>
          <w:rFonts w:hint="eastAsia" w:ascii="仿宋_GB2312" w:hAnsi="仿宋_GB2312" w:eastAsia="仿宋_GB2312" w:cs="仿宋_GB2312"/>
          <w:szCs w:val="22"/>
          <w:u w:val="none"/>
        </w:rPr>
      </w:pPr>
      <w:r>
        <w:rPr>
          <w:rFonts w:hint="eastAsia" w:ascii="宋体" w:hAnsi="宋体" w:cs="Times New Roman"/>
          <w:b/>
          <w:sz w:val="36"/>
          <w:szCs w:val="36"/>
        </w:rPr>
        <w:t>起重机钢包定位挂钩识别管理系统</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28</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ZG</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15QZJGBDWGGSBXT</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s="Times New Roman"/>
          <w:color w:val="FF0000"/>
          <w:sz w:val="24"/>
          <w:szCs w:val="24"/>
        </w:rPr>
        <w:t>起重机钢包定位挂钩识别管理系统</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w:t>
      </w:r>
      <w:r>
        <w:rPr>
          <w:rFonts w:hint="eastAsia" w:ascii="宋体" w:hAnsi="宋体"/>
          <w:sz w:val="24"/>
          <w:szCs w:val="24"/>
          <w:lang w:val="en-US" w:eastAsia="zh-CN"/>
        </w:rPr>
        <w:t>至何庆</w:t>
      </w:r>
      <w:r>
        <w:rPr>
          <w:rFonts w:hint="eastAsia" w:ascii="宋体" w:hAnsi="宋体"/>
          <w:sz w:val="24"/>
          <w:szCs w:val="24"/>
        </w:rPr>
        <w:t>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bookmarkStart w:id="0" w:name="_GoBack"/>
      <w:bookmarkEnd w:id="0"/>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cs="宋体"/>
          <w:sz w:val="24"/>
          <w:szCs w:val="24"/>
          <w:lang w:val="en-US" w:eastAsia="zh-CN"/>
        </w:rPr>
        <w:t xml:space="preserve">    13195538829</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炼钢</w:t>
      </w:r>
      <w:r>
        <w:rPr>
          <w:rFonts w:hint="eastAsia" w:ascii="宋体" w:hAnsi="宋体"/>
          <w:sz w:val="24"/>
          <w:szCs w:val="24"/>
        </w:rPr>
        <w:t xml:space="preserve">部：        </w:t>
      </w:r>
      <w:r>
        <w:rPr>
          <w:rFonts w:hint="eastAsia" w:ascii="宋体" w:hAnsi="宋体"/>
          <w:sz w:val="24"/>
          <w:szCs w:val="24"/>
          <w:lang w:val="en-US" w:eastAsia="zh-CN"/>
        </w:rPr>
        <w:t>姚  建    13866373698</w:t>
      </w:r>
    </w:p>
    <w:p>
      <w:pPr>
        <w:ind w:firstLine="600" w:firstLineChars="250"/>
        <w:rPr>
          <w:rFonts w:hint="eastAsia" w:ascii="宋体" w:hAnsi="宋体" w:cs="宋体"/>
          <w:sz w:val="24"/>
          <w:szCs w:val="24"/>
          <w:lang w:eastAsia="zh-CN"/>
        </w:rPr>
      </w:pPr>
      <w:r>
        <w:rPr>
          <w:rFonts w:hint="eastAsia" w:ascii="宋体" w:hAnsi="宋体"/>
          <w:sz w:val="24"/>
          <w:szCs w:val="24"/>
        </w:rPr>
        <w:t xml:space="preserve">招标办：        </w:t>
      </w:r>
      <w:r>
        <w:rPr>
          <w:rFonts w:hint="eastAsia" w:ascii="宋体" w:hAnsi="宋体" w:cs="宋体"/>
          <w:sz w:val="24"/>
          <w:szCs w:val="24"/>
          <w:lang w:eastAsia="zh-CN"/>
        </w:rPr>
        <w:t>何</w:t>
      </w:r>
      <w:r>
        <w:rPr>
          <w:rFonts w:hint="eastAsia" w:ascii="宋体" w:hAnsi="宋体" w:cs="宋体"/>
          <w:sz w:val="24"/>
          <w:szCs w:val="24"/>
          <w:lang w:val="en-US" w:eastAsia="zh-CN"/>
        </w:rPr>
        <w:t xml:space="preserve">  </w:t>
      </w:r>
      <w:r>
        <w:rPr>
          <w:rFonts w:hint="eastAsia" w:ascii="宋体" w:hAnsi="宋体" w:cs="宋体"/>
          <w:sz w:val="24"/>
          <w:szCs w:val="24"/>
          <w:lang w:eastAsia="zh-CN"/>
        </w:rPr>
        <w:t>庆</w:t>
      </w:r>
      <w:r>
        <w:rPr>
          <w:rFonts w:hint="eastAsia" w:ascii="宋体" w:hAnsi="宋体" w:cs="宋体"/>
          <w:sz w:val="24"/>
          <w:szCs w:val="24"/>
          <w:lang w:val="en-US" w:eastAsia="zh-CN"/>
        </w:rPr>
        <w:t xml:space="preserve">    </w:t>
      </w:r>
      <w:r>
        <w:rPr>
          <w:rFonts w:hint="eastAsia" w:ascii="宋体" w:hAnsi="宋体" w:cs="宋体"/>
          <w:sz w:val="24"/>
          <w:szCs w:val="24"/>
          <w:lang w:eastAsia="zh-CN"/>
        </w:rPr>
        <w:t>18955389358</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8</w:t>
      </w:r>
      <w:r>
        <w:rPr>
          <w:rFonts w:ascii="宋体" w:hAnsi="宋体"/>
          <w:bCs/>
          <w:sz w:val="24"/>
          <w:szCs w:val="24"/>
        </w:rPr>
        <w:t>月</w:t>
      </w:r>
      <w:r>
        <w:rPr>
          <w:rFonts w:hint="eastAsia" w:ascii="宋体" w:hAnsi="宋体"/>
          <w:bCs/>
          <w:sz w:val="24"/>
          <w:szCs w:val="24"/>
          <w:u w:val="single"/>
          <w:lang w:val="en-US" w:eastAsia="zh-CN"/>
        </w:rPr>
        <w:t>16</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8</w:t>
      </w:r>
      <w:r>
        <w:rPr>
          <w:rFonts w:ascii="宋体" w:hAnsi="宋体"/>
          <w:bCs/>
          <w:sz w:val="24"/>
          <w:szCs w:val="24"/>
          <w:highlight w:val="none"/>
        </w:rPr>
        <w:t>月</w:t>
      </w:r>
      <w:r>
        <w:rPr>
          <w:rFonts w:hint="eastAsia" w:ascii="宋体" w:hAnsi="宋体"/>
          <w:bCs/>
          <w:sz w:val="24"/>
          <w:szCs w:val="24"/>
          <w:highlight w:val="none"/>
          <w:u w:val="single"/>
          <w:lang w:val="en-US" w:eastAsia="zh-CN"/>
        </w:rPr>
        <w:t>20</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何 庆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ascii="宋体" w:hAnsi="宋体"/>
          <w:sz w:val="24"/>
          <w:szCs w:val="24"/>
        </w:rPr>
        <w:t>whheqing2009@163.com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肆</w:t>
      </w:r>
      <w:r>
        <w:rPr>
          <w:rFonts w:hint="eastAsia" w:ascii="宋体" w:hAnsi="宋体"/>
          <w:bCs/>
          <w:color w:val="0000FF"/>
          <w:sz w:val="24"/>
          <w:szCs w:val="24"/>
          <w:u w:val="single"/>
          <w:lang w:eastAsia="zh-CN"/>
        </w:rPr>
        <w:t>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8</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16</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商务偏差表</w:t>
      </w:r>
      <w:r>
        <w:rPr>
          <w:rFonts w:hint="eastAsia" w:ascii="宋体" w:hAnsi="宋体"/>
          <w:sz w:val="24"/>
          <w:szCs w:val="24"/>
          <w:lang w:eastAsia="zh-CN"/>
        </w:rPr>
        <w:t>或</w:t>
      </w:r>
      <w:r>
        <w:rPr>
          <w:rFonts w:hint="eastAsia" w:ascii="宋体" w:hAnsi="宋体"/>
          <w:sz w:val="24"/>
          <w:szCs w:val="24"/>
        </w:rPr>
        <w:t>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w:t>
      </w:r>
      <w:r>
        <w:rPr>
          <w:rFonts w:hint="eastAsia" w:ascii="宋体" w:hAnsi="宋体"/>
          <w:sz w:val="24"/>
          <w:szCs w:val="22"/>
          <w:lang w:eastAsia="zh-CN"/>
        </w:rPr>
        <w:t>，</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s="Times New Roman"/>
          <w:color w:val="FF0000"/>
          <w:sz w:val="24"/>
          <w:szCs w:val="24"/>
        </w:rPr>
        <w:t>起重机钢包定位挂钩识别管理系统</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起重机钢包定位挂钩识别管理系统</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w:t>
      </w:r>
      <w:r>
        <w:rPr>
          <w:rFonts w:hint="eastAsia" w:ascii="Times New Roman" w:hAnsi="Times New Roman" w:cs="Times New Roman"/>
          <w:sz w:val="24"/>
          <w:szCs w:val="24"/>
          <w:lang w:val="en-US" w:eastAsia="zh-CN"/>
        </w:rPr>
        <w:t>炼钢部起重机钢包定位挂钩识别管理系统</w:t>
      </w:r>
      <w:r>
        <w:rPr>
          <w:rFonts w:hint="eastAsia"/>
          <w:sz w:val="24"/>
          <w:szCs w:val="24"/>
          <w:lang w:val="en-US" w:eastAsia="zh-CN"/>
        </w:rPr>
        <w:t>》的技术要求</w:t>
      </w:r>
      <w:r>
        <w:rPr>
          <w:rFonts w:hint="eastAsia"/>
          <w:sz w:val="24"/>
          <w:szCs w:val="24"/>
        </w:rPr>
        <w:t>。</w:t>
      </w:r>
    </w:p>
    <w:p>
      <w:pPr>
        <w:numPr>
          <w:ilvl w:val="0"/>
          <w:numId w:val="8"/>
        </w:numPr>
        <w:tabs>
          <w:tab w:val="left" w:pos="2680"/>
        </w:tabs>
        <w:ind w:left="0" w:leftChars="0" w:firstLine="480" w:firstLineChars="200"/>
        <w:jc w:val="left"/>
        <w:rPr>
          <w:rFonts w:hint="eastAsia"/>
          <w:sz w:val="24"/>
          <w:szCs w:val="24"/>
          <w:lang w:eastAsia="zh-CN"/>
        </w:rPr>
      </w:pP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tabs>
          <w:tab w:val="left" w:pos="2680"/>
        </w:tabs>
        <w:ind w:leftChars="200"/>
        <w:jc w:val="left"/>
        <w:rPr>
          <w:rFonts w:hint="eastAsia"/>
          <w:lang w:val="en-US" w:eastAsia="zh-CN"/>
        </w:rPr>
      </w:pPr>
      <w:r>
        <w:rPr>
          <w:rFonts w:hint="eastAsia"/>
          <w:lang w:val="en-US" w:eastAsia="zh-CN"/>
        </w:rPr>
        <w:t>4..本次招标项目最高投标限总价为：309万元（大写：叁佰零玖万元整），报价高于此最高投标限价的作废标处理。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b/>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28</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sz w:val="24"/>
          <w:szCs w:val="24"/>
        </w:rPr>
        <w:t>whheqing2009@163.com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color w:val="auto"/>
          <w:sz w:val="28"/>
          <w:szCs w:val="28"/>
          <w:u w:val="single"/>
        </w:rPr>
        <w:t xml:space="preserve"> </w:t>
      </w:r>
      <w:r>
        <w:rPr>
          <w:rFonts w:hint="eastAsia" w:cs="Times New Roman"/>
          <w:b/>
          <w:bCs/>
          <w:sz w:val="28"/>
          <w:szCs w:val="28"/>
          <w:u w:val="single"/>
        </w:rPr>
        <w:t xml:space="preserve">起重机钢包定位挂钩识别管理系统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36"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7"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起重机钢包定位挂钩识别管理系统报价明细表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0171C2"/>
    <w:rsid w:val="043C4162"/>
    <w:rsid w:val="04823B21"/>
    <w:rsid w:val="048927A7"/>
    <w:rsid w:val="04D7782A"/>
    <w:rsid w:val="05325D34"/>
    <w:rsid w:val="053B5FB3"/>
    <w:rsid w:val="05C52E89"/>
    <w:rsid w:val="061F2A8E"/>
    <w:rsid w:val="06CB7169"/>
    <w:rsid w:val="0831406E"/>
    <w:rsid w:val="08481D75"/>
    <w:rsid w:val="08A96692"/>
    <w:rsid w:val="08BF4995"/>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933C37"/>
    <w:rsid w:val="15E242EE"/>
    <w:rsid w:val="16541AFE"/>
    <w:rsid w:val="1694444C"/>
    <w:rsid w:val="17F97F08"/>
    <w:rsid w:val="185A47DB"/>
    <w:rsid w:val="18ED4DB4"/>
    <w:rsid w:val="19B16948"/>
    <w:rsid w:val="1A8A6D05"/>
    <w:rsid w:val="1C730BDE"/>
    <w:rsid w:val="1CBD2D28"/>
    <w:rsid w:val="1CCB1E53"/>
    <w:rsid w:val="1D2E11E1"/>
    <w:rsid w:val="1D417EF4"/>
    <w:rsid w:val="1E663341"/>
    <w:rsid w:val="1E937D02"/>
    <w:rsid w:val="1F4242F7"/>
    <w:rsid w:val="1F802445"/>
    <w:rsid w:val="21133B37"/>
    <w:rsid w:val="21534F77"/>
    <w:rsid w:val="216F2AA8"/>
    <w:rsid w:val="21A2160C"/>
    <w:rsid w:val="22B96773"/>
    <w:rsid w:val="22E00851"/>
    <w:rsid w:val="233F58A1"/>
    <w:rsid w:val="23D22DCD"/>
    <w:rsid w:val="24563EF9"/>
    <w:rsid w:val="25B129B0"/>
    <w:rsid w:val="260415FD"/>
    <w:rsid w:val="26F50CB1"/>
    <w:rsid w:val="2711064A"/>
    <w:rsid w:val="278055FF"/>
    <w:rsid w:val="27B55CE3"/>
    <w:rsid w:val="27B66F98"/>
    <w:rsid w:val="288D3DC5"/>
    <w:rsid w:val="28E2171B"/>
    <w:rsid w:val="29401D6D"/>
    <w:rsid w:val="2B9A196C"/>
    <w:rsid w:val="2BB31329"/>
    <w:rsid w:val="2BF40243"/>
    <w:rsid w:val="2C204052"/>
    <w:rsid w:val="2C4E01C4"/>
    <w:rsid w:val="2CC203FF"/>
    <w:rsid w:val="2CF31D5E"/>
    <w:rsid w:val="2DB83AB6"/>
    <w:rsid w:val="2E3D1B0F"/>
    <w:rsid w:val="2E4345D8"/>
    <w:rsid w:val="2E996B39"/>
    <w:rsid w:val="2F52396A"/>
    <w:rsid w:val="2F641B1C"/>
    <w:rsid w:val="3036622A"/>
    <w:rsid w:val="306C0A5F"/>
    <w:rsid w:val="30CA3841"/>
    <w:rsid w:val="3130279D"/>
    <w:rsid w:val="328409E6"/>
    <w:rsid w:val="32E168C5"/>
    <w:rsid w:val="34111352"/>
    <w:rsid w:val="35212328"/>
    <w:rsid w:val="358B57EF"/>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0FB45D6"/>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9B27026"/>
    <w:rsid w:val="49CE5328"/>
    <w:rsid w:val="4AEE666D"/>
    <w:rsid w:val="4B635392"/>
    <w:rsid w:val="4BA21255"/>
    <w:rsid w:val="4C7F10C2"/>
    <w:rsid w:val="4D67667C"/>
    <w:rsid w:val="4DC66F68"/>
    <w:rsid w:val="51A458AF"/>
    <w:rsid w:val="527641F5"/>
    <w:rsid w:val="52EE0AE7"/>
    <w:rsid w:val="531E0A85"/>
    <w:rsid w:val="532F3712"/>
    <w:rsid w:val="53AC1C05"/>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5F6909B2"/>
    <w:rsid w:val="61033D16"/>
    <w:rsid w:val="61134051"/>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AC052B"/>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583FC9"/>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TotalTime>
  <ScaleCrop>false</ScaleCrop>
  <LinksUpToDate>false</LinksUpToDate>
  <CharactersWithSpaces>5037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2021-07-28T08:27:00Z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3DA2DC81310544B7B036D75E3FC66CAB</vt:lpwstr>
  </property>
</Properties>
</file>