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/>
          <w:b/>
          <w:sz w:val="32"/>
          <w:szCs w:val="32"/>
          <w:lang w:val="en-US" w:eastAsia="zh-CN"/>
        </w:rPr>
        <w:t>于烧结环冷机密封改造项目招标的延期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</w:rPr>
        <w:t>烧结环冷机密封改造项目</w:t>
      </w:r>
      <w:r>
        <w:rPr>
          <w:rFonts w:hint="eastAsia" w:ascii="宋体" w:hAnsi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，由于不满足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。现决定报名和保证金缴纳截止时间、开标时间都作相应延期，具体时间另行通知。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eastAsia="宋体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E354120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谭凯华</cp:lastModifiedBy>
  <cp:lastPrinted>2020-06-29T00:01:00Z</cp:lastPrinted>
  <dcterms:modified xsi:type="dcterms:W3CDTF">2021-09-23T09:11:48Z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