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/>
          <w:b/>
          <w:sz w:val="32"/>
          <w:szCs w:val="32"/>
          <w:lang w:val="en-US" w:eastAsia="zh-CN"/>
        </w:rPr>
        <w:t>炼钢转炉一次除尘系统改造项目</w:t>
      </w:r>
      <w:r>
        <w:rPr>
          <w:rFonts w:hint="eastAsia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</w:rPr>
        <w:t>炼钢转炉一次除尘系统改造项目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9F3124D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E8059E9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2021-10-11T08:29:57Z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