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36"/>
          <w:szCs w:val="36"/>
        </w:rPr>
      </w:pPr>
      <w:r>
        <w:rPr>
          <w:rFonts w:hint="eastAsia" w:ascii="宋体" w:hAnsi="宋体"/>
          <w:b/>
          <w:sz w:val="36"/>
          <w:szCs w:val="36"/>
        </w:rPr>
        <w:t xml:space="preserve"> 电力电缆</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rPr>
      </w:pPr>
      <w:r>
        <w:rPr>
          <w:rFonts w:hint="eastAsia" w:ascii="宋体" w:hAnsi="宋体"/>
        </w:rPr>
        <w:t>日</w:t>
      </w:r>
      <w:r>
        <w:rPr>
          <w:rFonts w:ascii="宋体" w:hAnsi="宋体"/>
        </w:rPr>
        <w:t xml:space="preserve">  期： </w:t>
      </w:r>
      <w:r>
        <w:rPr>
          <w:rFonts w:hint="eastAsia" w:ascii="宋体" w:hAnsi="宋体"/>
        </w:rPr>
        <w:t>2021</w:t>
      </w:r>
      <w:r>
        <w:rPr>
          <w:rFonts w:ascii="宋体" w:hAnsi="宋体"/>
        </w:rPr>
        <w:t>年</w:t>
      </w:r>
      <w:r>
        <w:rPr>
          <w:rFonts w:hint="eastAsia" w:ascii="宋体" w:hAnsi="宋体"/>
          <w:lang w:val="en-US" w:eastAsia="zh-CN"/>
        </w:rPr>
        <w:t>10</w:t>
      </w:r>
      <w:r>
        <w:rPr>
          <w:rFonts w:hint="eastAsia" w:ascii="宋体" w:hAnsi="宋体"/>
        </w:rPr>
        <w:t>月</w:t>
      </w:r>
      <w:r>
        <w:rPr>
          <w:rFonts w:hint="eastAsia" w:ascii="宋体" w:hAnsi="宋体"/>
          <w:color w:val="000000"/>
          <w:lang w:val="en-US" w:eastAsia="zh-CN"/>
        </w:rPr>
        <w:t>15</w:t>
      </w:r>
      <w:r>
        <w:rPr>
          <w:rFonts w:ascii="宋体" w:hAnsi="宋体"/>
          <w:color w:val="000000"/>
        </w:rPr>
        <w:t>日</w:t>
      </w:r>
    </w:p>
    <w:p>
      <w:pPr>
        <w:spacing w:line="240" w:lineRule="atLeast"/>
        <w:ind w:firstLine="3360" w:firstLineChars="1600"/>
        <w:rPr>
          <w:rFonts w:ascii="仿宋_GB2312" w:eastAsia="仿宋_GB2312"/>
          <w:bCs/>
          <w:sz w:val="24"/>
          <w:szCs w:val="24"/>
          <w:u w:val="single"/>
        </w:rPr>
      </w:pPr>
      <w:r>
        <w:rPr>
          <w:rFonts w:hint="eastAsia" w:ascii="宋体" w:hAnsi="宋体"/>
        </w:rPr>
        <w:t>招标号</w:t>
      </w:r>
      <w:r>
        <w:rPr>
          <w:rFonts w:hint="eastAsia" w:ascii="宋体" w:hAnsi="宋体"/>
          <w:color w:val="000000"/>
        </w:rPr>
        <w:t>：</w:t>
      </w:r>
      <w:r>
        <w:rPr>
          <w:rFonts w:hint="eastAsia" w:ascii="宋体" w:hAnsi="宋体"/>
          <w:color w:val="000000"/>
          <w:u w:val="single"/>
        </w:rPr>
        <w:t>WHXX2021</w:t>
      </w:r>
      <w:r>
        <w:rPr>
          <w:rFonts w:hint="eastAsia" w:ascii="宋体" w:hAnsi="宋体"/>
          <w:color w:val="000000"/>
          <w:u w:val="single"/>
          <w:lang w:val="en-US" w:eastAsia="zh-CN"/>
        </w:rPr>
        <w:t>10005</w:t>
      </w:r>
      <w:r>
        <w:rPr>
          <w:rFonts w:hint="eastAsia" w:ascii="宋体" w:hAnsi="宋体"/>
          <w:color w:val="000000"/>
          <w:u w:val="single"/>
        </w:rPr>
        <w:t>DLDL</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b/>
          <w:color w:val="FF0000"/>
          <w:sz w:val="28"/>
          <w:szCs w:val="28"/>
          <w:lang w:val="en-US" w:eastAsia="zh-CN"/>
        </w:rPr>
        <w:t>电力电缆</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525" w:firstLineChars="250"/>
        <w:rPr>
          <w:rFonts w:ascii="宋体" w:hAnsi="宋体"/>
        </w:rPr>
      </w:pPr>
      <w:r>
        <w:rPr>
          <w:rFonts w:hint="eastAsia" w:ascii="宋体" w:hAnsi="宋体"/>
        </w:rPr>
        <w:t xml:space="preserve">招标办：        过志峰    </w:t>
      </w:r>
      <w:r>
        <w:rPr>
          <w:rFonts w:ascii="宋体" w:hAnsi="宋体"/>
        </w:rPr>
        <w:t>13966028668</w:t>
      </w:r>
    </w:p>
    <w:p>
      <w:pPr>
        <w:ind w:firstLine="525" w:firstLineChars="250"/>
        <w:rPr>
          <w:rFonts w:ascii="宋体" w:hAnsi="宋体"/>
        </w:rPr>
      </w:pPr>
      <w:r>
        <w:rPr>
          <w:rFonts w:hint="eastAsia" w:ascii="宋体" w:hAnsi="宋体"/>
        </w:rPr>
        <w:t>物资部：</w:t>
      </w:r>
      <w:r>
        <w:rPr>
          <w:rFonts w:hint="eastAsia" w:ascii="宋体" w:hAnsi="宋体" w:cs="宋体"/>
        </w:rPr>
        <w:t xml:space="preserve">        </w:t>
      </w:r>
      <w:r>
        <w:rPr>
          <w:rFonts w:hint="eastAsia" w:ascii="宋体" w:hAnsi="宋体"/>
        </w:rPr>
        <w:t xml:space="preserve">祖朝军    </w:t>
      </w:r>
      <w:r>
        <w:rPr>
          <w:rFonts w:ascii="宋体" w:hAnsi="宋体"/>
        </w:rPr>
        <w:t>1</w:t>
      </w:r>
      <w:r>
        <w:rPr>
          <w:rFonts w:hint="eastAsia" w:ascii="宋体" w:hAnsi="宋体"/>
        </w:rPr>
        <w:t>3365730511</w:t>
      </w:r>
    </w:p>
    <w:p>
      <w:pPr>
        <w:rPr>
          <w:rFonts w:hint="eastAsia" w:ascii="宋体" w:hAnsi="宋体"/>
        </w:rPr>
      </w:pPr>
    </w:p>
    <w:p>
      <w:pPr>
        <w:spacing w:line="300" w:lineRule="auto"/>
        <w:ind w:firstLine="600"/>
        <w:rPr>
          <w:rFonts w:ascii="宋体" w:hAnsi="宋体"/>
          <w:bCs/>
        </w:rPr>
      </w:pPr>
      <w:r>
        <w:rPr>
          <w:rFonts w:hint="eastAsia" w:ascii="宋体" w:hAnsi="宋体"/>
          <w:bCs/>
          <w:color w:val="000000"/>
        </w:rPr>
        <w:t>所有参标单位必须报名，报名截止日期为</w:t>
      </w:r>
      <w:r>
        <w:rPr>
          <w:rFonts w:hint="eastAsia" w:ascii="宋体" w:hAnsi="宋体"/>
          <w:color w:val="FF0000"/>
          <w:u w:val="single"/>
        </w:rPr>
        <w:t>2021</w:t>
      </w:r>
      <w:r>
        <w:rPr>
          <w:rFonts w:ascii="宋体" w:hAnsi="宋体"/>
          <w:bCs/>
          <w:color w:val="FF0000"/>
        </w:rPr>
        <w:t>年</w:t>
      </w:r>
      <w:r>
        <w:rPr>
          <w:rFonts w:hint="eastAsia" w:ascii="宋体" w:hAnsi="宋体"/>
          <w:color w:val="FF0000"/>
          <w:u w:val="single"/>
          <w:lang w:val="en-US" w:eastAsia="zh-CN"/>
        </w:rPr>
        <w:t>10</w:t>
      </w:r>
      <w:r>
        <w:rPr>
          <w:rFonts w:ascii="宋体" w:hAnsi="宋体"/>
          <w:bCs/>
          <w:color w:val="FF0000"/>
        </w:rPr>
        <w:t>月</w:t>
      </w:r>
      <w:r>
        <w:rPr>
          <w:rFonts w:hint="eastAsia" w:ascii="宋体" w:hAnsi="宋体"/>
          <w:color w:val="FF0000"/>
          <w:u w:val="single"/>
          <w:lang w:val="en-US" w:eastAsia="zh-CN"/>
        </w:rPr>
        <w:t>23</w:t>
      </w:r>
      <w:r>
        <w:rPr>
          <w:rFonts w:ascii="宋体" w:hAnsi="宋体"/>
          <w:bCs/>
          <w:color w:val="FF0000"/>
        </w:rPr>
        <w:t>日</w:t>
      </w:r>
      <w:r>
        <w:rPr>
          <w:rFonts w:hint="eastAsia" w:ascii="宋体" w:hAnsi="宋体"/>
          <w:bCs/>
          <w:color w:val="FF0000"/>
          <w:u w:val="single"/>
        </w:rPr>
        <w:t xml:space="preserve"> </w:t>
      </w:r>
      <w:r>
        <w:rPr>
          <w:rFonts w:hint="eastAsia" w:ascii="宋体" w:hAnsi="宋体"/>
          <w:color w:val="FF0000"/>
          <w:u w:val="single"/>
        </w:rPr>
        <w:t>16:00</w:t>
      </w:r>
      <w:r>
        <w:rPr>
          <w:rFonts w:hint="eastAsia" w:ascii="宋体" w:hAnsi="宋体"/>
          <w:bCs/>
        </w:rPr>
        <w:t>逾期不报名者将不允许参加招标。</w:t>
      </w:r>
    </w:p>
    <w:p>
      <w:pPr>
        <w:spacing w:line="300" w:lineRule="auto"/>
        <w:ind w:firstLine="600"/>
        <w:rPr>
          <w:rFonts w:hint="eastAsia" w:ascii="宋体" w:hAnsi="宋体"/>
          <w:b/>
          <w:color w:val="000000"/>
        </w:rPr>
      </w:pPr>
      <w:r>
        <w:rPr>
          <w:rFonts w:hint="eastAsia" w:ascii="宋体" w:hAnsi="宋体"/>
          <w:bCs/>
        </w:rPr>
        <w:t>本项目开标日期定于</w:t>
      </w:r>
      <w:r>
        <w:rPr>
          <w:rFonts w:ascii="宋体" w:hAnsi="宋体"/>
          <w:bCs/>
          <w:color w:val="FF0000"/>
          <w:u w:val="single"/>
        </w:rPr>
        <w:t xml:space="preserve"> </w:t>
      </w:r>
      <w:r>
        <w:rPr>
          <w:rFonts w:hint="eastAsia" w:ascii="宋体" w:hAnsi="宋体"/>
          <w:color w:val="FF0000"/>
          <w:u w:val="single"/>
        </w:rPr>
        <w:t>2021</w:t>
      </w:r>
      <w:r>
        <w:rPr>
          <w:rFonts w:ascii="宋体" w:hAnsi="宋体"/>
          <w:bCs/>
          <w:color w:val="FF0000"/>
        </w:rPr>
        <w:t>年</w:t>
      </w:r>
      <w:r>
        <w:rPr>
          <w:rFonts w:hint="eastAsia" w:ascii="宋体" w:hAnsi="宋体"/>
          <w:color w:val="FF0000"/>
          <w:u w:val="single"/>
          <w:lang w:val="en-US" w:eastAsia="zh-CN"/>
        </w:rPr>
        <w:t>10</w:t>
      </w:r>
      <w:r>
        <w:rPr>
          <w:rFonts w:ascii="宋体" w:hAnsi="宋体"/>
          <w:bCs/>
          <w:color w:val="FF0000"/>
        </w:rPr>
        <w:t>月</w:t>
      </w:r>
      <w:r>
        <w:rPr>
          <w:rFonts w:hint="eastAsia" w:ascii="宋体" w:hAnsi="宋体"/>
          <w:color w:val="FF0000"/>
          <w:u w:val="single"/>
          <w:lang w:val="en-US" w:eastAsia="zh-CN"/>
        </w:rPr>
        <w:t>25</w:t>
      </w:r>
      <w:r>
        <w:rPr>
          <w:rFonts w:ascii="宋体" w:hAnsi="宋体"/>
          <w:bCs/>
          <w:color w:val="FF0000"/>
        </w:rPr>
        <w:t>日</w:t>
      </w:r>
      <w:r>
        <w:rPr>
          <w:rFonts w:ascii="宋体" w:hAnsi="宋体"/>
          <w:color w:val="FF0000"/>
          <w:u w:val="single"/>
        </w:rPr>
        <w:t>09</w:t>
      </w:r>
      <w:r>
        <w:rPr>
          <w:rFonts w:hint="eastAsia" w:ascii="宋体" w:hAnsi="宋体"/>
          <w:color w:val="FF0000"/>
          <w:u w:val="single"/>
        </w:rPr>
        <w:t>:30</w:t>
      </w:r>
      <w:r>
        <w:rPr>
          <w:rFonts w:hint="eastAsia" w:ascii="宋体" w:hAnsi="宋体"/>
          <w:bCs/>
        </w:rPr>
        <w:t>，在芜湖新兴铸管有限责任公司三山工业园区招标办会议室206</w:t>
      </w:r>
      <w:r>
        <w:rPr>
          <w:rFonts w:ascii="宋体" w:hAnsi="宋体"/>
          <w:bCs/>
        </w:rPr>
        <w:t>准时举行</w:t>
      </w:r>
      <w:r>
        <w:rPr>
          <w:rFonts w:hint="eastAsia" w:ascii="宋体" w:hAnsi="宋体"/>
          <w:bCs/>
        </w:rPr>
        <w:t>。</w:t>
      </w:r>
    </w:p>
    <w:p>
      <w:pPr>
        <w:ind w:firstLine="1470" w:firstLineChars="700"/>
        <w:rPr>
          <w:rFonts w:ascii="宋体" w:hAnsi="宋体"/>
        </w:rPr>
      </w:pPr>
      <w:r>
        <w:rPr>
          <w:rFonts w:hint="eastAsia" w:ascii="宋体" w:hAnsi="宋体"/>
        </w:rPr>
        <w:t>单位名称：芜湖新兴铸管有限责任公司</w:t>
      </w:r>
      <w:r>
        <w:rPr>
          <w:rFonts w:ascii="宋体" w:hAnsi="宋体"/>
        </w:rPr>
        <w:t xml:space="preserve">         </w:t>
      </w:r>
    </w:p>
    <w:p>
      <w:pPr>
        <w:ind w:firstLine="1470" w:firstLineChars="700"/>
        <w:rPr>
          <w:rFonts w:ascii="宋体" w:hAnsi="宋体"/>
        </w:rPr>
      </w:pPr>
      <w:r>
        <w:rPr>
          <w:rFonts w:hint="eastAsia" w:ascii="宋体" w:hAnsi="宋体"/>
        </w:rPr>
        <w:t>单位地址：芜湖市</w:t>
      </w:r>
      <w:r>
        <w:rPr>
          <w:rFonts w:hint="eastAsia" w:ascii="宋体" w:hAnsi="宋体"/>
          <w:lang w:val="en-US" w:eastAsia="zh-CN"/>
        </w:rPr>
        <w:t>弋江</w:t>
      </w:r>
      <w:r>
        <w:rPr>
          <w:rFonts w:hint="eastAsia" w:ascii="宋体" w:hAnsi="宋体"/>
        </w:rPr>
        <w:t>区春洲路2号</w:t>
      </w:r>
      <w:r>
        <w:rPr>
          <w:rFonts w:ascii="宋体" w:hAnsi="宋体"/>
        </w:rPr>
        <w:t xml:space="preserve">              </w:t>
      </w:r>
    </w:p>
    <w:p>
      <w:pPr>
        <w:ind w:firstLine="1470" w:firstLineChars="700"/>
        <w:rPr>
          <w:rFonts w:ascii="宋体" w:hAnsi="宋体"/>
        </w:rPr>
      </w:pPr>
      <w:r>
        <w:rPr>
          <w:rFonts w:hint="eastAsia" w:ascii="宋体" w:hAnsi="宋体"/>
        </w:rPr>
        <w:t>开</w:t>
      </w:r>
      <w:r>
        <w:rPr>
          <w:rFonts w:ascii="宋体" w:hAnsi="宋体"/>
        </w:rPr>
        <w:t xml:space="preserve"> </w:t>
      </w:r>
      <w:r>
        <w:rPr>
          <w:rFonts w:hint="eastAsia" w:ascii="宋体" w:hAnsi="宋体"/>
        </w:rPr>
        <w:t>户</w:t>
      </w:r>
      <w:r>
        <w:rPr>
          <w:rFonts w:ascii="宋体" w:hAnsi="宋体"/>
        </w:rPr>
        <w:t xml:space="preserve"> </w:t>
      </w:r>
      <w:r>
        <w:rPr>
          <w:rFonts w:hint="eastAsia" w:ascii="宋体" w:hAnsi="宋体"/>
        </w:rPr>
        <w:t>行：工行环办</w:t>
      </w:r>
    </w:p>
    <w:p>
      <w:pPr>
        <w:ind w:firstLine="1470" w:firstLineChars="700"/>
        <w:rPr>
          <w:rFonts w:hint="eastAsia" w:ascii="宋体" w:hAnsi="宋体"/>
        </w:rPr>
      </w:pPr>
      <w:r>
        <w:rPr>
          <w:rFonts w:hint="eastAsia" w:ascii="宋体" w:hAnsi="宋体"/>
        </w:rPr>
        <w:t>帐</w:t>
      </w:r>
      <w:r>
        <w:rPr>
          <w:rFonts w:ascii="宋体" w:hAnsi="宋体"/>
        </w:rPr>
        <w:t xml:space="preserve">    </w:t>
      </w:r>
      <w:r>
        <w:rPr>
          <w:rFonts w:hint="eastAsia" w:ascii="宋体" w:hAnsi="宋体"/>
        </w:rPr>
        <w:t>号：1307023219000109264</w:t>
      </w:r>
    </w:p>
    <w:p>
      <w:pPr>
        <w:ind w:firstLine="1470" w:firstLineChars="700"/>
        <w:rPr>
          <w:rFonts w:ascii="宋体" w:hAnsi="宋体"/>
        </w:rPr>
      </w:pPr>
      <w:r>
        <w:rPr>
          <w:rFonts w:hint="eastAsia" w:ascii="宋体" w:hAnsi="宋体"/>
        </w:rPr>
        <w:t>电</w:t>
      </w:r>
      <w:r>
        <w:rPr>
          <w:rFonts w:ascii="宋体" w:hAnsi="宋体"/>
        </w:rPr>
        <w:t xml:space="preserve">    话：0553-</w:t>
      </w:r>
      <w:r>
        <w:rPr>
          <w:rFonts w:hint="eastAsia" w:ascii="宋体" w:hAnsi="宋体"/>
        </w:rPr>
        <w:t>56985</w:t>
      </w:r>
      <w:r>
        <w:rPr>
          <w:rFonts w:ascii="宋体" w:hAnsi="宋体"/>
        </w:rPr>
        <w:t xml:space="preserve">63               </w:t>
      </w:r>
    </w:p>
    <w:p>
      <w:pPr>
        <w:ind w:firstLine="1470" w:firstLineChars="700"/>
        <w:rPr>
          <w:rFonts w:ascii="宋体" w:hAnsi="宋体"/>
        </w:rPr>
      </w:pPr>
      <w:r>
        <w:rPr>
          <w:rFonts w:hint="eastAsia" w:ascii="宋体" w:hAnsi="宋体"/>
        </w:rPr>
        <w:t>邮</w:t>
      </w:r>
      <w:r>
        <w:rPr>
          <w:rFonts w:ascii="宋体" w:hAnsi="宋体"/>
        </w:rPr>
        <w:t xml:space="preserve">    编：241002                          </w:t>
      </w:r>
    </w:p>
    <w:p>
      <w:pPr>
        <w:snapToGrid w:val="0"/>
        <w:spacing w:line="300" w:lineRule="auto"/>
        <w:rPr>
          <w:rFonts w:hint="eastAsia" w:ascii="宋体" w:hAnsi="宋体"/>
        </w:rPr>
      </w:pPr>
      <w:r>
        <w:rPr>
          <w:rFonts w:ascii="宋体" w:hAnsi="宋体"/>
        </w:rPr>
        <w:t xml:space="preserve">              </w:t>
      </w:r>
      <w:r>
        <w:rPr>
          <w:rFonts w:hint="eastAsia" w:ascii="宋体" w:hAnsi="宋体"/>
        </w:rPr>
        <w:t>联</w:t>
      </w:r>
      <w:r>
        <w:rPr>
          <w:rFonts w:ascii="宋体" w:hAnsi="宋体"/>
        </w:rPr>
        <w:t xml:space="preserve"> 系 人：</w:t>
      </w:r>
      <w:r>
        <w:rPr>
          <w:rFonts w:hint="eastAsia" w:ascii="宋体" w:hAnsi="宋体"/>
        </w:rPr>
        <w:t xml:space="preserve">过志峰            </w:t>
      </w:r>
    </w:p>
    <w:p>
      <w:pPr>
        <w:snapToGrid w:val="0"/>
        <w:spacing w:line="300" w:lineRule="auto"/>
        <w:ind w:firstLine="1470" w:firstLineChars="700"/>
        <w:rPr>
          <w:rFonts w:ascii="宋体" w:hAnsi="宋体"/>
        </w:rPr>
      </w:pPr>
      <w:r>
        <w:rPr>
          <w:rFonts w:hint="eastAsia" w:ascii="宋体" w:hAnsi="宋体"/>
        </w:rPr>
        <w:t>邮    箱：</w:t>
      </w:r>
      <w:r>
        <w:rPr>
          <w:rFonts w:ascii="宋体" w:hAnsi="宋体"/>
        </w:rPr>
        <w:t>13966028668</w:t>
      </w:r>
      <w:r>
        <w:rPr>
          <w:rFonts w:hint="eastAsia" w:ascii="宋体" w:hAnsi="宋体"/>
        </w:rPr>
        <w:t>@163.com</w:t>
      </w:r>
    </w:p>
    <w:p>
      <w:pPr>
        <w:snapToGrid w:val="0"/>
        <w:spacing w:line="300" w:lineRule="auto"/>
        <w:ind w:firstLine="1470" w:firstLineChars="700"/>
        <w:rPr>
          <w:rFonts w:ascii="宋体" w:hAnsi="宋体"/>
          <w:sz w:val="24"/>
          <w:szCs w:val="24"/>
        </w:rPr>
      </w:pP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附件5：报价明细表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FF0000"/>
          <w:sz w:val="24"/>
          <w:szCs w:val="24"/>
          <w:u w:val="single"/>
          <w:lang w:val="en-US" w:eastAsia="zh-CN"/>
        </w:rPr>
        <w:t>贰万</w:t>
      </w:r>
      <w:r>
        <w:rPr>
          <w:rFonts w:hint="eastAsia" w:ascii="宋体" w:hAnsi="宋体"/>
          <w:bCs/>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10</w:t>
      </w:r>
      <w:r>
        <w:rPr>
          <w:rFonts w:hint="eastAsia" w:ascii="宋体" w:hAnsi="宋体"/>
          <w:bCs/>
          <w:sz w:val="24"/>
          <w:szCs w:val="24"/>
        </w:rPr>
        <w:t>月</w:t>
      </w:r>
      <w:r>
        <w:rPr>
          <w:rFonts w:hint="eastAsia" w:ascii="宋体" w:hAnsi="宋体"/>
          <w:bCs/>
          <w:sz w:val="24"/>
          <w:szCs w:val="24"/>
          <w:lang w:val="en-US" w:eastAsia="zh-CN"/>
        </w:rPr>
        <w:t>24</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w:t>
      </w:r>
      <w:bookmarkStart w:id="0" w:name="_GoBack"/>
      <w:r>
        <w:rPr>
          <w:rFonts w:hint="eastAsia" w:ascii="宋体" w:hAnsi="宋体"/>
          <w:bCs/>
          <w:sz w:val="24"/>
          <w:szCs w:val="24"/>
        </w:rPr>
        <w:t>芜湖市</w:t>
      </w:r>
      <w:r>
        <w:rPr>
          <w:rFonts w:hint="eastAsia" w:ascii="宋体" w:hAnsi="宋体"/>
          <w:bCs/>
          <w:sz w:val="24"/>
          <w:szCs w:val="24"/>
          <w:lang w:val="en-US" w:eastAsia="zh-CN"/>
        </w:rPr>
        <w:t>弋江区</w:t>
      </w:r>
      <w:r>
        <w:rPr>
          <w:rFonts w:ascii="宋体" w:hAnsi="宋体"/>
          <w:bCs/>
          <w:sz w:val="24"/>
          <w:szCs w:val="24"/>
        </w:rPr>
        <w:t>三山经济开发区</w:t>
      </w:r>
      <w:r>
        <w:rPr>
          <w:rFonts w:hint="eastAsia" w:ascii="宋体" w:hAnsi="宋体"/>
          <w:bCs/>
          <w:sz w:val="24"/>
          <w:szCs w:val="24"/>
        </w:rPr>
        <w:t>春洲路2号</w:t>
      </w:r>
      <w:bookmarkEnd w:id="0"/>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必须有加工能力或一定垫资能力。</w:t>
      </w:r>
    </w:p>
    <w:p>
      <w:pPr>
        <w:spacing w:line="300" w:lineRule="auto"/>
        <w:ind w:left="420"/>
        <w:rPr>
          <w:rFonts w:ascii="宋体" w:hAnsi="宋体"/>
          <w:sz w:val="24"/>
          <w:szCs w:val="24"/>
        </w:rPr>
      </w:pPr>
      <w:r>
        <w:rPr>
          <w:rFonts w:hint="eastAsia" w:ascii="宋体" w:hAnsi="宋体" w:eastAsia="宋体" w:cs="Times New Roman"/>
          <w:kern w:val="2"/>
          <w:sz w:val="24"/>
          <w:szCs w:val="24"/>
          <w:lang w:val="en-US" w:eastAsia="zh-CN" w:bidi="ar-SA"/>
        </w:rPr>
        <w:t>（4）具有法律、法规和招标人规定的其他条件。</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spacing w:line="440" w:lineRule="exact"/>
        <w:rPr>
          <w:rFonts w:hint="eastAsia" w:ascii="宋体" w:hAnsi="宋体"/>
          <w:b/>
          <w:sz w:val="24"/>
          <w:szCs w:val="24"/>
        </w:rPr>
      </w:pPr>
    </w:p>
    <w:p>
      <w:pPr>
        <w:numPr>
          <w:ilvl w:val="0"/>
          <w:numId w:val="7"/>
        </w:numPr>
        <w:spacing w:line="240" w:lineRule="atLeast"/>
        <w:ind w:firstLine="480" w:firstLineChars="200"/>
        <w:rPr>
          <w:rFonts w:hint="eastAsia" w:ascii="宋体" w:hAnsi="宋体"/>
          <w:sz w:val="24"/>
          <w:szCs w:val="24"/>
          <w:lang w:val="en-US" w:eastAsia="zh-CN"/>
        </w:rPr>
      </w:pPr>
      <w:r>
        <w:rPr>
          <w:rFonts w:hint="eastAsia" w:ascii="宋体" w:hAnsi="宋体"/>
          <w:sz w:val="24"/>
          <w:szCs w:val="24"/>
        </w:rPr>
        <w:t>付款方式：货到验收合格后开具13%全额增值税发票，三个月后开始付款，如产品五质量异议，6个月内付合同全款的90%，剩余10%质保金一年后无质量问题付清（所有付款均为银行承兑汇票）</w:t>
      </w:r>
      <w:r>
        <w:rPr>
          <w:rFonts w:hint="eastAsia" w:ascii="宋体" w:hAnsi="宋体"/>
          <w:sz w:val="24"/>
          <w:szCs w:val="24"/>
          <w:lang w:val="en-US" w:eastAsia="zh-CN"/>
        </w:rPr>
        <w:t>。</w:t>
      </w:r>
    </w:p>
    <w:p>
      <w:pPr>
        <w:numPr>
          <w:ilvl w:val="0"/>
          <w:numId w:val="7"/>
        </w:numPr>
        <w:spacing w:line="240" w:lineRule="atLeast"/>
        <w:ind w:firstLine="480" w:firstLineChars="200"/>
        <w:rPr>
          <w:rFonts w:hint="eastAsia" w:ascii="宋体" w:hAnsi="宋体"/>
          <w:sz w:val="24"/>
        </w:rPr>
      </w:pPr>
      <w:r>
        <w:rPr>
          <w:rFonts w:hint="eastAsia" w:ascii="宋体" w:hAnsi="宋体"/>
          <w:sz w:val="24"/>
          <w:szCs w:val="24"/>
        </w:rPr>
        <w:t>结算方式：均为银行承兑汇</w:t>
      </w:r>
      <w:r>
        <w:rPr>
          <w:rFonts w:hint="eastAsia" w:ascii="宋体" w:hAnsi="宋体"/>
          <w:sz w:val="24"/>
        </w:rPr>
        <w:t>票。</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所报物资</w:t>
      </w:r>
      <w:r>
        <w:rPr>
          <w:rFonts w:hint="eastAsia" w:ascii="宋体" w:hAnsi="宋体"/>
          <w:sz w:val="24"/>
          <w:lang w:val="en-US" w:eastAsia="zh-CN"/>
        </w:rPr>
        <w:t>价格</w:t>
      </w:r>
      <w:r>
        <w:rPr>
          <w:rFonts w:hint="eastAsia" w:ascii="宋体" w:hAnsi="宋体"/>
          <w:sz w:val="24"/>
        </w:rPr>
        <w:t>为含税、含运费价格。</w:t>
      </w:r>
    </w:p>
    <w:p>
      <w:pPr>
        <w:spacing w:line="44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、交货地点：芜湖新兴铸管有限责任公司三山区现场。</w:t>
      </w:r>
    </w:p>
    <w:p>
      <w:pPr>
        <w:tabs>
          <w:tab w:val="left" w:pos="735"/>
        </w:tabs>
        <w:spacing w:line="300" w:lineRule="auto"/>
        <w:rPr>
          <w:rFonts w:hint="eastAsia" w:ascii="宋体" w:hAnsi="宋体"/>
          <w:b/>
          <w:sz w:val="24"/>
          <w:szCs w:val="24"/>
        </w:rPr>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cs="宋体"/>
        </w:rPr>
        <w:t>次招标</w:t>
      </w:r>
      <w:r>
        <w:rPr>
          <w:rFonts w:ascii="宋体" w:hAnsi="宋体" w:cs="宋体"/>
        </w:rPr>
        <w:t>以</w:t>
      </w:r>
      <w:r>
        <w:rPr>
          <w:rFonts w:ascii="宋体" w:hAnsi="宋体" w:cs="宋体"/>
          <w:color w:val="FF0000"/>
        </w:rPr>
        <w:t>一次报价总价</w:t>
      </w:r>
      <w:r>
        <w:rPr>
          <w:rFonts w:ascii="宋体" w:hAnsi="宋体" w:cs="宋体"/>
        </w:rPr>
        <w:t>做为评标依据，</w:t>
      </w:r>
      <w:r>
        <w:rPr>
          <w:rFonts w:hint="eastAsia" w:ascii="宋体" w:hAnsi="宋体" w:cs="宋体"/>
        </w:rPr>
        <w:t>采取综合评分方式进行评标</w:t>
      </w:r>
      <w:r>
        <w:rPr>
          <w:rFonts w:hint="eastAsia" w:ascii="宋体" w:hAnsi="宋体"/>
          <w:sz w:val="24"/>
          <w:szCs w:val="24"/>
        </w:rPr>
        <w:t>。</w:t>
      </w:r>
    </w:p>
    <w:p>
      <w:pPr>
        <w:ind w:left="420" w:leftChars="200" w:firstLine="723" w:firstLineChars="300"/>
        <w:rPr>
          <w:b/>
          <w:sz w:val="24"/>
          <w:szCs w:val="24"/>
        </w:rPr>
      </w:pP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B</w:t>
      </w:r>
      <w:r>
        <w:rPr>
          <w:rFonts w:hint="eastAsia" w:ascii="宋体" w:hAnsi="宋体"/>
          <w:sz w:val="24"/>
          <w:szCs w:val="24"/>
        </w:rPr>
        <w:t xml:space="preserve"> 类物资进行评分，按分数从高到低顺序进行推荐中标候选人。其中</w:t>
      </w:r>
      <w:r>
        <w:rPr>
          <w:rFonts w:hint="eastAsia" w:ascii="宋体" w:hAnsi="宋体"/>
          <w:color w:val="auto"/>
          <w:sz w:val="24"/>
          <w:szCs w:val="24"/>
        </w:rPr>
        <w:t>价格：</w:t>
      </w:r>
      <w:r>
        <w:rPr>
          <w:rFonts w:hint="eastAsia" w:ascii="宋体" w:hAnsi="宋体"/>
          <w:color w:val="auto"/>
          <w:sz w:val="24"/>
          <w:szCs w:val="24"/>
          <w:lang w:val="en-US" w:eastAsia="zh-CN"/>
        </w:rPr>
        <w:t>4</w:t>
      </w:r>
      <w:r>
        <w:rPr>
          <w:rFonts w:ascii="宋体" w:hAnsi="宋体"/>
          <w:color w:val="auto"/>
          <w:sz w:val="24"/>
          <w:szCs w:val="24"/>
        </w:rPr>
        <w:t>0</w:t>
      </w:r>
      <w:r>
        <w:rPr>
          <w:rFonts w:hint="eastAsia" w:ascii="宋体" w:hAnsi="宋体"/>
          <w:color w:val="auto"/>
          <w:sz w:val="24"/>
          <w:szCs w:val="24"/>
        </w:rPr>
        <w:t>分,质量：</w:t>
      </w:r>
      <w:r>
        <w:rPr>
          <w:rFonts w:hint="eastAsia" w:ascii="宋体" w:hAnsi="宋体"/>
          <w:color w:val="auto"/>
          <w:sz w:val="24"/>
          <w:szCs w:val="24"/>
          <w:lang w:val="en-US" w:eastAsia="zh-CN"/>
        </w:rPr>
        <w:t>4</w:t>
      </w:r>
      <w:r>
        <w:rPr>
          <w:rFonts w:ascii="宋体" w:hAnsi="宋体"/>
          <w:color w:val="auto"/>
          <w:sz w:val="24"/>
          <w:szCs w:val="24"/>
        </w:rPr>
        <w:t>0</w:t>
      </w:r>
      <w:r>
        <w:rPr>
          <w:rFonts w:hint="eastAsia" w:ascii="宋体" w:hAnsi="宋体"/>
          <w:color w:val="auto"/>
          <w:sz w:val="24"/>
          <w:szCs w:val="24"/>
        </w:rPr>
        <w:t>分,资质、装备及工艺技术水平、业绩状况：</w:t>
      </w:r>
      <w:r>
        <w:rPr>
          <w:rFonts w:hint="eastAsia" w:ascii="宋体" w:hAnsi="宋体"/>
          <w:color w:val="auto"/>
          <w:sz w:val="24"/>
          <w:szCs w:val="24"/>
          <w:lang w:val="en-US" w:eastAsia="zh-CN"/>
        </w:rPr>
        <w:t>10</w:t>
      </w:r>
      <w:r>
        <w:rPr>
          <w:rFonts w:hint="eastAsia" w:ascii="宋体" w:hAnsi="宋体"/>
          <w:color w:val="auto"/>
          <w:sz w:val="24"/>
          <w:szCs w:val="24"/>
        </w:rPr>
        <w:t>分,服务、工期及资金状况：</w:t>
      </w:r>
      <w:r>
        <w:rPr>
          <w:rFonts w:hint="eastAsia" w:ascii="宋体" w:hAnsi="宋体"/>
          <w:color w:val="auto"/>
          <w:sz w:val="24"/>
          <w:szCs w:val="24"/>
          <w:lang w:val="en-US" w:eastAsia="zh-CN"/>
        </w:rPr>
        <w:t>10</w:t>
      </w:r>
      <w:r>
        <w:rPr>
          <w:rFonts w:hint="eastAsia" w:ascii="宋体" w:hAnsi="宋体"/>
          <w:color w:val="auto"/>
          <w:sz w:val="24"/>
          <w:szCs w:val="24"/>
        </w:rPr>
        <w:t>分。</w:t>
      </w:r>
    </w:p>
    <w:p>
      <w:pPr>
        <w:rPr>
          <w:b/>
        </w:rPr>
      </w:pPr>
    </w:p>
    <w:p>
      <w:pPr>
        <w:numPr>
          <w:ilvl w:val="0"/>
          <w:numId w:val="8"/>
        </w:numPr>
        <w:rPr>
          <w:rFonts w:hint="eastAsia"/>
          <w:b/>
          <w:sz w:val="24"/>
          <w:szCs w:val="24"/>
          <w:lang w:val="en-US" w:eastAsia="zh-CN"/>
        </w:rPr>
      </w:pPr>
      <w:r>
        <w:rPr>
          <w:rFonts w:hint="eastAsia"/>
          <w:b/>
          <w:sz w:val="24"/>
          <w:szCs w:val="24"/>
          <w:lang w:val="en-US" w:eastAsia="zh-CN"/>
        </w:rPr>
        <w:t>招标明细</w:t>
      </w:r>
    </w:p>
    <w:p>
      <w:pPr>
        <w:numPr>
          <w:ilvl w:val="0"/>
          <w:numId w:val="0"/>
        </w:numPr>
        <w:rPr>
          <w:rFonts w:hint="default"/>
          <w:b/>
          <w:lang w:val="en-US" w:eastAsia="zh-CN"/>
        </w:rPr>
      </w:pPr>
    </w:p>
    <w:p>
      <w:pPr>
        <w:widowControl/>
        <w:ind w:firstLine="720" w:firstLineChars="300"/>
        <w:jc w:val="left"/>
        <w:rPr>
          <w:rFonts w:hint="eastAsia" w:ascii="宋体" w:hAnsi="宋体" w:eastAsia="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物资为电力电缆，详见附件《报价表》。</w:t>
      </w:r>
    </w:p>
    <w:p>
      <w:pPr>
        <w:numPr>
          <w:ilvl w:val="0"/>
          <w:numId w:val="0"/>
        </w:numPr>
        <w:rPr>
          <w:rFonts w:hint="default"/>
          <w:b/>
          <w:lang w:val="en-US" w:eastAsia="zh-CN"/>
        </w:rPr>
      </w:pPr>
    </w:p>
    <w:p>
      <w:pPr>
        <w:numPr>
          <w:ilvl w:val="0"/>
          <w:numId w:val="0"/>
        </w:numPr>
        <w:rPr>
          <w:b/>
          <w:sz w:val="24"/>
          <w:szCs w:val="24"/>
        </w:rPr>
      </w:pPr>
      <w:r>
        <w:rPr>
          <w:rFonts w:hint="eastAsia"/>
          <w:b/>
          <w:sz w:val="24"/>
          <w:szCs w:val="24"/>
          <w:lang w:val="en-US" w:eastAsia="zh-CN"/>
        </w:rPr>
        <w:t>十五、</w:t>
      </w:r>
      <w:r>
        <w:rPr>
          <w:rFonts w:hint="eastAsia"/>
          <w:b/>
          <w:sz w:val="24"/>
          <w:szCs w:val="24"/>
        </w:rPr>
        <w:t>其他要求</w:t>
      </w:r>
    </w:p>
    <w:p>
      <w:pPr>
        <w:rPr>
          <w:b/>
          <w:sz w:val="24"/>
          <w:szCs w:val="24"/>
        </w:rPr>
      </w:pP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1.投标方须有质量、环保、工业产品生产许可证等相关认证；</w:t>
      </w: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2.投标方须需提供近两年内相关行业高压电缆供货业绩合同10份以上；</w:t>
      </w: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3.投标方须具备35KV高压电缆生产资质，必须为生产型企业；</w:t>
      </w:r>
    </w:p>
    <w:p>
      <w:pPr>
        <w:widowControl/>
        <w:ind w:firstLine="720" w:firstLineChars="300"/>
        <w:jc w:val="left"/>
      </w:pPr>
      <w:r>
        <w:rPr>
          <w:rFonts w:hint="eastAsia" w:ascii="宋体" w:hAnsi="宋体"/>
          <w:color w:val="000000"/>
          <w:sz w:val="24"/>
          <w:szCs w:val="24"/>
          <w:lang w:val="en-US" w:eastAsia="zh-CN"/>
        </w:rPr>
        <w:t>4.投标方提供的产品满足我公司现场使用要求及技术参数。</w:t>
      </w:r>
    </w:p>
    <w:p>
      <w:pPr>
        <w:pStyle w:val="21"/>
        <w:snapToGrid w:val="0"/>
        <w:rPr>
          <w:rFonts w:hint="eastAsia" w:ascii="宋体" w:hAnsi="宋体" w:cs="宋体"/>
          <w:szCs w:val="22"/>
        </w:rPr>
      </w:pPr>
    </w:p>
    <w:p>
      <w:pPr>
        <w:widowControl/>
        <w:ind w:firstLine="720" w:firstLineChars="300"/>
        <w:jc w:val="left"/>
        <w:rPr>
          <w:rFonts w:hint="eastAsia" w:ascii="宋体" w:hAnsi="宋体"/>
          <w:color w:val="000000"/>
          <w:sz w:val="24"/>
          <w:szCs w:val="24"/>
          <w:lang w:val="en-US" w:eastAsia="zh-CN"/>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b/>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宋体" w:hAnsi="宋体" w:cs="宋体"/>
          <w:szCs w:val="22"/>
        </w:rPr>
      </w:pPr>
      <w:r>
        <w:rPr>
          <w:rFonts w:hint="eastAsia" w:ascii="微软雅黑" w:eastAsia="微软雅黑"/>
          <w:bCs/>
          <w:szCs w:val="21"/>
        </w:rPr>
        <w:t>附件</w:t>
      </w:r>
      <w:r>
        <w:rPr>
          <w:rFonts w:ascii="微软雅黑" w:eastAsia="微软雅黑"/>
          <w:bCs/>
          <w:szCs w:val="21"/>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8"/>
          <w:szCs w:val="28"/>
          <w:u w:val="single"/>
          <w:lang w:val="en-US" w:eastAsia="zh-CN"/>
        </w:rPr>
        <w:t>13966028668</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sz w:val="28"/>
          <w:szCs w:val="28"/>
        </w:rPr>
      </w:pPr>
      <w:r>
        <w:rPr>
          <w:sz w:val="28"/>
          <w:szCs w:val="28"/>
        </w:rPr>
        <w:t xml:space="preserve">身份证号码：     </w:t>
      </w:r>
      <w:r>
        <w:rPr>
          <w:rFonts w:hint="eastAsia"/>
          <w:sz w:val="28"/>
          <w:szCs w:val="28"/>
        </w:rPr>
        <w:t xml:space="preserve">           </w:t>
      </w:r>
      <w:r>
        <w:rPr>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3790AE1"/>
    <w:multiLevelType w:val="singleLevel"/>
    <w:tmpl w:val="13790AE1"/>
    <w:lvl w:ilvl="0" w:tentative="0">
      <w:start w:val="1"/>
      <w:numFmt w:val="decimal"/>
      <w:suff w:val="nothing"/>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6FA4488F"/>
    <w:multiLevelType w:val="singleLevel"/>
    <w:tmpl w:val="6FA4488F"/>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6F2E54"/>
    <w:rsid w:val="038D2F19"/>
    <w:rsid w:val="043C4162"/>
    <w:rsid w:val="04823B21"/>
    <w:rsid w:val="05325D34"/>
    <w:rsid w:val="053B5FB3"/>
    <w:rsid w:val="05C52E89"/>
    <w:rsid w:val="06CB7169"/>
    <w:rsid w:val="0831406E"/>
    <w:rsid w:val="08A96692"/>
    <w:rsid w:val="093F1DD7"/>
    <w:rsid w:val="0BFF25BD"/>
    <w:rsid w:val="0CBC295F"/>
    <w:rsid w:val="0DF07D84"/>
    <w:rsid w:val="0E497616"/>
    <w:rsid w:val="0E842CB1"/>
    <w:rsid w:val="0F0803D8"/>
    <w:rsid w:val="0F347211"/>
    <w:rsid w:val="10CA64E1"/>
    <w:rsid w:val="110928F7"/>
    <w:rsid w:val="11654D47"/>
    <w:rsid w:val="135C10D5"/>
    <w:rsid w:val="139F3DA1"/>
    <w:rsid w:val="13D576D7"/>
    <w:rsid w:val="15887C3C"/>
    <w:rsid w:val="16541AFE"/>
    <w:rsid w:val="1694444C"/>
    <w:rsid w:val="17F97F08"/>
    <w:rsid w:val="18ED4DB4"/>
    <w:rsid w:val="19B16948"/>
    <w:rsid w:val="1A8A6D05"/>
    <w:rsid w:val="1C422658"/>
    <w:rsid w:val="1CCB1E53"/>
    <w:rsid w:val="1D2E11E1"/>
    <w:rsid w:val="1E937D02"/>
    <w:rsid w:val="1F4242F7"/>
    <w:rsid w:val="1F802445"/>
    <w:rsid w:val="21133B37"/>
    <w:rsid w:val="21534F77"/>
    <w:rsid w:val="21A2160C"/>
    <w:rsid w:val="22B96773"/>
    <w:rsid w:val="22E00851"/>
    <w:rsid w:val="22F06381"/>
    <w:rsid w:val="23D22DCD"/>
    <w:rsid w:val="25B129B0"/>
    <w:rsid w:val="26F50CB1"/>
    <w:rsid w:val="278055FF"/>
    <w:rsid w:val="288D3DC5"/>
    <w:rsid w:val="28E2171B"/>
    <w:rsid w:val="29401D6D"/>
    <w:rsid w:val="29FF2D29"/>
    <w:rsid w:val="2BF40243"/>
    <w:rsid w:val="2C0C4A8B"/>
    <w:rsid w:val="2C204052"/>
    <w:rsid w:val="2C4E01C4"/>
    <w:rsid w:val="2CF31D5E"/>
    <w:rsid w:val="2D834759"/>
    <w:rsid w:val="2E3D1B0F"/>
    <w:rsid w:val="3036622A"/>
    <w:rsid w:val="30CA3841"/>
    <w:rsid w:val="3130279D"/>
    <w:rsid w:val="35212328"/>
    <w:rsid w:val="36A65EF8"/>
    <w:rsid w:val="373827F1"/>
    <w:rsid w:val="379345D1"/>
    <w:rsid w:val="37974BFF"/>
    <w:rsid w:val="37BE23C2"/>
    <w:rsid w:val="37FB091E"/>
    <w:rsid w:val="387F2F2C"/>
    <w:rsid w:val="39D363AC"/>
    <w:rsid w:val="39E47413"/>
    <w:rsid w:val="3A3F65BD"/>
    <w:rsid w:val="3A6E23F8"/>
    <w:rsid w:val="3A773720"/>
    <w:rsid w:val="3C456A69"/>
    <w:rsid w:val="3C487023"/>
    <w:rsid w:val="3C887586"/>
    <w:rsid w:val="3D5A40AB"/>
    <w:rsid w:val="3DB441B2"/>
    <w:rsid w:val="3E371640"/>
    <w:rsid w:val="3EB93F1F"/>
    <w:rsid w:val="3F0B65A3"/>
    <w:rsid w:val="40FE3FB5"/>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1C1948"/>
    <w:rsid w:val="76206BC5"/>
    <w:rsid w:val="778A5616"/>
    <w:rsid w:val="780E1C86"/>
    <w:rsid w:val="791F05A1"/>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786</Words>
  <Characters>4482</Characters>
  <Lines>37</Lines>
  <Paragraphs>10</Paragraphs>
  <TotalTime>10</TotalTime>
  <ScaleCrop>false</ScaleCrop>
  <LinksUpToDate>false</LinksUpToDate>
  <CharactersWithSpaces>5258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2021-10-13T02:51:00Z</cp:lastPrinted>
  <dcterms:modified xsi:type="dcterms:W3CDTF">2021-10-15T03:12:45Z</dcterms:modified>
  <dc:title>招 标 发 布</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AD689B46BA8E4B7A9D3095639FF224BB</vt:lpwstr>
  </property>
</Properties>
</file>